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sigs" ContentType="application/vnd.openxmlformats-package.digital-signature-origin"/>
  <Default Extension="rels" ContentType="application/vnd.openxmlformats-package.relationships+xml"/>
  <Default Extension="xml" ContentType="application/xml"/>
  <Override PartName="/_xmlsignatures/sig1.xml" ContentType="application/vnd.openxmlformats-package.digital-signature-xmlsignature+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package/2006/relationships/digital-signature/origin" Target="_xmlsignatures/origin.sigs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3 -->
  <w:body>
    <w:p w:rsidR="00332BA2" w:rsidP="00217028">
      <w:pPr>
        <w:pStyle w:val="Title"/>
        <w:outlineLvl w:val="0"/>
      </w:pPr>
      <w:bookmarkStart w:id="0" w:name="_Toc359077851"/>
      <w:bookmarkStart w:id="1" w:name="OLE_LINK1"/>
      <w:bookmarkStart w:id="2" w:name="OLE_LINK2"/>
      <w:bookmarkStart w:id="3" w:name="_GoBack"/>
      <w:bookmarkEnd w:id="3"/>
      <w:r>
        <w:rPr>
          <w:color w:val="000000"/>
        </w:rPr>
        <w:pict>
          <v:rect id="_x0000_s1026" style="width:100pt;height:100pt;margin-top:0;margin-left:0;mso-position-horizontal-relative:page;mso-position-vertical-relative:page;position:absolute;z-index:251658240" filled="f" stroked="f" strokecolor="none" strokeweight="1pt">
            <v:fill opacity="1"/>
            <v:stroke dashstyle="solid" opacity="1" color2="none"/>
            <v:path strokeok="f"/>
            <v:textbox>
              <w:txbxContent>
                <w:p>
                  <w:r>
                    <w:rPr>
                      <w:rFonts w:ascii="Times New Roman" w:eastAsia="Times New Roman" w:hAnsi="Times New Roman" w:cs="Times New Roman"/>
                      <w:b w:val="0"/>
                      <w:i w:val="0"/>
                      <w:strike w:val="0"/>
                      <w:color w:val="000000"/>
                      <w:sz w:val="28"/>
                      <w:u w:val="none"/>
                    </w:rPr>
                    <w:t>John Smith</w:t>
                  </w:r>
                </w:p>
              </w:txbxContent>
            </v:textbox>
          </v:rect>
        </w:pict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width:100pt;height:100pt;margin-top:150pt;margin-left:0;mso-position-horizontal-relative:page;mso-position-vertical-relative:page;position:absolute;z-index:251659264">
            <v:imagedata r:id="rId6" o:title=""/>
            <o:lock v:ext="edit" aspectratio="f"/>
          </v:shape>
        </w:pict>
      </w:r>
      <w:r>
        <w:pict>
          <v:shape id="_x0000_s1028" type="#_x0000_t75" style="width:478pt;height:65pt;margin-top:300pt;margin-left:0;mso-position-horizontal-relative:page;mso-position-vertical-relative:page;position:absolute;z-index:251660288">
            <v:imagedata r:id="rId7" o:title=""/>
            <o:lock v:ext="edit" aspectratio="f"/>
          </v:shape>
        </w:pict>
      </w:r>
      <w:r>
        <w:pict>
          <v:shape id="_x0000_s1029" type="#_x0000_t75" style="width:100pt;height:100pt;margin-top:450pt;margin-left:0;mso-position-horizontal-relative:page;mso-position-vertical-relative:page;position:absolute;z-index:251661312">
            <v:imagedata r:id="rId8" o:title=""/>
            <o:lock v:ext="edit" aspectratio="f"/>
          </v:shape>
        </w:pict>
      </w:r>
      <w:r>
        <w:t>Demonstration of DOCX support in calibre</w:t>
      </w:r>
      <w:bookmarkEnd w:id="0"/>
    </w:p>
    <w:p w:rsidR="00B63EA6" w:rsidP="00230C50">
      <w:bookmarkEnd w:id="1"/>
      <w:bookmarkEnd w:id="2"/>
      <w:r>
        <w:t>This document demonstrates the ability of the calibre DOCX Input plugin to convert the various typographic features in a Microsoft Word (2007 and newer) document. Convert this document to a modern ebook format, such as AZW3 for Kindles or EPUB for other ebook readers, to see it in action.</w:t>
      </w:r>
    </w:p>
    <w:p w:rsidR="00A406DC" w:rsidP="00230C50">
      <w:r>
        <w:t xml:space="preserve">There is support for images, tables, lists, footnotes, endnotes, </w:t>
      </w:r>
      <w:r w:rsidR="006E0607">
        <w:t xml:space="preserve">links, dropcaps and </w:t>
      </w:r>
      <w:r w:rsidR="00517777">
        <w:t>various</w:t>
      </w:r>
      <w:r>
        <w:t xml:space="preserve"> types of text and paragraph level formatting.</w:t>
      </w:r>
    </w:p>
    <w:p w:rsidR="00565820" w:rsidRPr="00565820" w:rsidP="00230C50">
      <w:r>
        <w:t xml:space="preserve">To see the DOCX conversion in action, simply add this file to calibre using the </w:t>
      </w:r>
      <w:r>
        <w:rPr>
          <w:b/>
        </w:rPr>
        <w:t xml:space="preserve">“Add Books” </w:t>
      </w:r>
      <w:r>
        <w:t>button and then click “</w:t>
      </w:r>
      <w:r>
        <w:rPr>
          <w:b/>
        </w:rPr>
        <w:t xml:space="preserve">Convert”. </w:t>
      </w:r>
      <w:r>
        <w:t xml:space="preserve"> Set the output format in the top right corner of the conversion dialog to EPUB or AZW3 and click </w:t>
      </w:r>
      <w:r>
        <w:rPr>
          <w:b/>
        </w:rPr>
        <w:t>“OK”</w:t>
      </w:r>
      <w:r>
        <w:t>.</w:t>
      </w:r>
    </w:p>
    <w:p w:rsidR="00386659" w:rsidP="00230C50"/>
    <w:p w:rsidR="00386659" w:rsidP="00386659">
      <w:pPr>
        <w:pStyle w:val="Heading1"/>
      </w:pPr>
      <w:bookmarkStart w:id="4" w:name="_Toc359077852"/>
      <w:r>
        <w:rPr>
          <w:color w:val="000000"/>
        </w:rPr>
        <w:pict>
          <v:rect id="_x0000_s1030" style="width:100pt;height:100pt;margin-top:0;margin-left:0;mso-position-horizontal-relative:page;mso-position-vertical-relative:page;position:absolute;z-index:251662336" filled="f" stroked="f" strokecolor="none" strokeweight="1pt">
            <v:fill opacity="1"/>
            <v:stroke dashstyle="solid" opacity="1" color2="none"/>
            <v:path strokeok="f"/>
            <v:textbox>
              <w:txbxContent>
                <w:p>
                  <w:r>
                    <w:rPr>
                      <w:rFonts w:ascii="Times New Roman" w:eastAsia="Times New Roman" w:hAnsi="Times New Roman" w:cs="Times New Roman"/>
                      <w:b w:val="0"/>
                      <w:i w:val="0"/>
                      <w:strike w:val="0"/>
                      <w:color w:val="000000"/>
                      <w:sz w:val="28"/>
                      <w:u w:val="none"/>
                    </w:rPr>
                    <w:t>John Smith</w:t>
                  </w:r>
                </w:p>
              </w:txbxContent>
            </v:textbox>
          </v:rect>
        </w:pict>
      </w:r>
      <w:r>
        <w:pict>
          <v:shape id="_x0000_s1031" type="#_x0000_t75" style="width:478pt;height:65pt;margin-top:300pt;margin-left:0;mso-position-horizontal-relative:page;mso-position-vertical-relative:page;position:absolute;z-index:251663360">
            <v:imagedata r:id="rId7" o:title=""/>
            <o:lock v:ext="edit" aspectratio="f"/>
          </v:shape>
        </w:pict>
      </w:r>
      <w:r>
        <w:pict>
          <v:shape id="_x0000_s1032" type="#_x0000_t75" style="width:100pt;height:100pt;margin-top:450pt;margin-left:0;mso-position-horizontal-relative:page;mso-position-vertical-relative:page;position:absolute;z-index:251664384">
            <v:imagedata r:id="rId8" o:title=""/>
            <o:lock v:ext="edit" aspectratio="f"/>
          </v:shape>
        </w:pict>
      </w:r>
      <w:r>
        <w:t>Text Formatting</w:t>
      </w:r>
      <w:bookmarkEnd w:id="4"/>
    </w:p>
    <w:p w:rsidR="00386659" w:rsidP="00753CF0">
      <w:pPr>
        <w:pStyle w:val="Heading2"/>
      </w:pPr>
      <w:bookmarkStart w:id="5" w:name="_Toc359077853"/>
      <w:r>
        <w:t>Inline formatting</w:t>
      </w:r>
      <w:bookmarkEnd w:id="5"/>
    </w:p>
    <w:p w:rsidR="00386659" w:rsidP="00386659">
      <w:r>
        <w:t>Here, we demonstrate various types of inline text formatting and the use of embedded fonts.</w:t>
      </w:r>
    </w:p>
    <w:p w:rsidR="00A65B8B" w:rsidP="00386659">
      <w:r>
        <w:t xml:space="preserve">Here is some </w:t>
      </w:r>
      <w:r>
        <w:rPr>
          <w:b/>
        </w:rPr>
        <w:t xml:space="preserve">bold, </w:t>
      </w:r>
      <w:r>
        <w:rPr>
          <w:i/>
        </w:rPr>
        <w:t xml:space="preserve">italic, </w:t>
      </w:r>
      <w:r>
        <w:rPr>
          <w:b/>
          <w:i/>
        </w:rPr>
        <w:t xml:space="preserve">bold-italic, </w:t>
      </w:r>
      <w:r>
        <w:rPr>
          <w:u w:val="single"/>
        </w:rPr>
        <w:t xml:space="preserve">underlined </w:t>
      </w:r>
      <w:r w:rsidRPr="00386659">
        <w:t xml:space="preserve">and </w:t>
      </w:r>
      <w:r>
        <w:rPr>
          <w:strike/>
        </w:rPr>
        <w:t xml:space="preserve">struck out </w:t>
      </w:r>
      <w:r>
        <w:t xml:space="preserve"> text. Then, we have a super</w:t>
      </w:r>
      <w:r>
        <w:rPr>
          <w:vertAlign w:val="superscript"/>
        </w:rPr>
        <w:t>script</w:t>
      </w:r>
      <w:r>
        <w:t xml:space="preserve"> and a sub</w:t>
      </w:r>
      <w:r>
        <w:rPr>
          <w:vertAlign w:val="subscript"/>
        </w:rPr>
        <w:t>script</w:t>
      </w:r>
      <w:r>
        <w:t xml:space="preserve">. Now we see some </w:t>
      </w:r>
      <w:r>
        <w:rPr>
          <w:color w:val="FF0000"/>
        </w:rPr>
        <w:t>red</w:t>
      </w:r>
      <w:r>
        <w:t xml:space="preserve">, </w:t>
      </w:r>
      <w:r>
        <w:rPr>
          <w:color w:val="92D050"/>
        </w:rPr>
        <w:t>green</w:t>
      </w:r>
      <w:r>
        <w:t xml:space="preserve"> and </w:t>
      </w:r>
      <w:r>
        <w:rPr>
          <w:color w:val="0070C0"/>
        </w:rPr>
        <w:t>blue</w:t>
      </w:r>
      <w:r>
        <w:t xml:space="preserve"> text. Some text with a </w:t>
      </w:r>
      <w:r w:rsidRPr="00386659">
        <w:rPr>
          <w:highlight w:val="yellow"/>
        </w:rPr>
        <w:t>yellow highlight</w:t>
      </w:r>
      <w:r>
        <w:t>. Some text in a</w:t>
      </w:r>
      <w:r w:rsidR="00A52AAF">
        <w:t xml:space="preserve"> </w:t>
      </w:r>
      <w:r w:rsidRPr="00386659">
        <w:rPr>
          <w:bdr w:val="single" w:sz="4" w:space="0" w:color="auto"/>
        </w:rPr>
        <w:t>box</w:t>
      </w:r>
      <w:r w:rsidR="00145654">
        <w:t>. Some text</w:t>
      </w:r>
      <w:r>
        <w:t xml:space="preserve"> in </w:t>
      </w:r>
      <w:r w:rsidRPr="00386659">
        <w:rPr>
          <w:color w:val="FFFFFF" w:themeColor="background1"/>
          <w:shd w:val="clear" w:color="auto" w:fill="000000" w:themeFill="text1"/>
        </w:rPr>
        <w:t>inverse video</w:t>
      </w:r>
      <w:r>
        <w:t>.</w:t>
      </w:r>
    </w:p>
    <w:p w:rsidR="00A65B8B" w:rsidP="00A65B8B">
      <w:r>
        <w:t xml:space="preserve">A paragraph with styled text: </w:t>
      </w:r>
      <w:r w:rsidRPr="00A65B8B">
        <w:rPr>
          <w:rStyle w:val="SubtleEmphasis"/>
        </w:rPr>
        <w:t>subtle emphasis</w:t>
      </w:r>
      <w:r>
        <w:rPr>
          <w:rStyle w:val="SubtleEmphasis"/>
        </w:rPr>
        <w:t xml:space="preserve">  </w:t>
      </w:r>
      <w:r w:rsidRPr="00A65B8B">
        <w:t>f</w:t>
      </w:r>
      <w:r>
        <w:t xml:space="preserve">ollowed by </w:t>
      </w:r>
      <w:r>
        <w:rPr>
          <w:rStyle w:val="Strong"/>
        </w:rPr>
        <w:t xml:space="preserve">strong text </w:t>
      </w:r>
      <w:r w:rsidRPr="00A65B8B">
        <w:t>a</w:t>
      </w:r>
      <w:r>
        <w:t xml:space="preserve">nd </w:t>
      </w:r>
      <w:r>
        <w:rPr>
          <w:rStyle w:val="IntenseEmphasis"/>
        </w:rPr>
        <w:t>intense emphasis</w:t>
      </w:r>
      <w:r w:rsidRPr="00A65B8B">
        <w:t>.</w:t>
      </w:r>
      <w:r>
        <w:t xml:space="preserve"> This paragraph uses document wide styles for styling rather than inline text properties as demonstrated in the previous paragraph</w:t>
      </w:r>
      <w:r w:rsidR="007752F6">
        <w:t xml:space="preserve"> — </w:t>
      </w:r>
      <w:r>
        <w:t>calibre can handle both with equal ease.</w:t>
      </w:r>
    </w:p>
    <w:p w:rsidR="00025E62" w:rsidP="00025E62">
      <w:pPr>
        <w:pStyle w:val="Heading2"/>
      </w:pPr>
      <w:bookmarkStart w:id="6" w:name="_Toc359077854"/>
      <w:r>
        <w:t>Fun with fonts</w:t>
      </w:r>
      <w:bookmarkEnd w:id="6"/>
    </w:p>
    <w:p w:rsidR="00F53871" w:rsidP="00A65B8B">
      <w:r>
        <w:t xml:space="preserve">This document has embedded the Ubuntu font family. The body text is in the Ubuntu typeface, here is </w:t>
      </w:r>
      <w:r w:rsidRPr="00F53871">
        <w:rPr>
          <w:rFonts w:ascii="Ubuntu Mono" w:hAnsi="Ubuntu Mono"/>
        </w:rPr>
        <w:t>some text in the Ubuntu Mono typeface</w:t>
      </w:r>
      <w:r w:rsidR="003304EF">
        <w:rPr>
          <w:rFonts w:ascii="Ubuntu Mono" w:hAnsi="Ubuntu Mono"/>
        </w:rPr>
        <w:t>, notice how every letter has the same width, even i and m</w:t>
      </w:r>
      <w:r>
        <w:t>. Every embedded font will automatically be embedded in the output ebook during conversion.</w:t>
      </w:r>
      <w:r w:rsidR="00BA7C2B">
        <w:t xml:space="preserve"> </w:t>
      </w:r>
    </w:p>
    <w:p w:rsidR="001D582F" w:rsidP="001D582F">
      <w:pPr>
        <w:pStyle w:val="Heading2"/>
        <w:rPr>
          <w:rStyle w:val="IntenseEmphasis"/>
          <w:b/>
          <w:bCs/>
          <w:i w:val="0"/>
          <w:iCs w:val="0"/>
        </w:rPr>
      </w:pPr>
      <w:bookmarkStart w:id="7" w:name="_Paragraph_level_formatting"/>
      <w:bookmarkStart w:id="8" w:name="_Toc359077855"/>
      <w:bookmarkEnd w:id="7"/>
      <w:r>
        <w:rPr>
          <w:rStyle w:val="IntenseEmphasis"/>
          <w:b/>
          <w:bCs/>
          <w:i w:val="0"/>
          <w:iCs w:val="0"/>
        </w:rPr>
        <w:t>Paragraph level formatting</w:t>
      </w:r>
      <w:bookmarkEnd w:id="8"/>
    </w:p>
    <w:p w:rsidR="001D582F" w:rsidP="001D582F">
      <w:pPr>
        <w:pBdr>
          <w:right w:val="single" w:sz="4" w:space="4" w:color="auto"/>
        </w:pBdr>
        <w:shd w:val="clear" w:color="auto" w:fill="DDDDDD"/>
        <w:jc w:val="right"/>
      </w:pPr>
      <w:r>
        <w:t>You can do crazy things with paragraphs, if the urge strikes you. For instance this paragraph is right aligned and has a right border. It has also been given a light gray background.</w:t>
      </w:r>
    </w:p>
    <w:tbl>
      <w:tblPr>
        <w:tblStyle w:val="LightListAccent3"/>
        <w:tblpPr w:rightFromText="187" w:bottomFromText="72" w:vertAnchor="text" w:tblpY="1"/>
        <w:tblOverlap w:val="never"/>
        <w:tblW w:w="0" w:type="auto"/>
        <w:tblLook w:val="0620"/>
      </w:tblPr>
      <w:tblGrid>
        <w:gridCol w:w="1879"/>
        <w:gridCol w:w="1620"/>
      </w:tblGrid>
      <w:tr w:rsidTr="003C621D">
        <w:tblPrEx>
          <w:tblW w:w="0" w:type="auto"/>
          <w:tblLook w:val="0620"/>
        </w:tblPrEx>
        <w:tc>
          <w:tcPr>
            <w:tcW w:w="1818" w:type="dxa"/>
          </w:tcPr>
          <w:p w:rsidR="00736468" w:rsidP="003C621D">
            <w:r>
              <w:t>ITEM</w:t>
            </w:r>
          </w:p>
        </w:tc>
        <w:tc>
          <w:tcPr>
            <w:tcW w:w="1620" w:type="dxa"/>
          </w:tcPr>
          <w:p w:rsidR="00736468" w:rsidP="003C621D">
            <w:r>
              <w:t>NEEDED</w:t>
            </w:r>
          </w:p>
        </w:tc>
      </w:tr>
      <w:tr w:rsidTr="003C621D">
        <w:tblPrEx>
          <w:tblW w:w="0" w:type="auto"/>
          <w:tblLook w:val="0620"/>
        </w:tblPrEx>
        <w:tc>
          <w:tcPr>
            <w:tcW w:w="1818" w:type="dxa"/>
          </w:tcPr>
          <w:p w:rsidR="00736468" w:rsidP="003C621D">
            <w:r>
              <w:t>Books</w:t>
            </w:r>
          </w:p>
        </w:tc>
        <w:tc>
          <w:tcPr>
            <w:tcW w:w="1620" w:type="dxa"/>
          </w:tcPr>
          <w:p w:rsidR="00736468" w:rsidP="003C621D">
            <w:r>
              <w:t>1</w:t>
            </w:r>
          </w:p>
        </w:tc>
      </w:tr>
      <w:tr w:rsidTr="003C621D">
        <w:tblPrEx>
          <w:tblW w:w="0" w:type="auto"/>
          <w:tblLook w:val="0620"/>
        </w:tblPrEx>
        <w:tc>
          <w:tcPr>
            <w:tcW w:w="1818" w:type="dxa"/>
          </w:tcPr>
          <w:p w:rsidR="00736468" w:rsidP="003C621D">
            <w:r>
              <w:t>Pens</w:t>
            </w:r>
          </w:p>
        </w:tc>
        <w:tc>
          <w:tcPr>
            <w:tcW w:w="1620" w:type="dxa"/>
          </w:tcPr>
          <w:p w:rsidR="00736468" w:rsidP="003C621D">
            <w:r>
              <w:t>3</w:t>
            </w:r>
          </w:p>
        </w:tc>
      </w:tr>
      <w:tr w:rsidTr="003C621D">
        <w:tblPrEx>
          <w:tblW w:w="0" w:type="auto"/>
          <w:tblLook w:val="0620"/>
        </w:tblPrEx>
        <w:tc>
          <w:tcPr>
            <w:tcW w:w="1818" w:type="dxa"/>
          </w:tcPr>
          <w:p w:rsidR="00736468" w:rsidP="003C621D">
            <w:r>
              <w:t>Pencils</w:t>
            </w:r>
          </w:p>
        </w:tc>
        <w:tc>
          <w:tcPr>
            <w:tcW w:w="1620" w:type="dxa"/>
          </w:tcPr>
          <w:p w:rsidR="00736468" w:rsidP="003C621D">
            <w:r>
              <w:t>2</w:t>
            </w:r>
          </w:p>
        </w:tc>
      </w:tr>
      <w:tr w:rsidTr="003C621D">
        <w:tblPrEx>
          <w:tblW w:w="0" w:type="auto"/>
          <w:tblLook w:val="0620"/>
        </w:tblPrEx>
        <w:tc>
          <w:tcPr>
            <w:tcW w:w="1818" w:type="dxa"/>
          </w:tcPr>
          <w:p w:rsidR="00736468" w:rsidP="003C621D">
            <w:r>
              <w:t>Highlighter</w:t>
            </w:r>
          </w:p>
        </w:tc>
        <w:tc>
          <w:tcPr>
            <w:tcW w:w="1620" w:type="dxa"/>
          </w:tcPr>
          <w:p w:rsidR="00736468" w:rsidP="003C621D">
            <w:r>
              <w:t>2 colors</w:t>
            </w:r>
          </w:p>
        </w:tc>
      </w:tr>
      <w:tr w:rsidTr="003C621D">
        <w:tblPrEx>
          <w:tblW w:w="0" w:type="auto"/>
          <w:tblLook w:val="0620"/>
        </w:tblPrEx>
        <w:tc>
          <w:tcPr>
            <w:tcW w:w="1818" w:type="dxa"/>
          </w:tcPr>
          <w:p w:rsidR="00736468" w:rsidP="003C621D">
            <w:r>
              <w:t>Scissors</w:t>
            </w:r>
          </w:p>
        </w:tc>
        <w:tc>
          <w:tcPr>
            <w:tcW w:w="1620" w:type="dxa"/>
          </w:tcPr>
          <w:p w:rsidR="00736468" w:rsidP="003C621D">
            <w:r>
              <w:t>1 pair</w:t>
            </w:r>
          </w:p>
        </w:tc>
      </w:tr>
    </w:tbl>
    <w:p w:rsidR="00A46055" w:rsidP="00A46055">
      <w:pPr>
        <w:spacing w:before="600"/>
        <w:ind w:left="720" w:hanging="720"/>
      </w:pPr>
      <w:r>
        <w:t>.</w:t>
      </w:r>
    </w:p>
    <w:sectPr w:rsidSect="00332BA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Ubuntu">
    <w:charset w:val="00"/>
    <w:family w:val="swiss"/>
    <w:pitch w:val="variable"/>
    <w:sig w:usb0="E00002FF" w:usb1="5000205B" w:usb2="00000000" w:usb3="00000000" w:csb0="0000009F" w:csb1="00000000"/>
    <w:embedRegular r:id="rId1" w:fontKey="{C6B9C45C-C7C7-428C-AC71-775C2C7CF93A}"/>
    <w:embedBold r:id="rId2" w:fontKey="{416819FB-3086-45A5-A092-56350A8EBC4E}"/>
    <w:embedItalic r:id="rId3" w:fontKey="{696A53E0-E857-47BF-9618-CDDCBB9C9BB8}"/>
    <w:embedBoldItalic r:id="rId4" w:fontKey="{A9BF625D-F81A-4AFB-BEA2-F011E77DB5DC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5" w:fontKey="{9B67BC6E-EC54-4CBC-808B-3D791BA171AA}"/>
  </w:font>
  <w:font w:name="Ubuntu Mono">
    <w:charset w:val="00"/>
    <w:family w:val="modern"/>
    <w:pitch w:val="fixed"/>
    <w:sig w:usb0="E00002FF" w:usb1="5000205B" w:usb2="00000000" w:usb3="00000000" w:csb0="0000009F" w:csb1="00000000"/>
    <w:embedRegular r:id="rId6" w:fontKey="{9D2B992E-51AD-41A2-8E65-5E5504CCBF60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8.4pt;height:8.4pt" o:bullet="t">
        <v:imagedata r:id="rId1" o:title="BD10267_"/>
      </v:shape>
    </w:pict>
  </w:numPicBullet>
  <w:abstractNum w:abstractNumId="0">
    <w:nsid w:val="072B1C85"/>
    <w:multiLevelType w:val="hybridMultilevel"/>
    <w:tmpl w:val="C3D4170A"/>
    <w:lvl w:ilvl="0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1">
    <w:nsid w:val="17001424"/>
    <w:multiLevelType w:val="hybridMultilevel"/>
    <w:tmpl w:val="A636EFE0"/>
    <w:lvl w:ilvl="0">
      <w:start w:val="1"/>
      <w:numFmt w:val="decimal"/>
      <w:lvlText w:val="%1."/>
      <w:lvlJc w:val="left"/>
      <w:pPr>
        <w:ind w:left="1152" w:hanging="360"/>
      </w:pPr>
    </w:lvl>
    <w:lvl w:ilvl="1" w:tentative="1">
      <w:start w:val="1"/>
      <w:numFmt w:val="lowerLetter"/>
      <w:lvlText w:val="%2."/>
      <w:lvlJc w:val="left"/>
      <w:pPr>
        <w:ind w:left="1872" w:hanging="360"/>
      </w:pPr>
    </w:lvl>
    <w:lvl w:ilvl="2" w:tentative="1">
      <w:start w:val="1"/>
      <w:numFmt w:val="lowerRoman"/>
      <w:lvlText w:val="%3."/>
      <w:lvlJc w:val="right"/>
      <w:pPr>
        <w:ind w:left="2592" w:hanging="180"/>
      </w:pPr>
    </w:lvl>
    <w:lvl w:ilvl="3" w:tentative="1">
      <w:start w:val="1"/>
      <w:numFmt w:val="decimal"/>
      <w:lvlText w:val="%4."/>
      <w:lvlJc w:val="left"/>
      <w:pPr>
        <w:ind w:left="3312" w:hanging="360"/>
      </w:pPr>
    </w:lvl>
    <w:lvl w:ilvl="4" w:tentative="1">
      <w:start w:val="1"/>
      <w:numFmt w:val="lowerLetter"/>
      <w:lvlText w:val="%5."/>
      <w:lvlJc w:val="left"/>
      <w:pPr>
        <w:ind w:left="4032" w:hanging="360"/>
      </w:pPr>
    </w:lvl>
    <w:lvl w:ilvl="5" w:tentative="1">
      <w:start w:val="1"/>
      <w:numFmt w:val="lowerRoman"/>
      <w:lvlText w:val="%6."/>
      <w:lvlJc w:val="right"/>
      <w:pPr>
        <w:ind w:left="4752" w:hanging="180"/>
      </w:pPr>
    </w:lvl>
    <w:lvl w:ilvl="6" w:tentative="1">
      <w:start w:val="1"/>
      <w:numFmt w:val="decimal"/>
      <w:lvlText w:val="%7."/>
      <w:lvlJc w:val="left"/>
      <w:pPr>
        <w:ind w:left="5472" w:hanging="360"/>
      </w:pPr>
    </w:lvl>
    <w:lvl w:ilvl="7" w:tentative="1">
      <w:start w:val="1"/>
      <w:numFmt w:val="lowerLetter"/>
      <w:lvlText w:val="%8."/>
      <w:lvlJc w:val="left"/>
      <w:pPr>
        <w:ind w:left="6192" w:hanging="360"/>
      </w:pPr>
    </w:lvl>
    <w:lvl w:ilvl="8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2">
    <w:nsid w:val="22D92072"/>
    <w:multiLevelType w:val="hybridMultilevel"/>
    <w:tmpl w:val="C9F447C4"/>
    <w:lvl w:ilvl="0">
      <w:start w:val="1"/>
      <w:numFmt w:val="lowerRoman"/>
      <w:lvlText w:val="%1."/>
      <w:lvlJc w:val="right"/>
      <w:pPr>
        <w:ind w:left="1152" w:hanging="360"/>
      </w:pPr>
    </w:lvl>
    <w:lvl w:ilvl="1" w:tentative="1">
      <w:start w:val="1"/>
      <w:numFmt w:val="lowerLetter"/>
      <w:lvlText w:val="%2."/>
      <w:lvlJc w:val="left"/>
      <w:pPr>
        <w:ind w:left="1872" w:hanging="360"/>
      </w:pPr>
    </w:lvl>
    <w:lvl w:ilvl="2" w:tentative="1">
      <w:start w:val="1"/>
      <w:numFmt w:val="lowerRoman"/>
      <w:lvlText w:val="%3."/>
      <w:lvlJc w:val="right"/>
      <w:pPr>
        <w:ind w:left="2592" w:hanging="180"/>
      </w:pPr>
    </w:lvl>
    <w:lvl w:ilvl="3" w:tentative="1">
      <w:start w:val="1"/>
      <w:numFmt w:val="decimal"/>
      <w:lvlText w:val="%4."/>
      <w:lvlJc w:val="left"/>
      <w:pPr>
        <w:ind w:left="3312" w:hanging="360"/>
      </w:pPr>
    </w:lvl>
    <w:lvl w:ilvl="4" w:tentative="1">
      <w:start w:val="1"/>
      <w:numFmt w:val="lowerLetter"/>
      <w:lvlText w:val="%5."/>
      <w:lvlJc w:val="left"/>
      <w:pPr>
        <w:ind w:left="4032" w:hanging="360"/>
      </w:pPr>
    </w:lvl>
    <w:lvl w:ilvl="5" w:tentative="1">
      <w:start w:val="1"/>
      <w:numFmt w:val="lowerRoman"/>
      <w:lvlText w:val="%6."/>
      <w:lvlJc w:val="right"/>
      <w:pPr>
        <w:ind w:left="4752" w:hanging="180"/>
      </w:pPr>
    </w:lvl>
    <w:lvl w:ilvl="6" w:tentative="1">
      <w:start w:val="1"/>
      <w:numFmt w:val="decimal"/>
      <w:lvlText w:val="%7."/>
      <w:lvlJc w:val="left"/>
      <w:pPr>
        <w:ind w:left="5472" w:hanging="360"/>
      </w:pPr>
    </w:lvl>
    <w:lvl w:ilvl="7" w:tentative="1">
      <w:start w:val="1"/>
      <w:numFmt w:val="lowerLetter"/>
      <w:lvlText w:val="%8."/>
      <w:lvlJc w:val="left"/>
      <w:pPr>
        <w:ind w:left="6192" w:hanging="360"/>
      </w:pPr>
    </w:lvl>
    <w:lvl w:ilvl="8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3">
    <w:nsid w:val="276B7FD7"/>
    <w:multiLevelType w:val="hybridMultilevel"/>
    <w:tmpl w:val="E1040630"/>
    <w:lvl w:ilvl="0">
      <w:start w:val="1"/>
      <w:numFmt w:val="lowerRoman"/>
      <w:lvlText w:val="%1."/>
      <w:lvlJc w:val="right"/>
      <w:pPr>
        <w:ind w:left="1152" w:hanging="360"/>
      </w:pPr>
    </w:lvl>
    <w:lvl w:ilvl="1" w:tentative="1">
      <w:start w:val="1"/>
      <w:numFmt w:val="lowerLetter"/>
      <w:lvlText w:val="%2."/>
      <w:lvlJc w:val="left"/>
      <w:pPr>
        <w:ind w:left="1872" w:hanging="360"/>
      </w:pPr>
    </w:lvl>
    <w:lvl w:ilvl="2" w:tentative="1">
      <w:start w:val="1"/>
      <w:numFmt w:val="lowerRoman"/>
      <w:lvlText w:val="%3."/>
      <w:lvlJc w:val="right"/>
      <w:pPr>
        <w:ind w:left="2592" w:hanging="180"/>
      </w:pPr>
    </w:lvl>
    <w:lvl w:ilvl="3" w:tentative="1">
      <w:start w:val="1"/>
      <w:numFmt w:val="decimal"/>
      <w:lvlText w:val="%4."/>
      <w:lvlJc w:val="left"/>
      <w:pPr>
        <w:ind w:left="3312" w:hanging="360"/>
      </w:pPr>
    </w:lvl>
    <w:lvl w:ilvl="4" w:tentative="1">
      <w:start w:val="1"/>
      <w:numFmt w:val="lowerLetter"/>
      <w:lvlText w:val="%5."/>
      <w:lvlJc w:val="left"/>
      <w:pPr>
        <w:ind w:left="4032" w:hanging="360"/>
      </w:pPr>
    </w:lvl>
    <w:lvl w:ilvl="5" w:tentative="1">
      <w:start w:val="1"/>
      <w:numFmt w:val="lowerRoman"/>
      <w:lvlText w:val="%6."/>
      <w:lvlJc w:val="right"/>
      <w:pPr>
        <w:ind w:left="4752" w:hanging="180"/>
      </w:pPr>
    </w:lvl>
    <w:lvl w:ilvl="6" w:tentative="1">
      <w:start w:val="1"/>
      <w:numFmt w:val="decimal"/>
      <w:lvlText w:val="%7."/>
      <w:lvlJc w:val="left"/>
      <w:pPr>
        <w:ind w:left="5472" w:hanging="360"/>
      </w:pPr>
    </w:lvl>
    <w:lvl w:ilvl="7" w:tentative="1">
      <w:start w:val="1"/>
      <w:numFmt w:val="lowerLetter"/>
      <w:lvlText w:val="%8."/>
      <w:lvlJc w:val="left"/>
      <w:pPr>
        <w:ind w:left="6192" w:hanging="360"/>
      </w:pPr>
    </w:lvl>
    <w:lvl w:ilvl="8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4">
    <w:nsid w:val="2AE41CC1"/>
    <w:multiLevelType w:val="hybridMultilevel"/>
    <w:tmpl w:val="87AE8F46"/>
    <w:lvl w:ilvl="0">
      <w:start w:val="1"/>
      <w:numFmt w:val="lowerRoman"/>
      <w:lvlText w:val="%1."/>
      <w:lvlJc w:val="right"/>
      <w:pPr>
        <w:ind w:left="1488" w:hanging="360"/>
      </w:pPr>
    </w:lvl>
    <w:lvl w:ilvl="1" w:tentative="1">
      <w:start w:val="1"/>
      <w:numFmt w:val="lowerLetter"/>
      <w:lvlText w:val="%2."/>
      <w:lvlJc w:val="left"/>
      <w:pPr>
        <w:ind w:left="2208" w:hanging="360"/>
      </w:pPr>
    </w:lvl>
    <w:lvl w:ilvl="2" w:tentative="1">
      <w:start w:val="1"/>
      <w:numFmt w:val="lowerRoman"/>
      <w:lvlText w:val="%3."/>
      <w:lvlJc w:val="right"/>
      <w:pPr>
        <w:ind w:left="2928" w:hanging="180"/>
      </w:pPr>
    </w:lvl>
    <w:lvl w:ilvl="3" w:tentative="1">
      <w:start w:val="1"/>
      <w:numFmt w:val="decimal"/>
      <w:lvlText w:val="%4."/>
      <w:lvlJc w:val="left"/>
      <w:pPr>
        <w:ind w:left="3648" w:hanging="360"/>
      </w:pPr>
    </w:lvl>
    <w:lvl w:ilvl="4" w:tentative="1">
      <w:start w:val="1"/>
      <w:numFmt w:val="lowerLetter"/>
      <w:lvlText w:val="%5."/>
      <w:lvlJc w:val="left"/>
      <w:pPr>
        <w:ind w:left="4368" w:hanging="360"/>
      </w:pPr>
    </w:lvl>
    <w:lvl w:ilvl="5" w:tentative="1">
      <w:start w:val="1"/>
      <w:numFmt w:val="lowerRoman"/>
      <w:lvlText w:val="%6."/>
      <w:lvlJc w:val="right"/>
      <w:pPr>
        <w:ind w:left="5088" w:hanging="180"/>
      </w:pPr>
    </w:lvl>
    <w:lvl w:ilvl="6" w:tentative="1">
      <w:start w:val="1"/>
      <w:numFmt w:val="decimal"/>
      <w:lvlText w:val="%7."/>
      <w:lvlJc w:val="left"/>
      <w:pPr>
        <w:ind w:left="5808" w:hanging="360"/>
      </w:pPr>
    </w:lvl>
    <w:lvl w:ilvl="7" w:tentative="1">
      <w:start w:val="1"/>
      <w:numFmt w:val="lowerLetter"/>
      <w:lvlText w:val="%8."/>
      <w:lvlJc w:val="left"/>
      <w:pPr>
        <w:ind w:left="6528" w:hanging="360"/>
      </w:pPr>
    </w:lvl>
    <w:lvl w:ilvl="8" w:tentative="1">
      <w:start w:val="1"/>
      <w:numFmt w:val="lowerRoman"/>
      <w:lvlText w:val="%9."/>
      <w:lvlJc w:val="right"/>
      <w:pPr>
        <w:ind w:left="7248" w:hanging="180"/>
      </w:pPr>
    </w:lvl>
  </w:abstractNum>
  <w:abstractNum w:abstractNumId="5">
    <w:nsid w:val="3C4E47FE"/>
    <w:multiLevelType w:val="hybridMultilevel"/>
    <w:tmpl w:val="6100D7A6"/>
    <w:lvl w:ilvl="0">
      <w:start w:val="1"/>
      <w:numFmt w:val="lowerRoman"/>
      <w:lvlText w:val="%1."/>
      <w:lvlJc w:val="right"/>
      <w:pPr>
        <w:ind w:left="1872" w:hanging="360"/>
      </w:pPr>
    </w:lvl>
    <w:lvl w:ilvl="1" w:tentative="1">
      <w:start w:val="1"/>
      <w:numFmt w:val="lowerLetter"/>
      <w:lvlText w:val="%2."/>
      <w:lvlJc w:val="left"/>
      <w:pPr>
        <w:ind w:left="2592" w:hanging="360"/>
      </w:pPr>
    </w:lvl>
    <w:lvl w:ilvl="2" w:tentative="1">
      <w:start w:val="1"/>
      <w:numFmt w:val="lowerRoman"/>
      <w:lvlText w:val="%3."/>
      <w:lvlJc w:val="right"/>
      <w:pPr>
        <w:ind w:left="3312" w:hanging="180"/>
      </w:pPr>
    </w:lvl>
    <w:lvl w:ilvl="3" w:tentative="1">
      <w:start w:val="1"/>
      <w:numFmt w:val="decimal"/>
      <w:lvlText w:val="%4."/>
      <w:lvlJc w:val="left"/>
      <w:pPr>
        <w:ind w:left="4032" w:hanging="360"/>
      </w:pPr>
    </w:lvl>
    <w:lvl w:ilvl="4" w:tentative="1">
      <w:start w:val="1"/>
      <w:numFmt w:val="lowerLetter"/>
      <w:lvlText w:val="%5."/>
      <w:lvlJc w:val="left"/>
      <w:pPr>
        <w:ind w:left="4752" w:hanging="360"/>
      </w:pPr>
    </w:lvl>
    <w:lvl w:ilvl="5" w:tentative="1">
      <w:start w:val="1"/>
      <w:numFmt w:val="lowerRoman"/>
      <w:lvlText w:val="%6."/>
      <w:lvlJc w:val="right"/>
      <w:pPr>
        <w:ind w:left="5472" w:hanging="180"/>
      </w:pPr>
    </w:lvl>
    <w:lvl w:ilvl="6" w:tentative="1">
      <w:start w:val="1"/>
      <w:numFmt w:val="decimal"/>
      <w:lvlText w:val="%7."/>
      <w:lvlJc w:val="left"/>
      <w:pPr>
        <w:ind w:left="6192" w:hanging="360"/>
      </w:pPr>
    </w:lvl>
    <w:lvl w:ilvl="7" w:tentative="1">
      <w:start w:val="1"/>
      <w:numFmt w:val="lowerLetter"/>
      <w:lvlText w:val="%8."/>
      <w:lvlJc w:val="left"/>
      <w:pPr>
        <w:ind w:left="6912" w:hanging="360"/>
      </w:pPr>
    </w:lvl>
    <w:lvl w:ilvl="8" w:tentative="1">
      <w:start w:val="1"/>
      <w:numFmt w:val="lowerRoman"/>
      <w:lvlText w:val="%9."/>
      <w:lvlJc w:val="right"/>
      <w:pPr>
        <w:ind w:left="7632" w:hanging="180"/>
      </w:pPr>
    </w:lvl>
  </w:abstractNum>
  <w:abstractNum w:abstractNumId="6">
    <w:nsid w:val="4E316F5E"/>
    <w:multiLevelType w:val="multilevel"/>
    <w:tmpl w:val="0409001F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152" w:hanging="432"/>
      </w:pPr>
    </w:lvl>
    <w:lvl w:ilvl="2">
      <w:start w:val="1"/>
      <w:numFmt w:val="decimal"/>
      <w:lvlText w:val="%1.%2.%3."/>
      <w:lvlJc w:val="left"/>
      <w:pPr>
        <w:ind w:left="1584" w:hanging="504"/>
      </w:p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6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abstractNum w:abstractNumId="7">
    <w:nsid w:val="66A05F89"/>
    <w:multiLevelType w:val="hybridMultilevel"/>
    <w:tmpl w:val="8B2C8E20"/>
    <w:lvl w:ilvl="0">
      <w:start w:val="1"/>
      <w:numFmt w:val="lowerRoman"/>
      <w:lvlText w:val="%1."/>
      <w:lvlJc w:val="right"/>
      <w:pPr>
        <w:ind w:left="1152" w:hanging="360"/>
      </w:pPr>
    </w:lvl>
    <w:lvl w:ilvl="1" w:tentative="1">
      <w:start w:val="1"/>
      <w:numFmt w:val="lowerLetter"/>
      <w:lvlText w:val="%2."/>
      <w:lvlJc w:val="left"/>
      <w:pPr>
        <w:ind w:left="1872" w:hanging="360"/>
      </w:pPr>
    </w:lvl>
    <w:lvl w:ilvl="2" w:tentative="1">
      <w:start w:val="1"/>
      <w:numFmt w:val="lowerRoman"/>
      <w:lvlText w:val="%3."/>
      <w:lvlJc w:val="right"/>
      <w:pPr>
        <w:ind w:left="2592" w:hanging="180"/>
      </w:pPr>
    </w:lvl>
    <w:lvl w:ilvl="3" w:tentative="1">
      <w:start w:val="1"/>
      <w:numFmt w:val="decimal"/>
      <w:lvlText w:val="%4."/>
      <w:lvlJc w:val="left"/>
      <w:pPr>
        <w:ind w:left="3312" w:hanging="360"/>
      </w:pPr>
    </w:lvl>
    <w:lvl w:ilvl="4" w:tentative="1">
      <w:start w:val="1"/>
      <w:numFmt w:val="lowerLetter"/>
      <w:lvlText w:val="%5."/>
      <w:lvlJc w:val="left"/>
      <w:pPr>
        <w:ind w:left="4032" w:hanging="360"/>
      </w:pPr>
    </w:lvl>
    <w:lvl w:ilvl="5" w:tentative="1">
      <w:start w:val="1"/>
      <w:numFmt w:val="lowerRoman"/>
      <w:lvlText w:val="%6."/>
      <w:lvlJc w:val="right"/>
      <w:pPr>
        <w:ind w:left="4752" w:hanging="180"/>
      </w:pPr>
    </w:lvl>
    <w:lvl w:ilvl="6" w:tentative="1">
      <w:start w:val="1"/>
      <w:numFmt w:val="decimal"/>
      <w:lvlText w:val="%7."/>
      <w:lvlJc w:val="left"/>
      <w:pPr>
        <w:ind w:left="5472" w:hanging="360"/>
      </w:pPr>
    </w:lvl>
    <w:lvl w:ilvl="7" w:tentative="1">
      <w:start w:val="1"/>
      <w:numFmt w:val="lowerLetter"/>
      <w:lvlText w:val="%8."/>
      <w:lvlJc w:val="left"/>
      <w:pPr>
        <w:ind w:left="6192" w:hanging="360"/>
      </w:pPr>
    </w:lvl>
    <w:lvl w:ilvl="8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8">
    <w:nsid w:val="69E54082"/>
    <w:multiLevelType w:val="multilevel"/>
    <w:tmpl w:val="74D81454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4">
      <w:start w:val="1"/>
      <w:numFmt w:val="bullet"/>
      <w:lvlText w:val=""/>
      <w:lvlJc w:val="left"/>
      <w:pPr>
        <w:ind w:left="216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52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600" w:hanging="360"/>
      </w:pPr>
      <w:rPr>
        <w:rFonts w:ascii="Symbol" w:hAnsi="Symbol" w:hint="default"/>
      </w:rPr>
    </w:lvl>
  </w:abstractNum>
  <w:num w:numId="1">
    <w:abstractNumId w:val="0"/>
  </w:num>
  <w:num w:numId="2">
    <w:abstractNumId w:val="1"/>
  </w:num>
  <w:num w:numId="3">
    <w:abstractNumId w:val="6"/>
  </w:num>
  <w:num w:numId="4">
    <w:abstractNumId w:val="8"/>
  </w:num>
  <w:num w:numId="5">
    <w:abstractNumId w:val="7"/>
  </w:num>
  <w:num w:numId="6">
    <w:abstractNumId w:val="2"/>
  </w:num>
  <w:num w:numId="7">
    <w:abstractNumId w:val="3"/>
  </w:num>
  <w:num w:numId="8">
    <w:abstractNumId w:val="5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63EA6"/>
    <w:rsid w:val="00025E62"/>
    <w:rsid w:val="00061A71"/>
    <w:rsid w:val="000822AA"/>
    <w:rsid w:val="00093DD4"/>
    <w:rsid w:val="00130322"/>
    <w:rsid w:val="00131248"/>
    <w:rsid w:val="00131BA8"/>
    <w:rsid w:val="00134D2B"/>
    <w:rsid w:val="00145654"/>
    <w:rsid w:val="00197BE5"/>
    <w:rsid w:val="001A2428"/>
    <w:rsid w:val="001B39A6"/>
    <w:rsid w:val="001C7D17"/>
    <w:rsid w:val="001D582F"/>
    <w:rsid w:val="001E3BF2"/>
    <w:rsid w:val="00217028"/>
    <w:rsid w:val="00230C50"/>
    <w:rsid w:val="0024521F"/>
    <w:rsid w:val="00257BE1"/>
    <w:rsid w:val="0026007E"/>
    <w:rsid w:val="00272A32"/>
    <w:rsid w:val="00297ABF"/>
    <w:rsid w:val="002E7C7C"/>
    <w:rsid w:val="003304EF"/>
    <w:rsid w:val="00332BA2"/>
    <w:rsid w:val="003615B3"/>
    <w:rsid w:val="00370537"/>
    <w:rsid w:val="00386659"/>
    <w:rsid w:val="003C621D"/>
    <w:rsid w:val="003D6012"/>
    <w:rsid w:val="004716C4"/>
    <w:rsid w:val="00485D80"/>
    <w:rsid w:val="00494097"/>
    <w:rsid w:val="004C7966"/>
    <w:rsid w:val="004E0FAE"/>
    <w:rsid w:val="0051430C"/>
    <w:rsid w:val="00517777"/>
    <w:rsid w:val="0052624D"/>
    <w:rsid w:val="00540DDA"/>
    <w:rsid w:val="00565820"/>
    <w:rsid w:val="005E116B"/>
    <w:rsid w:val="005F4661"/>
    <w:rsid w:val="006535FC"/>
    <w:rsid w:val="00661B96"/>
    <w:rsid w:val="00694FF1"/>
    <w:rsid w:val="006B6970"/>
    <w:rsid w:val="006E0607"/>
    <w:rsid w:val="00722492"/>
    <w:rsid w:val="00732EC4"/>
    <w:rsid w:val="00736468"/>
    <w:rsid w:val="00747584"/>
    <w:rsid w:val="00753CF0"/>
    <w:rsid w:val="007752F6"/>
    <w:rsid w:val="007E0555"/>
    <w:rsid w:val="008232BC"/>
    <w:rsid w:val="008920B2"/>
    <w:rsid w:val="0089543C"/>
    <w:rsid w:val="00895B71"/>
    <w:rsid w:val="0089667D"/>
    <w:rsid w:val="008A3920"/>
    <w:rsid w:val="00900C98"/>
    <w:rsid w:val="00936DB5"/>
    <w:rsid w:val="009433A4"/>
    <w:rsid w:val="009477DD"/>
    <w:rsid w:val="00973501"/>
    <w:rsid w:val="009A211E"/>
    <w:rsid w:val="009E5147"/>
    <w:rsid w:val="009F6841"/>
    <w:rsid w:val="00A406DC"/>
    <w:rsid w:val="00A46055"/>
    <w:rsid w:val="00A50B49"/>
    <w:rsid w:val="00A52AAF"/>
    <w:rsid w:val="00A64110"/>
    <w:rsid w:val="00A65B8B"/>
    <w:rsid w:val="00A9500F"/>
    <w:rsid w:val="00AD2F70"/>
    <w:rsid w:val="00AF34E6"/>
    <w:rsid w:val="00B26902"/>
    <w:rsid w:val="00B63EA6"/>
    <w:rsid w:val="00B727BF"/>
    <w:rsid w:val="00B830C2"/>
    <w:rsid w:val="00B86920"/>
    <w:rsid w:val="00BA67FD"/>
    <w:rsid w:val="00BA7C2B"/>
    <w:rsid w:val="00C526D6"/>
    <w:rsid w:val="00C55853"/>
    <w:rsid w:val="00C65C40"/>
    <w:rsid w:val="00C76AC0"/>
    <w:rsid w:val="00C96E0A"/>
    <w:rsid w:val="00D036D8"/>
    <w:rsid w:val="00D17E3A"/>
    <w:rsid w:val="00D41AC9"/>
    <w:rsid w:val="00DD5C2C"/>
    <w:rsid w:val="00DE7024"/>
    <w:rsid w:val="00E2315B"/>
    <w:rsid w:val="00E24342"/>
    <w:rsid w:val="00E676D3"/>
    <w:rsid w:val="00E7307D"/>
    <w:rsid w:val="00EC53F3"/>
    <w:rsid w:val="00EC6052"/>
    <w:rsid w:val="00EE36B2"/>
    <w:rsid w:val="00EE394A"/>
    <w:rsid w:val="00F53871"/>
    <w:rsid w:val="00F833AC"/>
    <w:rsid w:val="00FD603F"/>
  </w:rsids>
  <m:mathPr>
    <m:mathFont m:val="Cambria Math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15:docId w15:val="{9E7E5A11-5C65-48A7-8907-AD8A9B81F6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53871"/>
    <w:pPr>
      <w:ind w:firstLine="432"/>
    </w:pPr>
    <w:rPr>
      <w:rFonts w:ascii="Ubuntu" w:hAnsi="Ubuntu"/>
      <w:sz w:val="24"/>
    </w:rPr>
  </w:style>
  <w:style w:type="paragraph" w:styleId="Heading1">
    <w:name w:val="heading 1"/>
    <w:basedOn w:val="Normal"/>
    <w:next w:val="Normal"/>
    <w:link w:val="1"/>
    <w:uiPriority w:val="9"/>
    <w:qFormat/>
    <w:rsid w:val="00F53871"/>
    <w:pPr>
      <w:keepNext/>
      <w:keepLines/>
      <w:pageBreakBefore/>
      <w:spacing w:before="480"/>
      <w:ind w:firstLine="0"/>
      <w:jc w:val="center"/>
      <w:outlineLvl w:val="0"/>
    </w:pPr>
    <w:rPr>
      <w:rFonts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2"/>
    <w:uiPriority w:val="9"/>
    <w:unhideWhenUsed/>
    <w:qFormat/>
    <w:rsid w:val="00BA67FD"/>
    <w:pPr>
      <w:keepNext/>
      <w:keepLines/>
      <w:spacing w:before="200"/>
      <w:ind w:firstLine="0"/>
      <w:outlineLvl w:val="1"/>
    </w:pPr>
    <w:rPr>
      <w:rFonts w:eastAsiaTheme="majorEastAsia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1">
    <w:name w:val="Заголовок 1 Знак"/>
    <w:basedOn w:val="DefaultParagraphFont"/>
    <w:link w:val="Heading1"/>
    <w:uiPriority w:val="9"/>
    <w:rsid w:val="00F53871"/>
    <w:rPr>
      <w:rFonts w:ascii="Ubuntu" w:hAnsi="Ubuntu" w:eastAsiaTheme="majorEastAsia" w:cstheme="majorBidi"/>
      <w:b/>
      <w:bCs/>
      <w:color w:val="365F91" w:themeColor="accent1" w:themeShade="BF"/>
      <w:sz w:val="28"/>
      <w:szCs w:val="28"/>
    </w:rPr>
  </w:style>
  <w:style w:type="paragraph" w:styleId="Title">
    <w:name w:val="Title"/>
    <w:basedOn w:val="Normal"/>
    <w:next w:val="Normal"/>
    <w:link w:val="a"/>
    <w:uiPriority w:val="10"/>
    <w:qFormat/>
    <w:rsid w:val="00F53871"/>
    <w:pPr>
      <w:pBdr>
        <w:bottom w:val="single" w:sz="8" w:space="4" w:color="4F81BD" w:themeColor="accent1"/>
      </w:pBdr>
      <w:spacing w:after="300" w:line="240" w:lineRule="auto"/>
      <w:ind w:firstLine="0"/>
      <w:contextualSpacing/>
    </w:pPr>
    <w:rPr>
      <w:rFonts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">
    <w:name w:val="Заголовок Знак"/>
    <w:basedOn w:val="DefaultParagraphFont"/>
    <w:link w:val="Title"/>
    <w:uiPriority w:val="10"/>
    <w:rsid w:val="00F53871"/>
    <w:rPr>
      <w:rFonts w:ascii="Ubuntu" w:hAnsi="Ubuntu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SubtleEmphasis">
    <w:name w:val="Subtle Emphasis"/>
    <w:basedOn w:val="DefaultParagraphFont"/>
    <w:uiPriority w:val="19"/>
    <w:qFormat/>
    <w:rsid w:val="00A65B8B"/>
    <w:rPr>
      <w:i/>
      <w:iCs/>
      <w:color w:val="808080" w:themeColor="text1" w:themeTint="7F"/>
    </w:rPr>
  </w:style>
  <w:style w:type="character" w:styleId="Strong">
    <w:name w:val="Strong"/>
    <w:basedOn w:val="DefaultParagraphFont"/>
    <w:uiPriority w:val="22"/>
    <w:qFormat/>
    <w:rsid w:val="00A65B8B"/>
    <w:rPr>
      <w:b/>
      <w:bCs/>
    </w:rPr>
  </w:style>
  <w:style w:type="character" w:styleId="IntenseEmphasis">
    <w:name w:val="Intense Emphasis"/>
    <w:basedOn w:val="DefaultParagraphFont"/>
    <w:uiPriority w:val="21"/>
    <w:qFormat/>
    <w:rsid w:val="00A65B8B"/>
    <w:rPr>
      <w:b/>
      <w:bCs/>
      <w:i/>
      <w:iCs/>
      <w:color w:val="4F81BD" w:themeColor="accent1"/>
    </w:rPr>
  </w:style>
  <w:style w:type="character" w:customStyle="1" w:styleId="2">
    <w:name w:val="Заголовок 2 Знак"/>
    <w:basedOn w:val="DefaultParagraphFont"/>
    <w:link w:val="Heading2"/>
    <w:uiPriority w:val="9"/>
    <w:rsid w:val="00BA67FD"/>
    <w:rPr>
      <w:rFonts w:ascii="Ubuntu" w:hAnsi="Ubuntu" w:eastAsiaTheme="majorEastAsia" w:cstheme="majorBidi"/>
      <w:b/>
      <w:bCs/>
      <w:color w:val="4F81BD" w:themeColor="accent1"/>
      <w:sz w:val="26"/>
      <w:szCs w:val="26"/>
    </w:rPr>
  </w:style>
  <w:style w:type="table" w:styleId="LightListAccent3">
    <w:name w:val="Light List Accent 3"/>
    <w:basedOn w:val="TableNormal"/>
    <w:uiPriority w:val="61"/>
    <w:rsid w:val="00297ABF"/>
    <w:pPr>
      <w:spacing w:line="240" w:lineRule="auto"/>
    </w:pPr>
    <w:rPr>
      <w:rFonts w:eastAsiaTheme="minorEastAsia"/>
      <w:lang w:bidi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MediumList2Accent1">
    <w:name w:val="Medium List 2 Accent 1"/>
    <w:basedOn w:val="TableNormal"/>
    <w:uiPriority w:val="66"/>
    <w:rsid w:val="00297ABF"/>
    <w:pPr>
      <w:spacing w:line="240" w:lineRule="auto"/>
    </w:pPr>
    <w:rPr>
      <w:rFonts w:asciiTheme="majorHAnsi" w:eastAsiaTheme="majorEastAsia" w:hAnsiTheme="majorHAnsi" w:cstheme="majorBidi"/>
      <w:color w:val="000000" w:themeColor="text1"/>
      <w:lang w:bidi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DecimalAligned">
    <w:name w:val="Decimal Aligned"/>
    <w:basedOn w:val="Normal"/>
    <w:uiPriority w:val="40"/>
    <w:qFormat/>
    <w:rsid w:val="00297ABF"/>
    <w:pPr>
      <w:tabs>
        <w:tab w:val="decimal" w:pos="360"/>
      </w:tabs>
      <w:spacing w:after="200"/>
      <w:ind w:firstLine="0"/>
    </w:pPr>
    <w:rPr>
      <w:rFonts w:asciiTheme="minorHAnsi" w:eastAsiaTheme="minorEastAsia" w:hAnsiTheme="minorHAnsi"/>
      <w:sz w:val="22"/>
    </w:rPr>
  </w:style>
  <w:style w:type="paragraph" w:styleId="FootnoteText">
    <w:name w:val="footnote text"/>
    <w:basedOn w:val="Normal"/>
    <w:link w:val="a0"/>
    <w:uiPriority w:val="99"/>
    <w:unhideWhenUsed/>
    <w:rsid w:val="00297ABF"/>
    <w:pPr>
      <w:spacing w:line="240" w:lineRule="auto"/>
      <w:ind w:firstLine="0"/>
    </w:pPr>
    <w:rPr>
      <w:rFonts w:asciiTheme="minorHAnsi" w:eastAsiaTheme="minorEastAsia" w:hAnsiTheme="minorHAnsi"/>
      <w:sz w:val="20"/>
      <w:szCs w:val="20"/>
    </w:rPr>
  </w:style>
  <w:style w:type="character" w:customStyle="1" w:styleId="a0">
    <w:name w:val="Текст сноски Знак"/>
    <w:basedOn w:val="DefaultParagraphFont"/>
    <w:link w:val="FootnoteText"/>
    <w:uiPriority w:val="99"/>
    <w:rsid w:val="00297ABF"/>
    <w:rPr>
      <w:rFonts w:eastAsiaTheme="minorEastAsia"/>
      <w:sz w:val="20"/>
      <w:szCs w:val="20"/>
    </w:rPr>
  </w:style>
  <w:style w:type="table" w:styleId="MediumShading2Accent5">
    <w:name w:val="Medium Shading 2 Accent 5"/>
    <w:basedOn w:val="TableNormal"/>
    <w:uiPriority w:val="64"/>
    <w:rsid w:val="00297ABF"/>
    <w:pPr>
      <w:spacing w:line="240" w:lineRule="auto"/>
    </w:pPr>
    <w:rPr>
      <w:rFonts w:eastAsiaTheme="minorEastAsia"/>
      <w:lang w:bidi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TableGrid">
    <w:name w:val="Table Grid"/>
    <w:basedOn w:val="TableNormal"/>
    <w:uiPriority w:val="59"/>
    <w:rsid w:val="00272A32"/>
    <w:pPr>
      <w:spacing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oSpacing">
    <w:name w:val="No Spacing"/>
    <w:link w:val="a1"/>
    <w:uiPriority w:val="1"/>
    <w:qFormat/>
    <w:rsid w:val="008A3920"/>
    <w:pPr>
      <w:spacing w:line="240" w:lineRule="auto"/>
    </w:pPr>
    <w:rPr>
      <w:rFonts w:eastAsiaTheme="minorEastAsia"/>
    </w:rPr>
  </w:style>
  <w:style w:type="character" w:customStyle="1" w:styleId="a1">
    <w:name w:val="Без интервала Знак"/>
    <w:basedOn w:val="DefaultParagraphFont"/>
    <w:link w:val="NoSpacing"/>
    <w:uiPriority w:val="1"/>
    <w:rsid w:val="008A3920"/>
    <w:rPr>
      <w:rFonts w:eastAsiaTheme="minorEastAsia"/>
    </w:rPr>
  </w:style>
  <w:style w:type="paragraph" w:styleId="BalloonText">
    <w:name w:val="Balloon Text"/>
    <w:basedOn w:val="Normal"/>
    <w:link w:val="a2"/>
    <w:uiPriority w:val="99"/>
    <w:semiHidden/>
    <w:unhideWhenUsed/>
    <w:rsid w:val="008A392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2">
    <w:name w:val="Текст выноски Знак"/>
    <w:basedOn w:val="DefaultParagraphFont"/>
    <w:link w:val="BalloonText"/>
    <w:uiPriority w:val="99"/>
    <w:semiHidden/>
    <w:rsid w:val="008A3920"/>
    <w:rPr>
      <w:rFonts w:ascii="Tahoma" w:hAnsi="Tahoma" w:cs="Tahoma"/>
      <w:sz w:val="16"/>
      <w:szCs w:val="16"/>
    </w:rPr>
  </w:style>
  <w:style w:type="table" w:customStyle="1" w:styleId="Calendar2">
    <w:name w:val="Calendar 2"/>
    <w:basedOn w:val="TableNormal"/>
    <w:uiPriority w:val="99"/>
    <w:qFormat/>
    <w:rsid w:val="00B727BF"/>
    <w:pPr>
      <w:spacing w:line="240" w:lineRule="auto"/>
      <w:jc w:val="center"/>
    </w:pPr>
    <w:rPr>
      <w:rFonts w:eastAsiaTheme="minorEastAsia"/>
      <w:sz w:val="28"/>
      <w:szCs w:val="28"/>
      <w:lang w:bidi="en-US"/>
    </w:rPr>
    <w:tblPr>
      <w:tblBorders>
        <w:insideV w:val="single" w:sz="4" w:space="0" w:color="95B3D7" w:themeColor="accent1" w:themeTint="99"/>
      </w:tblBorders>
    </w:tblPr>
    <w:tblStylePr w:type="firstRow">
      <w:rPr>
        <w:rFonts w:asciiTheme="majorHAnsi" w:eastAsiaTheme="majorEastAsia" w:hAnsiTheme="majorHAnsi" w:cstheme="majorBidi"/>
        <w:caps/>
        <w:color w:val="4F81BD" w:themeColor="accent1"/>
        <w:spacing w:val="20"/>
        <w:sz w:val="32"/>
        <w:szCs w:val="3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table" w:customStyle="1" w:styleId="Calendar3">
    <w:name w:val="Calendar 3"/>
    <w:basedOn w:val="TableNormal"/>
    <w:uiPriority w:val="99"/>
    <w:qFormat/>
    <w:rsid w:val="00B727BF"/>
    <w:pPr>
      <w:spacing w:line="240" w:lineRule="auto"/>
      <w:jc w:val="right"/>
    </w:pPr>
    <w:rPr>
      <w:rFonts w:asciiTheme="majorHAnsi" w:eastAsiaTheme="majorEastAsia" w:hAnsiTheme="majorHAnsi" w:cstheme="majorBidi"/>
      <w:color w:val="7F7F7F" w:themeColor="text1" w:themeTint="80"/>
      <w:lang w:bidi="en-US"/>
    </w:rPr>
    <w:tblPr/>
    <w:tblStylePr w:type="firstRow">
      <w:pPr>
        <w:wordWrap/>
        <w:jc w:val="right"/>
      </w:pPr>
      <w:rPr>
        <w:color w:val="365F91" w:themeColor="accent1" w:themeShade="BF"/>
        <w:sz w:val="44"/>
        <w:szCs w:val="44"/>
      </w:rPr>
    </w:tblStylePr>
    <w:tblStylePr w:type="firstCol">
      <w:rPr>
        <w:color w:val="365F91" w:themeColor="accent1" w:themeShade="BF"/>
      </w:rPr>
    </w:tblStylePr>
    <w:tblStylePr w:type="lastCol">
      <w:rPr>
        <w:color w:val="365F91" w:themeColor="accent1" w:themeShade="BF"/>
      </w:rPr>
    </w:tblStylePr>
  </w:style>
  <w:style w:type="character" w:styleId="FootnoteReference">
    <w:name w:val="footnote reference"/>
    <w:basedOn w:val="DefaultParagraphFont"/>
    <w:uiPriority w:val="99"/>
    <w:semiHidden/>
    <w:unhideWhenUsed/>
    <w:rsid w:val="00E7307D"/>
    <w:rPr>
      <w:vertAlign w:val="superscript"/>
    </w:rPr>
  </w:style>
  <w:style w:type="paragraph" w:styleId="EndnoteText">
    <w:name w:val="endnote text"/>
    <w:basedOn w:val="Normal"/>
    <w:link w:val="a3"/>
    <w:uiPriority w:val="99"/>
    <w:semiHidden/>
    <w:unhideWhenUsed/>
    <w:rsid w:val="00E7307D"/>
    <w:pPr>
      <w:spacing w:line="240" w:lineRule="auto"/>
    </w:pPr>
    <w:rPr>
      <w:sz w:val="20"/>
      <w:szCs w:val="20"/>
    </w:rPr>
  </w:style>
  <w:style w:type="character" w:customStyle="1" w:styleId="a3">
    <w:name w:val="Текст концевой сноски Знак"/>
    <w:basedOn w:val="DefaultParagraphFont"/>
    <w:link w:val="EndnoteText"/>
    <w:uiPriority w:val="99"/>
    <w:semiHidden/>
    <w:rsid w:val="00E7307D"/>
    <w:rPr>
      <w:rFonts w:ascii="Ubuntu" w:hAnsi="Ubuntu"/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E7307D"/>
    <w:rPr>
      <w:vertAlign w:val="superscript"/>
    </w:rPr>
  </w:style>
  <w:style w:type="character" w:styleId="Hyperlink">
    <w:name w:val="Hyperlink"/>
    <w:basedOn w:val="DefaultParagraphFont"/>
    <w:uiPriority w:val="99"/>
    <w:unhideWhenUsed/>
    <w:rsid w:val="00973501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8920B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qFormat/>
    <w:rsid w:val="00D17E3A"/>
    <w:pPr>
      <w:spacing w:before="240" w:after="120"/>
    </w:pPr>
    <w:rPr>
      <w:rFonts w:asciiTheme="minorHAnsi" w:hAnsiTheme="minorHAnsi"/>
      <w:b/>
      <w:bCs/>
      <w:sz w:val="20"/>
      <w:szCs w:val="20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D17E3A"/>
    <w:pPr>
      <w:spacing w:before="120"/>
      <w:ind w:left="240"/>
    </w:pPr>
    <w:rPr>
      <w:rFonts w:asciiTheme="minorHAnsi" w:hAnsiTheme="minorHAnsi"/>
      <w:i/>
      <w:i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A9500F"/>
    <w:pPr>
      <w:ind w:left="480"/>
    </w:pPr>
    <w:rPr>
      <w:rFonts w:asciiTheme="minorHAnsi" w:hAnsi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unhideWhenUsed/>
    <w:rsid w:val="00A9500F"/>
    <w:pPr>
      <w:ind w:left="720"/>
    </w:pPr>
    <w:rPr>
      <w:rFonts w:asciiTheme="minorHAnsi" w:hAnsi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A9500F"/>
    <w:pPr>
      <w:ind w:left="960"/>
    </w:pPr>
    <w:rPr>
      <w:rFonts w:asciiTheme="minorHAnsi" w:hAnsi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A9500F"/>
    <w:pPr>
      <w:ind w:left="1200"/>
    </w:pPr>
    <w:rPr>
      <w:rFonts w:asciiTheme="minorHAnsi" w:hAnsi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A9500F"/>
    <w:pPr>
      <w:ind w:left="1440"/>
    </w:pPr>
    <w:rPr>
      <w:rFonts w:asciiTheme="minorHAnsi" w:hAnsi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A9500F"/>
    <w:pPr>
      <w:ind w:left="1680"/>
    </w:pPr>
    <w:rPr>
      <w:rFonts w:asciiTheme="minorHAnsi" w:hAnsi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A9500F"/>
    <w:pPr>
      <w:ind w:left="1920"/>
    </w:pPr>
    <w:rPr>
      <w:rFonts w:asciiTheme="minorHAnsi" w:hAnsiTheme="minorHAnsi"/>
      <w:sz w:val="20"/>
      <w:szCs w:val="2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217028"/>
    <w:pPr>
      <w:pageBreakBefore w:val="0"/>
      <w:jc w:val="left"/>
      <w:outlineLvl w:val="9"/>
    </w:pPr>
    <w:rPr>
      <w:rFonts w:asciiTheme="majorHAnsi" w:hAnsiTheme="majorHAnsi"/>
    </w:rPr>
  </w:style>
  <w:style w:type="paragraph" w:styleId="DocumentMap">
    <w:name w:val="Document Map"/>
    <w:basedOn w:val="Normal"/>
    <w:link w:val="a4"/>
    <w:uiPriority w:val="99"/>
    <w:semiHidden/>
    <w:unhideWhenUsed/>
    <w:rsid w:val="0089667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Схема документа Знак"/>
    <w:basedOn w:val="DefaultParagraphFont"/>
    <w:link w:val="DocumentMap"/>
    <w:uiPriority w:val="99"/>
    <w:semiHidden/>
    <w:rsid w:val="0089667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numbering" Target="numbering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customXml" Target="../customXml/item2.xml" /><Relationship Id="rId6" Type="http://schemas.openxmlformats.org/officeDocument/2006/relationships/image" Target="media/image1.png" /><Relationship Id="rId7" Type="http://schemas.openxmlformats.org/officeDocument/2006/relationships/image" Target="media/image2.png" /><Relationship Id="rId8" Type="http://schemas.openxmlformats.org/officeDocument/2006/relationships/image" Target="media/image3.png" /><Relationship Id="rId9" Type="http://schemas.openxmlformats.org/officeDocument/2006/relationships/theme" Target="theme/theme1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/Relationships>
</file>

<file path=word/_rels/numbering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4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Ubuntu Fonts">
      <a:majorFont>
        <a:latin typeface="Ubuntu"/>
        <a:ea typeface=""/>
        <a:cs typeface=""/>
      </a:majorFont>
      <a:minorFont>
        <a:latin typeface="Ubuntu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&#65279;<?xml version="1.0" encoding="utf-8" standalone="yes"?><Relationships xmlns="http://schemas.openxmlformats.org/package/2006/relationships"><Relationship Id="rId1" Type="http://schemas.openxmlformats.org/package/2006/relationships/digital-signature/signature" Target="sig1.xml" 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URI="#idPackageObject" Type="http://www.w3.org/2000/09/xmldsig#Object">
      <DigestMethod Algorithm="http://www.w3.org/2000/09/xmldsig#sha1"/>
      <DigestValue>iBOu9iGYMVAcZpyZQXBST1wbalY=</DigestValue>
    </Reference>
    <Reference URI="#idOfficeObject" Type="http://www.w3.org/2000/09/xmldsig#Object">
      <DigestMethod Algorithm="http://www.w3.org/2000/09/xmldsig#sha1"/>
      <DigestValue>RZslZsPKV/CWeXTamVhXoFWxy7w=</DigestValue>
    </Reference>
  </SignedInfo>
  <SignatureValue>CrIHFVdBo6jtXJO3xDBM4a2ttTjSjMMtA4Ho0ZbxGjhB18tq1d7ZGc4EESxzZ/5mjVMEfSmK6ebBRR3nl4A/TrBzheY2XQtTnpjZNMeQatHfGInTSEJzB+mKCvUCGcbyCjdIzKLMRU5aMJgV2R7d/47xlFlLeKYWVfS4wOE/BWDvMpozTZKPi1ZP7psj/bEZ1hIbHnnr1sW2c1OKDmbL4t5Szs5f+ZK7ym3Nu2pyPJ2CX2UZJYAPOjqBRbNKnXZ6aYN1Y6bn7YANTGnDEhUFiKrW1oQsPX/9SdZgDZ12W7glsDP7erwz3dbDayXWyX7tdhcugf7E97lBXDdspfiZwA==</SignatureValue>
  <KeyInfo>
    <KeyValue>
      <RSAKeyValue>
        <Modulus>i8ATw8kpXyXO4bkwTCXPd4/xTL+4zRUtzcJ+UtGibmN90LbywRDp2sWJorHvglG3gfZgZjsYuJ2zmvgnRipTaV/c6aDBElzWW61Ir5oOCWv/AO2b3c73zK6BijPipXfke41gSMzqbYdNLOof6n+FG176nyPv1zBG5MqUFzad8mUmI63r1NcpUtf1ZHHAXEklf5eN/uBBH9pZa2BTFOZeBo8ovLhyJBhEUY3sEfY4D58DHHGcDMtZsYc+MUMtatYO9LUFU4LrDeVEzfC3jrggQQdOjAnhBHASfhnH1z0yo06nhxTw0Ycsf8IJdBOLYGRAj+bjqAQbq0tsSq/WyeqfFw==</Modulus>
        <Exponent>AQAB</Exponent>
      </RSAKeyValue>
    </KeyValue>
    <X509Data>
      <X509Certificate>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customXml/_rels/item1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IUpafhmuzUK+ogt/TpNuSucdEFA=</DigestValue>
      </Reference>
      <Reference URI="/customXml/item1.xml?ContentType=application/xml">
        <DigestMethod Algorithm="http://www.w3.org/2000/09/xmldsig#sha1"/>
        <DigestValue>KEmSDKvdtKI1hLDlf8kVlJ1Kblo=</DigestValue>
      </Reference>
      <Reference URI="/customXml/_rels/item2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77nFACGkf9D9+P2qYG6yZ+fj8pY=</DigestValue>
      </Reference>
      <Reference URI="/customXml/item2.xml?ContentType=application/xml">
        <DigestMethod Algorithm="http://www.w3.org/2000/09/xmldsig#sha1"/>
        <DigestValue>79KbjcMfTwsYRCEvJjm6fuFj5GY=</DigestValue>
      </Reference>
      <Reference URI="/customXml/itemProps1.xml?ContentType=application/vnd.openxmlformats-officedocument.customXmlProperties+xml">
        <DigestMethod Algorithm="http://www.w3.org/2000/09/xmldsig#sha1"/>
        <DigestValue>7GoIaVdr3mwomC5hlfLz4qR4CaU=</DigestValue>
      </Reference>
      <Reference URI="/customXml/itemProps2.xml?ContentType=application/vnd.openxmlformats-officedocument.customXmlProperties+xml">
        <DigestMethod Algorithm="http://www.w3.org/2000/09/xmldsig#sha1"/>
        <DigestValue>C1ExGWwstSb937qYpMhGHHhQbUo=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1"/>
            <mdssi:RelationshipReference SourceId="rId10"/>
            <mdssi:RelationshipReference SourceId="rId11"/>
            <mdssi:RelationshipReference SourceId="rId2"/>
            <mdssi:RelationshipReference SourceId="rId3"/>
            <mdssi:RelationshipReference SourceId="rId4"/>
            <mdssi:RelationshipReference SourceId="rId5"/>
            <mdssi:RelationshipReference SourceId="rId6"/>
            <mdssi:RelationshipReference SourceId="rId7"/>
            <mdssi:RelationshipReference SourceId="rId8"/>
            <mdssi:RelationshipReference SourceId="rId9"/>
          </Transform>
          <Transform Algorithm="http://www.w3.org/TR/2001/REC-xml-c14n-20010315"/>
        </Transforms>
        <DigestMethod Algorithm="http://www.w3.org/2000/09/xmldsig#sha1"/>
        <DigestValue>l5HTsv49Rs72d0Z6rzlf6QobfRo=</DigestValue>
      </Reference>
      <Reference URI="/word/document.xml?ContentType=application/vnd.openxmlformats-officedocument.wordprocessingml.document.main+xml">
        <DigestMethod Algorithm="http://www.w3.org/2000/09/xmldsig#sha1"/>
        <DigestValue>94WNxuJ9i0UYDbl/tFfQAQZR1QU=</DigestValue>
      </Reference>
      <Reference URI="/word/fonts/font1.odttf?ContentType=application/vnd.openxmlformats-officedocument.obfuscatedFont">
        <DigestMethod Algorithm="http://www.w3.org/2000/09/xmldsig#sha1"/>
        <DigestValue>pC6UuImyK7Lu0JMfE5Y+GJqfS9U=</DigestValue>
      </Reference>
      <Reference URI="/word/fonts/font2.odttf?ContentType=application/vnd.openxmlformats-officedocument.obfuscatedFont">
        <DigestMethod Algorithm="http://www.w3.org/2000/09/xmldsig#sha1"/>
        <DigestValue>kCLofQu858MuOapFpSQS0cglJWQ=</DigestValue>
      </Reference>
      <Reference URI="/word/fonts/font3.odttf?ContentType=application/vnd.openxmlformats-officedocument.obfuscatedFont">
        <DigestMethod Algorithm="http://www.w3.org/2000/09/xmldsig#sha1"/>
        <DigestValue>isFgldKjgHtNebM4witsriEFs9o=</DigestValue>
      </Reference>
      <Reference URI="/word/fonts/font4.odttf?ContentType=application/vnd.openxmlformats-officedocument.obfuscatedFont">
        <DigestMethod Algorithm="http://www.w3.org/2000/09/xmldsig#sha1"/>
        <DigestValue>IToimkl5o+NBAdmkx+6NTcfVgRA=</DigestValue>
      </Reference>
      <Reference URI="/word/fonts/font5.odttf?ContentType=application/vnd.openxmlformats-officedocument.obfuscatedFont">
        <DigestMethod Algorithm="http://www.w3.org/2000/09/xmldsig#sha1"/>
        <DigestValue>MNMwwAa2JpovO5AaHMp4Fdjyx5k=</DigestValue>
      </Reference>
      <Reference URI="/word/fonts/font6.odttf?ContentType=application/vnd.openxmlformats-officedocument.obfuscatedFont">
        <DigestMethod Algorithm="http://www.w3.org/2000/09/xmldsig#sha1"/>
        <DigestValue>CezQT9ZV60wrohP3Yu+r8FowM+0=</DigestValue>
      </Reference>
      <Reference URI="/word/_rels/fontTable.xml.rels?ContentType=application/vnd.openxmlformats-package.relationships+xml">
        <Transforms>
          <Transform Algorithm="http://schemas.openxmlformats.org/package/2006/RelationshipTransform">
            <mdssi:RelationshipReference SourceId="rId1"/>
            <mdssi:RelationshipReference SourceId="rId2"/>
            <mdssi:RelationshipReference SourceId="rId3"/>
            <mdssi:RelationshipReference SourceId="rId4"/>
            <mdssi:RelationshipReference SourceId="rId5"/>
            <mdssi:RelationshipReference SourceId="rId6"/>
          </Transform>
          <Transform Algorithm="http://www.w3.org/TR/2001/REC-xml-c14n-20010315"/>
        </Transforms>
        <DigestMethod Algorithm="http://www.w3.org/2000/09/xmldsig#sha1"/>
        <DigestValue>FaX2Zy4qHOtABDwoDGFomtIE/fY=</DigestValue>
      </Reference>
      <Reference URI="/word/fontTable.xml?ContentType=application/vnd.openxmlformats-officedocument.wordprocessingml.fontTable+xml">
        <DigestMethod Algorithm="http://www.w3.org/2000/09/xmldsig#sha1"/>
        <DigestValue>b0ybe9eJ28qvryOYA+K7azWUAbM=</DigestValue>
      </Reference>
      <Reference URI="/word/media/image1.png?ContentType=image/png">
        <DigestMethod Algorithm="http://www.w3.org/2000/09/xmldsig#sha1"/>
        <DigestValue>vCg9tHeTh0i29/fuThRolTG0ujY=</DigestValue>
      </Reference>
      <Reference URI="/word/media/image2.png?ContentType=image/png">
        <DigestMethod Algorithm="http://www.w3.org/2000/09/xmldsig#sha1"/>
        <DigestValue>/lzOwfY2jLtHV9bZK6D2jmjTpdY=</DigestValue>
      </Reference>
      <Reference URI="/word/media/image3.png?ContentType=image/png">
        <DigestMethod Algorithm="http://www.w3.org/2000/09/xmldsig#sha1"/>
        <DigestValue>X81XbIQlk4OdQA1kRllGgaUR2AA=</DigestValue>
      </Reference>
      <Reference URI="/word/media/image4.png?ContentType=image/png">
        <DigestMethod Algorithm="http://www.w3.org/2000/09/xmldsig#sha1"/>
        <DigestValue>vSgFNfOW7hIEoYpFof3a/A/eqVw=</DigestValue>
      </Reference>
      <Reference URI="/word/_rels/numbering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nq0JRkvCy/qAa1ApQaxdlYXgqFM=</DigestValue>
      </Reference>
      <Reference URI="/word/numbering.xml?ContentType=application/vnd.openxmlformats-officedocument.wordprocessingml.numbering+xml">
        <DigestMethod Algorithm="http://www.w3.org/2000/09/xmldsig#sha1"/>
        <DigestValue>K87FbVaMDleSj9ZKZ7bfc/Mncj4=</DigestValue>
      </Reference>
      <Reference URI="/word/settings.xml?ContentType=application/vnd.openxmlformats-officedocument.wordprocessingml.settings+xml">
        <DigestMethod Algorithm="http://www.w3.org/2000/09/xmldsig#sha1"/>
        <DigestValue>0RXMxEzBmQcqxpw9YKyEynB4zdU=</DigestValue>
      </Reference>
      <Reference URI="/word/styles.xml?ContentType=application/vnd.openxmlformats-officedocument.wordprocessingml.styles+xml">
        <DigestMethod Algorithm="http://www.w3.org/2000/09/xmldsig#sha1"/>
        <DigestValue>17It+XD0SIFg/8Zii6IEGEVLluY=</DigestValue>
      </Reference>
      <Reference URI="/word/theme/theme1.xml?ContentType=application/vnd.openxmlformats-officedocument.theme+xml">
        <DigestMethod Algorithm="http://www.w3.org/2000/09/xmldsig#sha1"/>
        <DigestValue>p6WuiEiPZqhBkatpooLveY+7tkM=</DigestValue>
      </Reference>
      <Reference URI="/word/webSettings.xml?ContentType=application/vnd.openxmlformats-officedocument.wordprocessingml.webSettings+xml">
        <DigestMethod Algorithm="http://www.w3.org/2000/09/xmldsig#sha1"/>
        <DigestValue>DkZQPriIomOnFTSkUeCpM3AGjRY=</DigestValue>
      </Reference>
    </Manifest>
    <SignatureProperties>
      <SignatureProperty Id="idSignatureTime" Target="#idPackageSignature">
        <mdssi:SignatureTime>
          <mdssi:Format>YYYY-MM-DDThh:mm:ssTZD</mdssi:Format>
          <mdssi:Value>2017-01-25T10:41:54Z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>Test comment</SignatureComments>
          <WindowsVersion>6.1</WindowsVersion>
          <OfficeVersion>12.0</OfficeVersion>
          <ApplicationVersion>12.0</ApplicationVersion>
          <Monitors>1</Monitors>
          <HorizontalResolution>1920</HorizontalResolution>
          <VerticalResolution>1200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3171422-8A2F-4CB2-B182-2E0561622F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288</Words>
  <Characters>1642</Characters>
  <Application>Microsoft Office Word</Application>
  <DocSecurity>0</DocSecurity>
  <Lines>13</Lines>
  <Paragraphs>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DOCX Demo</vt:lpstr>
      <vt:lpstr>DOCX Demo</vt:lpstr>
    </vt:vector>
  </TitlesOfParts>
  <Company>www.birungueta.blogspot.com</Company>
  <LinksUpToDate>false</LinksUpToDate>
  <CharactersWithSpaces>1927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DOCX Demo</dc:title>
  <dc:creator>Kovid Goyal</dc:creator>
  <cp:keywords>calibre, docs, ebook, conversion</cp:keywords>
  <dc:description>Demonstration of DOCX support in calibre</dc:description>
  <cp:lastModifiedBy>Sergii Tereshchenko</cp:lastModifiedBy>
  <cp:revision>4</cp:revision>
  <dcterms:created xsi:type="dcterms:W3CDTF">2016-02-22T15:35:00Z</dcterms:created>
  <dcterms:modified xsi:type="dcterms:W3CDTF">2017-12-22T11:56:00Z</dcterms:modified>
</cp:coreProperties>
</file>