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ECC" w:rsidRDefault="000667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5ECC" w:rsidRDefault="00D75ECC">
      <w:pPr>
        <w:spacing w:line="420" w:lineRule="exact"/>
        <w:jc w:val="center"/>
        <w:rPr>
          <w:rFonts w:ascii="Arial" w:hAnsi="Arial" w:cs="Arial"/>
          <w:b/>
          <w:snapToGrid/>
          <w:sz w:val="32"/>
          <w:szCs w:val="32"/>
        </w:rPr>
      </w:pPr>
    </w:p>
    <w:p w:rsidR="00D75ECC" w:rsidRDefault="000667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75ECC" w:rsidRDefault="00D75ECC">
      <w:pPr>
        <w:spacing w:line="420" w:lineRule="exact"/>
        <w:jc w:val="both"/>
        <w:rPr>
          <w:rFonts w:ascii="Arial" w:hAnsi="Arial" w:cs="Arial"/>
          <w:snapToGrid/>
        </w:rPr>
      </w:pPr>
    </w:p>
    <w:p w:rsidR="00D75ECC" w:rsidRDefault="000667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5ECC" w:rsidRDefault="000667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5ECC" w:rsidRDefault="00D75ECC">
      <w:pPr>
        <w:spacing w:line="420" w:lineRule="exact"/>
        <w:jc w:val="both"/>
        <w:rPr>
          <w:rFonts w:ascii="Arial" w:hAnsi="Arial" w:cs="Arial"/>
          <w:i/>
          <w:snapToGrid/>
          <w:color w:val="0099FF"/>
          <w:sz w:val="18"/>
          <w:szCs w:val="18"/>
        </w:rPr>
      </w:pPr>
    </w:p>
    <w:p w:rsidR="00D75ECC" w:rsidRDefault="000667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5ECC" w:rsidRDefault="00D75ECC">
      <w:pPr>
        <w:pStyle w:val="a8"/>
        <w:spacing w:before="0" w:after="0" w:line="240" w:lineRule="auto"/>
        <w:jc w:val="left"/>
        <w:rPr>
          <w:rFonts w:ascii="Arial" w:hAnsi="Arial" w:cs="Arial"/>
          <w:bCs w:val="0"/>
          <w:sz w:val="21"/>
          <w:szCs w:val="21"/>
        </w:rPr>
      </w:pPr>
    </w:p>
    <w:p w:rsidR="00D75ECC" w:rsidRDefault="000667EF">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C94930" w:rsidRPr="00C94930">
        <w:rPr>
          <w:rFonts w:ascii="微软雅黑" w:eastAsia="微软雅黑" w:hAnsi="微软雅黑" w:cs="宋体"/>
          <w:b w:val="0"/>
          <w:snapToGrid/>
          <w:sz w:val="21"/>
          <w:szCs w:val="21"/>
        </w:rPr>
        <w:t>python-concurrent-log-handler</w:t>
      </w:r>
      <w:r w:rsidR="00C94930" w:rsidRPr="00C94930">
        <w:rPr>
          <w:rFonts w:asciiTheme="minorEastAsia" w:eastAsiaTheme="minorEastAsia" w:hAnsiTheme="minorEastAsia" w:cs="宋体"/>
          <w:b w:val="0"/>
          <w:snapToGrid/>
          <w:sz w:val="21"/>
          <w:szCs w:val="21"/>
        </w:rPr>
        <w:t xml:space="preserve"> </w:t>
      </w:r>
      <w:r w:rsidR="00C94930" w:rsidRPr="00C94930">
        <w:rPr>
          <w:rFonts w:asciiTheme="minorEastAsia" w:eastAsiaTheme="minorEastAsia" w:hAnsiTheme="minorEastAsia"/>
          <w:color w:val="333333"/>
          <w:sz w:val="18"/>
          <w:szCs w:val="18"/>
          <w:shd w:val="clear" w:color="auto" w:fill="FFFFFF"/>
        </w:rPr>
        <w:t>0.9.19</w:t>
      </w:r>
    </w:p>
    <w:p w:rsidR="00D75ECC" w:rsidRDefault="000667EF">
      <w:pPr>
        <w:rPr>
          <w:rFonts w:ascii="Arial" w:hAnsi="Arial" w:cs="Arial"/>
          <w:b/>
        </w:rPr>
      </w:pPr>
      <w:r>
        <w:rPr>
          <w:rFonts w:ascii="Arial" w:hAnsi="Arial" w:cs="Arial"/>
          <w:b/>
        </w:rPr>
        <w:t xml:space="preserve">Copyright notice: </w:t>
      </w:r>
    </w:p>
    <w:p w:rsidR="00D16ED2" w:rsidRPr="00D16ED2" w:rsidRDefault="00D16ED2" w:rsidP="00D16ED2">
      <w:pPr>
        <w:pStyle w:val="Default"/>
        <w:rPr>
          <w:rFonts w:ascii="宋体" w:hAnsi="宋体" w:cs="宋体"/>
          <w:sz w:val="22"/>
          <w:szCs w:val="22"/>
        </w:rPr>
      </w:pPr>
      <w:r w:rsidRPr="00D16ED2">
        <w:rPr>
          <w:rFonts w:ascii="宋体" w:hAnsi="宋体" w:cs="宋体"/>
          <w:sz w:val="22"/>
          <w:szCs w:val="22"/>
        </w:rPr>
        <w:t xml:space="preserve">Copyright 2017 </w:t>
      </w:r>
      <w:proofErr w:type="spellStart"/>
      <w:r w:rsidRPr="00D16ED2">
        <w:rPr>
          <w:rFonts w:ascii="宋体" w:hAnsi="宋体" w:cs="宋体"/>
          <w:sz w:val="22"/>
          <w:szCs w:val="22"/>
        </w:rPr>
        <w:t>Journyx</w:t>
      </w:r>
      <w:proofErr w:type="spellEnd"/>
      <w:r w:rsidRPr="00D16ED2">
        <w:rPr>
          <w:rFonts w:ascii="宋体" w:hAnsi="宋体" w:cs="宋体"/>
          <w:sz w:val="22"/>
          <w:szCs w:val="22"/>
        </w:rPr>
        <w:t>, Inc., and other contributors</w:t>
      </w:r>
    </w:p>
    <w:p w:rsidR="00D16ED2" w:rsidRPr="00D16ED2" w:rsidRDefault="00D16ED2" w:rsidP="00D16ED2">
      <w:pPr>
        <w:pStyle w:val="Default"/>
        <w:rPr>
          <w:rFonts w:ascii="宋体" w:hAnsi="宋体" w:cs="宋体"/>
          <w:sz w:val="22"/>
          <w:szCs w:val="22"/>
        </w:rPr>
      </w:pPr>
      <w:proofErr w:type="gramStart"/>
      <w:r w:rsidRPr="00D16ED2">
        <w:rPr>
          <w:rFonts w:ascii="宋体" w:hAnsi="宋体" w:cs="宋体"/>
          <w:sz w:val="22"/>
          <w:szCs w:val="22"/>
        </w:rPr>
        <w:t>copyright</w:t>
      </w:r>
      <w:proofErr w:type="gramEnd"/>
      <w:r w:rsidRPr="00D16ED2">
        <w:rPr>
          <w:rFonts w:ascii="宋体" w:hAnsi="宋体" w:cs="宋体"/>
          <w:sz w:val="22"/>
          <w:szCs w:val="22"/>
        </w:rPr>
        <w:t xml:space="preserve"> = 'Copyright 2020 Preston Landers'</w:t>
      </w:r>
    </w:p>
    <w:p w:rsidR="00D75ECC" w:rsidRDefault="00D16ED2" w:rsidP="00D16ED2">
      <w:pPr>
        <w:pStyle w:val="Default"/>
        <w:rPr>
          <w:rFonts w:ascii="宋体" w:hAnsi="宋体" w:cs="宋体"/>
          <w:sz w:val="22"/>
          <w:szCs w:val="22"/>
        </w:rPr>
      </w:pPr>
      <w:r w:rsidRPr="00D16ED2">
        <w:rPr>
          <w:rFonts w:ascii="宋体" w:hAnsi="宋体" w:cs="宋体"/>
          <w:sz w:val="22"/>
          <w:szCs w:val="22"/>
        </w:rPr>
        <w:t xml:space="preserve">Copyright 2013 Lowell </w:t>
      </w:r>
      <w:proofErr w:type="spellStart"/>
      <w:r w:rsidRPr="00D16ED2">
        <w:rPr>
          <w:rFonts w:ascii="宋体" w:hAnsi="宋体" w:cs="宋体"/>
          <w:sz w:val="22"/>
          <w:szCs w:val="22"/>
        </w:rPr>
        <w:t>Alleman</w:t>
      </w:r>
      <w:proofErr w:type="spellEnd"/>
    </w:p>
    <w:p w:rsidR="00D16ED2" w:rsidRDefault="00D16ED2" w:rsidP="00D16ED2">
      <w:pPr>
        <w:pStyle w:val="Default"/>
        <w:rPr>
          <w:szCs w:val="21"/>
        </w:rPr>
      </w:pPr>
      <w:bookmarkStart w:id="0" w:name="_GoBack"/>
      <w:bookmarkEnd w:id="0"/>
    </w:p>
    <w:p w:rsidR="00C94930" w:rsidRDefault="00C94930" w:rsidP="00C94930">
      <w:pPr>
        <w:pStyle w:val="Default"/>
        <w:rPr>
          <w:rFonts w:ascii="宋体" w:hAnsi="宋体" w:cs="宋体"/>
          <w:sz w:val="22"/>
          <w:szCs w:val="22"/>
        </w:rPr>
      </w:pPr>
      <w:r>
        <w:rPr>
          <w:b/>
        </w:rPr>
        <w:t xml:space="preserve">License: </w:t>
      </w:r>
      <w:r>
        <w:rPr>
          <w:sz w:val="21"/>
        </w:rPr>
        <w:t>A</w:t>
      </w:r>
      <w:r>
        <w:rPr>
          <w:rFonts w:hint="eastAsia"/>
          <w:sz w:val="21"/>
        </w:rPr>
        <w:t>pache</w:t>
      </w:r>
      <w:r>
        <w:rPr>
          <w:sz w:val="21"/>
        </w:rPr>
        <w:t xml:space="preserve"> </w:t>
      </w:r>
      <w:r>
        <w:rPr>
          <w:sz w:val="21"/>
        </w:rPr>
        <w:t>2.0</w:t>
      </w:r>
    </w:p>
    <w:p w:rsidR="00C94930" w:rsidRDefault="00C94930" w:rsidP="00C9493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D75ECC" w:rsidRPr="00C94930" w:rsidRDefault="00D75ECC" w:rsidP="00C94930">
      <w:pPr>
        <w:pStyle w:val="Default"/>
        <w:rPr>
          <w:szCs w:val="21"/>
        </w:rPr>
      </w:pPr>
    </w:p>
    <w:sectPr w:rsidR="00D75ECC" w:rsidRPr="00C949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7EF" w:rsidRDefault="000667EF">
      <w:pPr>
        <w:spacing w:line="240" w:lineRule="auto"/>
      </w:pPr>
      <w:r>
        <w:separator/>
      </w:r>
    </w:p>
  </w:endnote>
  <w:endnote w:type="continuationSeparator" w:id="0">
    <w:p w:rsidR="000667EF" w:rsidRDefault="000667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5ECC">
      <w:tc>
        <w:tcPr>
          <w:tcW w:w="1542" w:type="pct"/>
        </w:tcPr>
        <w:p w:rsidR="00D75ECC" w:rsidRDefault="000667EF">
          <w:pPr>
            <w:pStyle w:val="a6"/>
          </w:pPr>
          <w:r>
            <w:fldChar w:fldCharType="begin"/>
          </w:r>
          <w:r>
            <w:instrText xml:space="preserve"> DATE \@ "yyyy-MM-dd" </w:instrText>
          </w:r>
          <w:r>
            <w:fldChar w:fldCharType="separate"/>
          </w:r>
          <w:r w:rsidR="00C94930">
            <w:rPr>
              <w:noProof/>
            </w:rPr>
            <w:t>2022-03-16</w:t>
          </w:r>
          <w:r>
            <w:fldChar w:fldCharType="end"/>
          </w:r>
        </w:p>
      </w:tc>
      <w:tc>
        <w:tcPr>
          <w:tcW w:w="1853" w:type="pct"/>
        </w:tcPr>
        <w:p w:rsidR="00D75ECC" w:rsidRDefault="000667EF">
          <w:pPr>
            <w:pStyle w:val="a6"/>
            <w:ind w:firstLineChars="200" w:firstLine="360"/>
          </w:pPr>
          <w:r>
            <w:rPr>
              <w:rFonts w:hint="eastAsia"/>
            </w:rPr>
            <w:t>HUAWEI Confidential</w:t>
          </w:r>
        </w:p>
      </w:tc>
      <w:tc>
        <w:tcPr>
          <w:tcW w:w="1605" w:type="pct"/>
        </w:tcPr>
        <w:p w:rsidR="00D75ECC" w:rsidRDefault="000667EF">
          <w:pPr>
            <w:pStyle w:val="a6"/>
            <w:ind w:firstLine="360"/>
            <w:jc w:val="right"/>
          </w:pPr>
          <w:r>
            <w:t>Page</w:t>
          </w:r>
          <w:r>
            <w:fldChar w:fldCharType="begin"/>
          </w:r>
          <w:r>
            <w:instrText>PAGE</w:instrText>
          </w:r>
          <w:r>
            <w:fldChar w:fldCharType="separate"/>
          </w:r>
          <w:r w:rsidR="00D16ED2">
            <w:rPr>
              <w:noProof/>
            </w:rPr>
            <w:t>2</w:t>
          </w:r>
          <w:r>
            <w:fldChar w:fldCharType="end"/>
          </w:r>
          <w:r>
            <w:t>, Total</w:t>
          </w:r>
          <w:r>
            <w:fldChar w:fldCharType="begin"/>
          </w:r>
          <w:r>
            <w:instrText xml:space="preserve"> NUMPAGES  \* Arabic  \* MERGEFORMAT </w:instrText>
          </w:r>
          <w:r>
            <w:fldChar w:fldCharType="separate"/>
          </w:r>
          <w:r w:rsidR="00D16ED2">
            <w:rPr>
              <w:noProof/>
            </w:rPr>
            <w:t>6</w:t>
          </w:r>
          <w:r>
            <w:fldChar w:fldCharType="end"/>
          </w:r>
        </w:p>
      </w:tc>
    </w:tr>
  </w:tbl>
  <w:p w:rsidR="00D75ECC" w:rsidRDefault="00D75EC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7EF" w:rsidRDefault="000667EF">
      <w:r>
        <w:separator/>
      </w:r>
    </w:p>
  </w:footnote>
  <w:footnote w:type="continuationSeparator" w:id="0">
    <w:p w:rsidR="000667EF" w:rsidRDefault="000667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5ECC">
      <w:trPr>
        <w:cantSplit/>
        <w:trHeight w:hRule="exact" w:val="777"/>
      </w:trPr>
      <w:tc>
        <w:tcPr>
          <w:tcW w:w="492" w:type="pct"/>
          <w:tcBorders>
            <w:bottom w:val="single" w:sz="6" w:space="0" w:color="auto"/>
          </w:tcBorders>
        </w:tcPr>
        <w:p w:rsidR="00D75ECC" w:rsidRDefault="000667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5ECC" w:rsidRDefault="00D75ECC">
          <w:pPr>
            <w:ind w:left="420"/>
          </w:pPr>
        </w:p>
      </w:tc>
      <w:tc>
        <w:tcPr>
          <w:tcW w:w="3283" w:type="pct"/>
          <w:tcBorders>
            <w:bottom w:val="single" w:sz="6" w:space="0" w:color="auto"/>
          </w:tcBorders>
          <w:vAlign w:val="bottom"/>
        </w:tcPr>
        <w:p w:rsidR="00D75ECC" w:rsidRDefault="000667EF">
          <w:pPr>
            <w:pStyle w:val="a7"/>
            <w:ind w:firstLine="360"/>
          </w:pPr>
          <w:r>
            <w:t>OPEN SOURCE SOFTWARE NOTICE</w:t>
          </w:r>
        </w:p>
      </w:tc>
      <w:tc>
        <w:tcPr>
          <w:tcW w:w="1225" w:type="pct"/>
          <w:tcBorders>
            <w:bottom w:val="single" w:sz="6" w:space="0" w:color="auto"/>
          </w:tcBorders>
          <w:vAlign w:val="bottom"/>
        </w:tcPr>
        <w:p w:rsidR="00D75ECC" w:rsidRDefault="00D75ECC">
          <w:pPr>
            <w:pStyle w:val="a7"/>
            <w:ind w:firstLine="33"/>
          </w:pPr>
        </w:p>
      </w:tc>
    </w:tr>
  </w:tbl>
  <w:p w:rsidR="00D75ECC" w:rsidRDefault="00D75E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67EF"/>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4930"/>
    <w:rsid w:val="00C971FB"/>
    <w:rsid w:val="00CA0FF5"/>
    <w:rsid w:val="00CA661C"/>
    <w:rsid w:val="00CA6DA9"/>
    <w:rsid w:val="00CB6227"/>
    <w:rsid w:val="00CD74BB"/>
    <w:rsid w:val="00CE41F4"/>
    <w:rsid w:val="00CE6DF5"/>
    <w:rsid w:val="00CF1522"/>
    <w:rsid w:val="00CF1BB8"/>
    <w:rsid w:val="00CF33DB"/>
    <w:rsid w:val="00CF3D69"/>
    <w:rsid w:val="00D16ED2"/>
    <w:rsid w:val="00D22C88"/>
    <w:rsid w:val="00D260D9"/>
    <w:rsid w:val="00D35F19"/>
    <w:rsid w:val="00D367DA"/>
    <w:rsid w:val="00D43B6E"/>
    <w:rsid w:val="00D51865"/>
    <w:rsid w:val="00D5512F"/>
    <w:rsid w:val="00D63F15"/>
    <w:rsid w:val="00D75ECC"/>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8E51B2-9B87-420A-90E1-5B2AFEE63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1869</Words>
  <Characters>10657</Characters>
  <Application>Microsoft Office Word</Application>
  <DocSecurity>0</DocSecurity>
  <Lines>88</Lines>
  <Paragraphs>25</Paragraphs>
  <ScaleCrop>false</ScaleCrop>
  <Company>Huawei Technologies Co.,Ltd.</Company>
  <LinksUpToDate>false</LinksUpToDate>
  <CharactersWithSpaces>12501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2022-03-16T03:26:00Z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