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000" w:rsidRDefault="00030F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0000" w:rsidRDefault="002E0000">
      <w:pPr>
        <w:spacing w:line="420" w:lineRule="exact"/>
        <w:jc w:val="center"/>
        <w:rPr>
          <w:rFonts w:ascii="Arial" w:hAnsi="Arial" w:cs="Arial"/>
          <w:b/>
          <w:snapToGrid/>
          <w:sz w:val="32"/>
          <w:szCs w:val="32"/>
        </w:rPr>
      </w:pPr>
    </w:p>
    <w:p w:rsidR="002E0000" w:rsidRDefault="00030F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0000" w:rsidRDefault="002E0000">
      <w:pPr>
        <w:spacing w:line="420" w:lineRule="exact"/>
        <w:jc w:val="both"/>
        <w:rPr>
          <w:rFonts w:ascii="Arial" w:hAnsi="Arial" w:cs="Arial"/>
          <w:snapToGrid/>
        </w:rPr>
      </w:pPr>
    </w:p>
    <w:p w:rsidR="002E0000" w:rsidRDefault="00030F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0000" w:rsidRDefault="00030F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0000" w:rsidRDefault="002E0000">
      <w:pPr>
        <w:spacing w:line="420" w:lineRule="exact"/>
        <w:jc w:val="both"/>
        <w:rPr>
          <w:rFonts w:ascii="Arial" w:hAnsi="Arial" w:cs="Arial"/>
          <w:i/>
          <w:snapToGrid/>
          <w:color w:val="0099FF"/>
          <w:sz w:val="18"/>
          <w:szCs w:val="18"/>
        </w:rPr>
      </w:pPr>
    </w:p>
    <w:p w:rsidR="002E0000" w:rsidRDefault="00030F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0000" w:rsidRDefault="002E0000">
      <w:pPr>
        <w:pStyle w:val="a8"/>
        <w:spacing w:before="0" w:after="0" w:line="240" w:lineRule="auto"/>
        <w:jc w:val="left"/>
        <w:rPr>
          <w:rFonts w:ascii="Arial" w:hAnsi="Arial" w:cs="Arial"/>
          <w:bCs w:val="0"/>
          <w:sz w:val="21"/>
          <w:szCs w:val="21"/>
        </w:rPr>
      </w:pPr>
    </w:p>
    <w:p w:rsidR="002E0000" w:rsidRDefault="00030F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python-keystoneauth1 4.5.0</w:t>
      </w:r>
    </w:p>
    <w:p w:rsidR="002E0000" w:rsidRDefault="00030FB6">
      <w:pPr>
        <w:rPr>
          <w:rFonts w:ascii="Arial" w:hAnsi="Arial" w:cs="Arial"/>
          <w:b/>
        </w:rPr>
      </w:pPr>
      <w:r>
        <w:rPr>
          <w:rFonts w:ascii="Arial" w:hAnsi="Arial" w:cs="Arial"/>
          <w:b/>
        </w:rPr>
        <w:t xml:space="preserve">Copyright notice: </w:t>
      </w:r>
    </w:p>
    <w:p w:rsidR="002E0000" w:rsidRDefault="00030FB6">
      <w:pPr>
        <w:pStyle w:val="Default"/>
        <w:rPr>
          <w:rFonts w:ascii="宋体" w:hAnsi="宋体" w:cs="宋体"/>
          <w:sz w:val="22"/>
          <w:szCs w:val="22"/>
        </w:rPr>
      </w:pPr>
      <w:r>
        <w:rPr>
          <w:rFonts w:ascii="宋体" w:hAnsi="宋体"/>
          <w:sz w:val="22"/>
        </w:rPr>
        <w:t>Copyright 2018 SUSE Linux GmbH</w:t>
      </w:r>
      <w:r>
        <w:rPr>
          <w:rFonts w:ascii="宋体" w:hAnsi="宋体"/>
          <w:sz w:val="22"/>
        </w:rPr>
        <w:br/>
        <w:t>Copyright 2013</w:t>
      </w:r>
      <w:r>
        <w:rPr>
          <w:rFonts w:ascii="宋体" w:hAnsi="宋体"/>
          <w:sz w:val="22"/>
        </w:rPr>
        <w:t xml:space="preserve"> OpenStack Foundation</w:t>
      </w:r>
      <w:r>
        <w:rPr>
          <w:rFonts w:ascii="宋体" w:hAnsi="宋体"/>
          <w:sz w:val="22"/>
        </w:rPr>
        <w:br/>
        <w:t>Copyright 2010-2011 OpenStack Foundation</w:t>
      </w:r>
      <w:r>
        <w:rPr>
          <w:rFonts w:ascii="宋体" w:hAnsi="宋体"/>
          <w:sz w:val="22"/>
        </w:rPr>
        <w:br/>
        <w:t xml:space="preserve">copyright </w:t>
      </w:r>
      <w:r>
        <w:rPr>
          <w:rFonts w:ascii="宋体" w:hAnsi="宋体"/>
          <w:sz w:val="22"/>
        </w:rPr>
        <w:t>2015, Keystone Developers</w:t>
      </w:r>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2011 OpenStack Founda</w:t>
      </w:r>
      <w:r w:rsidR="00135BDA">
        <w:rPr>
          <w:rFonts w:ascii="宋体" w:hAnsi="宋体"/>
          <w:sz w:val="22"/>
        </w:rPr>
        <w:t>tion</w:t>
      </w:r>
      <w:r w:rsidR="00135BDA">
        <w:rPr>
          <w:rFonts w:ascii="宋体" w:hAnsi="宋体"/>
          <w:sz w:val="22"/>
        </w:rPr>
        <w:br/>
        <w:t>Copyright 2011 Nebula, Inc</w:t>
      </w:r>
      <w:bookmarkStart w:id="0" w:name="_GoBack"/>
      <w:bookmarkEnd w:id="0"/>
      <w:r>
        <w:rPr>
          <w:rFonts w:ascii="宋体" w:hAnsi="宋体"/>
          <w:sz w:val="22"/>
        </w:rPr>
        <w:t>.</w:t>
      </w:r>
      <w:r>
        <w:rPr>
          <w:rFonts w:ascii="宋体" w:hAnsi="宋体"/>
          <w:sz w:val="22"/>
        </w:rPr>
        <w:br/>
        <w:t>Copyright 2010 Jacob Kaplan-Moss</w:t>
      </w:r>
      <w:r>
        <w:rPr>
          <w:rFonts w:ascii="宋体" w:hAnsi="宋体"/>
          <w:sz w:val="22"/>
        </w:rPr>
        <w:br/>
        <w:t>Copyright (c) 2013 Hewlett-Packard Development Company, L.P.</w:t>
      </w:r>
      <w:r>
        <w:rPr>
          <w:rFonts w:ascii="宋体" w:hAnsi="宋体"/>
          <w:sz w:val="22"/>
        </w:rPr>
        <w:br/>
        <w:t>Copyright (c) 2009 Jacob Kaplan-Moss - initial codebase (&lt; v2.1)</w:t>
      </w:r>
      <w:r>
        <w:rPr>
          <w:rFonts w:ascii="宋体" w:hAnsi="宋体"/>
          <w:sz w:val="22"/>
        </w:rPr>
        <w:br/>
        <w:t>Copyright (c) 2011 Rackspace - OpenStack extensions (&gt;= v2.1)</w:t>
      </w:r>
      <w:r>
        <w:rPr>
          <w:rFonts w:ascii="宋体" w:hAnsi="宋体"/>
          <w:sz w:val="22"/>
        </w:rPr>
        <w:br/>
        <w:t>Copyright 2013 OpenS</w:t>
      </w:r>
      <w:r>
        <w:rPr>
          <w:rFonts w:ascii="宋体" w:hAnsi="宋体"/>
          <w:sz w:val="22"/>
        </w:rPr>
        <w:t>tack Foundation All Rights Reserved.</w:t>
      </w:r>
      <w:r>
        <w:rPr>
          <w:rFonts w:ascii="宋体" w:hAnsi="宋体"/>
          <w:sz w:val="22"/>
        </w:rPr>
        <w:br/>
        <w:t xml:space="preserve">Copyright (c) 2011 Nebula, </w:t>
      </w:r>
      <w:proofErr w:type="spellStart"/>
      <w:r>
        <w:rPr>
          <w:rFonts w:ascii="宋体" w:hAnsi="宋体"/>
          <w:sz w:val="22"/>
        </w:rPr>
        <w:t>Inc</w:t>
      </w:r>
      <w:proofErr w:type="spellEnd"/>
      <w:r>
        <w:rPr>
          <w:rFonts w:ascii="宋体" w:hAnsi="宋体"/>
          <w:sz w:val="22"/>
        </w:rPr>
        <w:t xml:space="preserve"> - Keystone refactor (&gt;= v2.7)</w:t>
      </w:r>
      <w:r>
        <w:rPr>
          <w:rFonts w:ascii="宋体" w:hAnsi="宋体"/>
          <w:sz w:val="22"/>
        </w:rPr>
        <w:br/>
        <w:t>Copyright 2012 Nebula, Inc.</w:t>
      </w:r>
      <w:r>
        <w:rPr>
          <w:rFonts w:ascii="宋体" w:hAnsi="宋体"/>
          <w:sz w:val="22"/>
        </w:rPr>
        <w:br/>
        <w:t>Copyright (c) 2016 Hewlett-Packard Enterprise Development Company, L.P.</w:t>
      </w:r>
      <w:r>
        <w:rPr>
          <w:rFonts w:ascii="宋体" w:hAnsi="宋体"/>
          <w:sz w:val="22"/>
        </w:rPr>
        <w:br/>
        <w:t>Copyright 2011, Piston Cloud Computing, Inc.</w:t>
      </w:r>
      <w:r>
        <w:rPr>
          <w:rFonts w:ascii="宋体" w:hAnsi="宋体"/>
          <w:sz w:val="22"/>
        </w:rPr>
        <w:br/>
      </w:r>
    </w:p>
    <w:p w:rsidR="002E0000" w:rsidRDefault="00030FB6">
      <w:pPr>
        <w:pStyle w:val="Default"/>
        <w:rPr>
          <w:rFonts w:ascii="宋体" w:hAnsi="宋体" w:cs="宋体"/>
          <w:sz w:val="22"/>
          <w:szCs w:val="22"/>
        </w:rPr>
      </w:pPr>
      <w:r>
        <w:rPr>
          <w:b/>
        </w:rPr>
        <w:lastRenderedPageBreak/>
        <w:t xml:space="preserve">License: </w:t>
      </w:r>
      <w:r>
        <w:rPr>
          <w:sz w:val="21"/>
        </w:rPr>
        <w:t>Apa</w:t>
      </w:r>
      <w:r>
        <w:rPr>
          <w:sz w:val="21"/>
        </w:rPr>
        <w:t>che-2.0</w:t>
      </w:r>
    </w:p>
    <w:p w:rsidR="002E0000" w:rsidRDefault="00030FB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w:t>
      </w:r>
      <w:r>
        <w:rPr>
          <w:rFonts w:ascii="Times New Roman" w:hAnsi="Times New Roman"/>
          <w:sz w:val="21"/>
        </w:rPr>
        <w:t>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w:t>
      </w:r>
      <w:r>
        <w:rPr>
          <w:rFonts w:ascii="Times New Roman" w:hAnsi="Times New Roman"/>
          <w:sz w:val="21"/>
        </w:rPr>
        <w:t xml:space="preserve">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w:t>
      </w:r>
      <w:r>
        <w:rPr>
          <w:rFonts w:ascii="Times New Roman" w:hAnsi="Times New Roman"/>
          <w:sz w:val="21"/>
        </w:rPr>
        <w:t>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w:t>
      </w:r>
      <w:r>
        <w:rPr>
          <w:rFonts w:ascii="Times New Roman" w:hAnsi="Times New Roman"/>
          <w:sz w:val="21"/>
        </w:rPr>
        <w:t>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w:t>
      </w:r>
      <w:r>
        <w:rPr>
          <w:rFonts w:ascii="Times New Roman" w:hAnsi="Times New Roman"/>
          <w:sz w:val="21"/>
        </w:rPr>
        <w: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w:t>
      </w:r>
      <w:r>
        <w:rPr>
          <w:rFonts w:ascii="Times New Roman" w:hAnsi="Times New Roman"/>
          <w:sz w:val="21"/>
        </w:rPr>
        <w:t>,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w:t>
      </w:r>
      <w:r>
        <w:rPr>
          <w:rFonts w:ascii="Times New Roman" w:hAnsi="Times New Roman"/>
          <w:sz w:val="21"/>
        </w:rPr>
        <w:t>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w:t>
      </w:r>
      <w:r>
        <w:rPr>
          <w:rFonts w:ascii="Times New Roman" w:hAnsi="Times New Roman"/>
          <w:sz w:val="21"/>
        </w:rPr>
        <w:t xml:space="preserve">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w:t>
      </w:r>
      <w:r>
        <w:rPr>
          <w:rFonts w:ascii="Times New Roman" w:hAnsi="Times New Roman"/>
          <w:sz w:val="21"/>
        </w:rPr>
        <w:t>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w:t>
      </w:r>
      <w:r>
        <w:rPr>
          <w:rFonts w:ascii="Times New Roman" w:hAnsi="Times New Roman"/>
          <w:sz w:val="21"/>
        </w:rPr>
        <w:t>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w:t>
      </w:r>
      <w:r>
        <w:rPr>
          <w:rFonts w:ascii="Times New Roman" w:hAnsi="Times New Roman"/>
          <w:sz w:val="21"/>
        </w:rPr>
        <w:t>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w:t>
      </w:r>
      <w:r>
        <w:rPr>
          <w:rFonts w:ascii="Times New Roman" w:hAnsi="Times New Roman"/>
          <w:sz w:val="21"/>
        </w:rPr>
        <w:t>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w:t>
      </w:r>
      <w:r>
        <w:rPr>
          <w:rFonts w:ascii="Times New Roman" w:hAnsi="Times New Roman"/>
          <w:sz w:val="21"/>
        </w:rPr>
        <w:t>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w:t>
      </w:r>
      <w:r>
        <w:rPr>
          <w:rFonts w:ascii="Times New Roman" w:hAnsi="Times New Roman"/>
          <w:sz w:val="21"/>
        </w:rPr>
        <w:t>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w:t>
      </w:r>
      <w:r>
        <w:rPr>
          <w:rFonts w:ascii="Times New Roman" w:hAnsi="Times New Roman"/>
          <w:sz w:val="21"/>
        </w:rPr>
        <w:t>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w:t>
      </w:r>
      <w:r>
        <w:rPr>
          <w:rFonts w:ascii="Times New Roman" w:hAnsi="Times New Roman"/>
          <w:sz w:val="21"/>
        </w:rPr>
        <w:t>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w:t>
      </w:r>
      <w:r>
        <w:rPr>
          <w:rFonts w:ascii="Times New Roman" w:hAnsi="Times New Roman"/>
          <w:sz w:val="21"/>
        </w:rPr>
        <w:t>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w:t>
      </w:r>
      <w:r>
        <w:rPr>
          <w:rFonts w:ascii="Times New Roman" w:hAnsi="Times New Roman"/>
          <w:sz w:val="21"/>
        </w:rPr>
        <w:t>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w:t>
      </w:r>
      <w:r>
        <w:rPr>
          <w:rFonts w:ascii="Times New Roman" w:hAnsi="Times New Roman"/>
          <w:sz w:val="21"/>
        </w:rPr>
        <w:t>: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w:t>
      </w:r>
      <w:r>
        <w:rPr>
          <w:rFonts w:ascii="Times New Roman" w:hAnsi="Times New Roman"/>
          <w:sz w:val="21"/>
        </w:rPr>
        <w:t>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w:t>
      </w:r>
      <w:r>
        <w:rPr>
          <w:rFonts w:ascii="Times New Roman" w:hAnsi="Times New Roman"/>
          <w:sz w:val="21"/>
        </w:rPr>
        <w:t>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w:t>
      </w:r>
      <w:r>
        <w:rPr>
          <w:rFonts w:ascii="Times New Roman" w:hAnsi="Times New Roman"/>
          <w:sz w:val="21"/>
        </w:rPr>
        <w:t>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w:t>
      </w:r>
      <w:r>
        <w:rPr>
          <w:rFonts w:ascii="Times New Roman" w:hAnsi="Times New Roman"/>
          <w:sz w:val="21"/>
        </w:rPr>
        <w:t xml:space="preserve">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w:t>
      </w:r>
      <w:r>
        <w:rPr>
          <w:rFonts w:ascii="Times New Roman" w:hAnsi="Times New Roman"/>
          <w:sz w:val="21"/>
        </w:rPr>
        <w:t>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w:t>
      </w:r>
      <w:r>
        <w:rPr>
          <w:rFonts w:ascii="Times New Roman" w:hAnsi="Times New Roman"/>
          <w:sz w:val="21"/>
        </w:rPr>
        <w:t>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w:t>
      </w:r>
      <w:r>
        <w:rPr>
          <w:rFonts w:ascii="Times New Roman" w:hAnsi="Times New Roman"/>
          <w:sz w:val="21"/>
        </w:rPr>
        <w:t>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w:t>
      </w:r>
      <w:r>
        <w:rPr>
          <w:rFonts w:ascii="Times New Roman" w:hAnsi="Times New Roman"/>
          <w:sz w:val="21"/>
        </w:rPr>
        <w:t>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w:t>
      </w:r>
      <w:r>
        <w:rPr>
          <w:rFonts w:ascii="Times New Roman" w:hAnsi="Times New Roman"/>
          <w:sz w:val="21"/>
        </w:rPr>
        <w: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w:t>
      </w:r>
      <w:r>
        <w:rPr>
          <w:rFonts w:ascii="Times New Roman" w:hAnsi="Times New Roman"/>
          <w:sz w:val="21"/>
        </w:rPr>
        <w:t>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w:t>
      </w:r>
      <w:r>
        <w:rPr>
          <w:rFonts w:ascii="Times New Roman" w:hAnsi="Times New Roman"/>
          <w:sz w:val="21"/>
        </w:rPr>
        <w:t>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w:t>
      </w:r>
      <w:r>
        <w:rPr>
          <w:rFonts w:ascii="Times New Roman" w:hAnsi="Times New Roman"/>
          <w:sz w:val="21"/>
        </w:rPr>
        <w:t>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w:t>
      </w:r>
      <w:r>
        <w:rPr>
          <w:rFonts w:ascii="Times New Roman" w:hAnsi="Times New Roman"/>
          <w:sz w:val="21"/>
        </w:rPr>
        <w:t>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t>.</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w:t>
      </w:r>
      <w:r>
        <w:rPr>
          <w:rFonts w:ascii="Times New Roman" w:hAnsi="Times New Roman"/>
          <w:sz w:val="21"/>
        </w:rPr>
        <w:t>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w:t>
      </w:r>
      <w:r>
        <w:rPr>
          <w:rFonts w:ascii="Times New Roman" w:hAnsi="Times New Roman"/>
          <w:sz w:val="21"/>
        </w:rPr>
        <w:t>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w:t>
      </w:r>
      <w:r>
        <w:rPr>
          <w:rFonts w:ascii="Times New Roman" w:hAnsi="Times New Roman"/>
          <w:sz w:val="21"/>
        </w:rPr>
        <w:t>See the License for the specific language governing permissions and</w:t>
      </w:r>
      <w:r>
        <w:rPr>
          <w:rFonts w:ascii="Times New Roman" w:hAnsi="Times New Roman"/>
          <w:sz w:val="21"/>
        </w:rPr>
        <w:br/>
        <w:t xml:space="preserve">   limitations under the License.</w:t>
      </w:r>
    </w:p>
    <w:sectPr w:rsidR="002E00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FB6" w:rsidRDefault="00030FB6">
      <w:pPr>
        <w:spacing w:line="240" w:lineRule="auto"/>
      </w:pPr>
      <w:r>
        <w:separator/>
      </w:r>
    </w:p>
  </w:endnote>
  <w:endnote w:type="continuationSeparator" w:id="0">
    <w:p w:rsidR="00030FB6" w:rsidRDefault="00030F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0000">
      <w:tc>
        <w:tcPr>
          <w:tcW w:w="1542" w:type="pct"/>
        </w:tcPr>
        <w:p w:rsidR="002E0000" w:rsidRDefault="00030FB6">
          <w:pPr>
            <w:pStyle w:val="a6"/>
          </w:pPr>
          <w:r>
            <w:fldChar w:fldCharType="begin"/>
          </w:r>
          <w:r>
            <w:instrText xml:space="preserve"> DATE \@ "yyyy-MM-dd" </w:instrText>
          </w:r>
          <w:r>
            <w:fldChar w:fldCharType="separate"/>
          </w:r>
          <w:r w:rsidR="00DD75DB">
            <w:rPr>
              <w:noProof/>
            </w:rPr>
            <w:t>2022-09-06</w:t>
          </w:r>
          <w:r>
            <w:fldChar w:fldCharType="end"/>
          </w:r>
        </w:p>
      </w:tc>
      <w:tc>
        <w:tcPr>
          <w:tcW w:w="1853" w:type="pct"/>
        </w:tcPr>
        <w:p w:rsidR="002E0000" w:rsidRDefault="00030FB6">
          <w:pPr>
            <w:pStyle w:val="a6"/>
            <w:ind w:firstLineChars="200" w:firstLine="360"/>
          </w:pPr>
          <w:r>
            <w:rPr>
              <w:rFonts w:hint="eastAsia"/>
            </w:rPr>
            <w:t xml:space="preserve">HUAWEI </w:t>
          </w:r>
          <w:r>
            <w:rPr>
              <w:rFonts w:hint="eastAsia"/>
            </w:rPr>
            <w:t>Confidential</w:t>
          </w:r>
        </w:p>
      </w:tc>
      <w:tc>
        <w:tcPr>
          <w:tcW w:w="1605" w:type="pct"/>
        </w:tcPr>
        <w:p w:rsidR="002E0000" w:rsidRDefault="00030FB6">
          <w:pPr>
            <w:pStyle w:val="a6"/>
            <w:ind w:firstLine="360"/>
            <w:jc w:val="right"/>
          </w:pPr>
          <w:r>
            <w:t>Page</w:t>
          </w:r>
          <w:r>
            <w:fldChar w:fldCharType="begin"/>
          </w:r>
          <w:r>
            <w:instrText>PAGE</w:instrText>
          </w:r>
          <w:r>
            <w:fldChar w:fldCharType="separate"/>
          </w:r>
          <w:r w:rsidR="00135BDA">
            <w:rPr>
              <w:noProof/>
            </w:rPr>
            <w:t>6</w:t>
          </w:r>
          <w:r>
            <w:fldChar w:fldCharType="end"/>
          </w:r>
          <w:r>
            <w:t>, Total</w:t>
          </w:r>
          <w:r>
            <w:fldChar w:fldCharType="begin"/>
          </w:r>
          <w:r>
            <w:instrText xml:space="preserve"> NUMPAGES  \* Arabic  \* MERGEFORMAT </w:instrText>
          </w:r>
          <w:r>
            <w:fldChar w:fldCharType="separate"/>
          </w:r>
          <w:r w:rsidR="00135BDA">
            <w:rPr>
              <w:noProof/>
            </w:rPr>
            <w:t>6</w:t>
          </w:r>
          <w:r>
            <w:fldChar w:fldCharType="end"/>
          </w:r>
        </w:p>
      </w:tc>
    </w:tr>
  </w:tbl>
  <w:p w:rsidR="002E0000" w:rsidRDefault="002E00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FB6" w:rsidRDefault="00030FB6">
      <w:r>
        <w:separator/>
      </w:r>
    </w:p>
  </w:footnote>
  <w:footnote w:type="continuationSeparator" w:id="0">
    <w:p w:rsidR="00030FB6" w:rsidRDefault="00030F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0000">
      <w:trPr>
        <w:cantSplit/>
        <w:trHeight w:hRule="exact" w:val="777"/>
      </w:trPr>
      <w:tc>
        <w:tcPr>
          <w:tcW w:w="492" w:type="pct"/>
          <w:tcBorders>
            <w:bottom w:val="single" w:sz="6" w:space="0" w:color="auto"/>
          </w:tcBorders>
        </w:tcPr>
        <w:p w:rsidR="002E0000" w:rsidRDefault="00030F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0000" w:rsidRDefault="002E0000">
          <w:pPr>
            <w:ind w:left="420"/>
          </w:pPr>
        </w:p>
      </w:tc>
      <w:tc>
        <w:tcPr>
          <w:tcW w:w="3283" w:type="pct"/>
          <w:tcBorders>
            <w:bottom w:val="single" w:sz="6" w:space="0" w:color="auto"/>
          </w:tcBorders>
          <w:vAlign w:val="bottom"/>
        </w:tcPr>
        <w:p w:rsidR="002E0000" w:rsidRDefault="00030FB6">
          <w:pPr>
            <w:pStyle w:val="a7"/>
            <w:ind w:firstLine="360"/>
          </w:pPr>
          <w:r>
            <w:t>OPEN SOURCE SOFTWARE NOTICE</w:t>
          </w:r>
        </w:p>
      </w:tc>
      <w:tc>
        <w:tcPr>
          <w:tcW w:w="1225" w:type="pct"/>
          <w:tcBorders>
            <w:bottom w:val="single" w:sz="6" w:space="0" w:color="auto"/>
          </w:tcBorders>
          <w:vAlign w:val="bottom"/>
        </w:tcPr>
        <w:p w:rsidR="002E0000" w:rsidRDefault="002E0000">
          <w:pPr>
            <w:pStyle w:val="a7"/>
            <w:ind w:firstLine="33"/>
          </w:pPr>
        </w:p>
      </w:tc>
    </w:tr>
  </w:tbl>
  <w:p w:rsidR="002E0000" w:rsidRDefault="002E00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FB6"/>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BDA"/>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000"/>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5DB"/>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9A1E84-D87B-495C-B7D6-1E3C28EE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1956</Words>
  <Characters>11155</Characters>
  <Application>Microsoft Office Word</Application>
  <DocSecurity>0</DocSecurity>
  <Lines>92</Lines>
  <Paragraphs>26</Paragraphs>
  <ScaleCrop>false</ScaleCrop>
  <Company>Huawei Technologies Co.,Ltd.</Company>
  <LinksUpToDate>false</LinksUpToDate>
  <CharactersWithSpaces>13085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(3)2prFRMw/O31H5VVrcbQWoT68ZJ9YC2iZnOK8PDXo5mJtsTv+BKitc7itsmgipq3VUo/qru1k
IStg5/lcXF34hmBad/G+3WJH5EMtiuUsaDVIlUY/1Q71DMM0XeIhsz4uxT6/DQk88ceTomog
qYomXVU3/WG7dsnoRGDQWGHwS1VB4m83wYnIeZvkgIrP7iS0NopTibJDNAqt2ZHMhn3+k/LH
BQbP/nSp1yXVCkrVt7</vt:lpwstr>
  </property>
  <property fmtid="{D5CDD505-2E9C-101B-9397-08002B2CF9AE}" pid="11" name="_2015_ms_pID_7253431">
    <vt:lpwstr>9j5Cp1UILXcizGV+QDHeDBOIiOPSCga+QD4SWNQzhZXSh5oH5KlfYg
Pv/K1ud0/emGYu4d6vacjeneGIW63zLPmwVWDSIfqjRum56r+pQU92yHOY1xkmPhJl+AxlPT
Fpdm9/Tzi2R0DqXR6AogIv4hAQ+ptvybzHycCxiUsXJIGgbJvFjS89+EUB20illF8hVsKmVM
Z55kEdZ2yFN+5NTqEyFM1BoJ3obgQooYyALb</vt:lpwstr>
  </property>
  <property fmtid="{D5CDD505-2E9C-101B-9397-08002B2CF9AE}" pid="12" name="_2015_ms_pID_7253432">
    <vt:lpwstr>QN1w+9pxlIWAfjDljXC+mjNJjwa9rdleEVeb
VtJTLwH82wL2z42sZo/FGrMb0iIxHNhLiu+15gpioxcAVO9sPHo=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1662434157</vt:lpwstr>
  </property>
</Properties>
</file>