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nodejs-underscore 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Google Inc.</w:t>
      </w:r>
      <w:r>
        <w:rPr>
          <w:rFonts w:ascii="宋体" w:hAnsi="宋体"/>
          <w:sz w:val="22"/>
        </w:rPr>
        <w:br w:type="textWrapping"/>
      </w:r>
      <w:r>
        <w:rPr>
          <w:rFonts w:ascii="宋体" w:hAnsi="宋体"/>
          <w:sz w:val="22"/>
        </w:rPr>
        <w:t>Copyright (c) 2009-2018 Jeremy Ashkenas, DocumentCloud and Investigative Reporters &amp; Editors</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w:t>
      </w:r>
      <w:bookmarkStart w:id="0" w:name="_GoBack"/>
      <w:bookmarkEnd w:id="0"/>
      <w:r>
        <w:rPr>
          <w:rFonts w:ascii="宋体" w:hAnsi="宋体"/>
          <w:sz w:val="22"/>
        </w:rPr>
        <w:t>(c) 2009-2018 Jeremy Ashkenas, DocumentCloud and Investigative Reporters &amp; Editors Underscore may be freely distributed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9E01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(3)18g4aFkvOQx/0rXK4Bflw/iq4COclWBZHagCDKkHQcwyIkdy3ICpEDCxSSq8qQqcAF61Fdg/
ZdqCd3He7UAKw2qyJpXoa4Sy1gFipzC8GHR0eql+fbx/3lLUDsXx7iVjyQWnP6MY8ZuzI2E2
3PzNOiHMbxhPw6B5cvD1TsFGC1w7ndxz/EKZgeFT/QtygutkP1CUOyElLxOCceOP+dLg5ABL
eydl4ezpdn25L/maXq</vt:lpwstr>
  </property>
  <property fmtid="{D5CDD505-2E9C-101B-9397-08002B2CF9AE}" pid="11" name="_2015_ms_pID_7253431">
    <vt:lpwstr>JOBPqVoy7UmDC3Mm0ksLo1fL2I3xhKMEs+WY5lVANnrftNcAuBojo2
O4v467cIcXy7k2vxggguDbZldNdadYaW8H+mcuv4NvGhe6ufyXpJcm58l+8/OlyfRyzp7pTm
viXVTv5yG4mtHiGGmQD81ZaS1GED6oLlwin6EP7p253ljizRCXxx1knzxzFJ9oGld2dRHMG8
q4PlX3tF7E/gVL1aPSey4LkuUvA2wnodd9VP</vt:lpwstr>
  </property>
  <property fmtid="{D5CDD505-2E9C-101B-9397-08002B2CF9AE}" pid="12" name="_2015_ms_pID_7253432">
    <vt:lpwstr>nmDbchQYotY3n5CRTfx0B57YmNxRQVSRrs8z
4JCFTQrKcPElvQxA5XkQVzKfHOfC1pUimxzcVMJrYTkXplWKRkA=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