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libgxps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Carlos Garcia Campos &lt;carlosgc@gnome.org&gt;</w:t>
        <w:br/>
        <w:t>Copyright (C) 2013  Carlos Garcia Campos &lt;carlosgc@gnome.org&gt;</w:t>
        <w:br/>
        <w:t>Copyright (C) 2010 Carlos Garcia Campos &lt;carlosgc@gnome.org&gt;</w:t>
        <w:br/>
        <w:t>Copyright (C) 2008 Benjamin Otte &lt;otte@gnome.org&gt;</w:t>
        <w:br/>
        <w:t>Copyright (C) 2017  Ignacio Casal Quinteiro &lt;icq@gnome.org&gt;</w:t>
        <w:br/>
        <w:t>Copyright (C) 1991, 1999 Free Software Foundation, Inc.</w:t>
        <w:br/>
        <w:t>Copyright (C) 2011  Carlos Garcia Campos &lt;carlosgc@gnome.org&gt;</w:t>
        <w:br/>
        <w:t>Copyright (C) 2015  Jason Crain &lt;jason@aquaticape.us&gt;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