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BFC" w:rsidRDefault="003B1FC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37BFC" w:rsidRDefault="00D37BFC">
      <w:pPr>
        <w:spacing w:line="420" w:lineRule="exact"/>
        <w:jc w:val="center"/>
        <w:rPr>
          <w:rFonts w:ascii="Arial" w:hAnsi="Arial" w:cs="Arial"/>
          <w:b/>
          <w:snapToGrid/>
          <w:sz w:val="32"/>
          <w:szCs w:val="32"/>
        </w:rPr>
      </w:pPr>
    </w:p>
    <w:p w:rsidR="00D37BFC" w:rsidRDefault="003B1FC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37BFC" w:rsidRDefault="00D37BFC">
      <w:pPr>
        <w:spacing w:line="420" w:lineRule="exact"/>
        <w:jc w:val="both"/>
        <w:rPr>
          <w:rFonts w:ascii="Arial" w:hAnsi="Arial" w:cs="Arial"/>
          <w:snapToGrid/>
        </w:rPr>
      </w:pPr>
    </w:p>
    <w:p w:rsidR="00D37BFC" w:rsidRDefault="003B1FC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37BFC" w:rsidRDefault="003B1FC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37BFC" w:rsidRDefault="00D37BFC">
      <w:pPr>
        <w:spacing w:line="420" w:lineRule="exact"/>
        <w:jc w:val="both"/>
        <w:rPr>
          <w:rFonts w:ascii="Arial" w:hAnsi="Arial" w:cs="Arial"/>
          <w:i/>
          <w:snapToGrid/>
          <w:color w:val="0099FF"/>
          <w:sz w:val="18"/>
          <w:szCs w:val="18"/>
        </w:rPr>
      </w:pPr>
    </w:p>
    <w:p w:rsidR="00D37BFC" w:rsidRDefault="003B1FC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37BFC" w:rsidRDefault="00D37BFC">
      <w:pPr>
        <w:pStyle w:val="a8"/>
        <w:spacing w:before="0" w:after="0" w:line="240" w:lineRule="auto"/>
        <w:jc w:val="left"/>
        <w:rPr>
          <w:rFonts w:ascii="Arial" w:hAnsi="Arial" w:cs="Arial"/>
          <w:bCs w:val="0"/>
          <w:sz w:val="21"/>
          <w:szCs w:val="21"/>
        </w:rPr>
      </w:pPr>
    </w:p>
    <w:p w:rsidR="00D37BFC" w:rsidRDefault="003B1FC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paktype-tehreer-fonts 6.0</w:t>
      </w:r>
    </w:p>
    <w:p w:rsidR="00D37BFC" w:rsidRDefault="003B1FC3">
      <w:pPr>
        <w:rPr>
          <w:rFonts w:ascii="Arial" w:hAnsi="Arial" w:cs="Arial"/>
          <w:b/>
        </w:rPr>
      </w:pPr>
      <w:r>
        <w:rPr>
          <w:rFonts w:ascii="Arial" w:hAnsi="Arial" w:cs="Arial"/>
          <w:b/>
        </w:rPr>
        <w:t xml:space="preserve">Copyright notice: </w:t>
      </w:r>
    </w:p>
    <w:p w:rsidR="00D37BFC" w:rsidRDefault="003B1FC3">
      <w:pPr>
        <w:pStyle w:val="Default"/>
        <w:rPr>
          <w:rFonts w:ascii="宋体" w:hAnsi="宋体" w:cs="宋体"/>
          <w:sz w:val="22"/>
          <w:szCs w:val="22"/>
        </w:rPr>
      </w:pPr>
      <w:r>
        <w:rPr>
          <w:rFonts w:ascii="宋体" w:hAnsi="宋体"/>
          <w:sz w:val="22"/>
        </w:rPr>
        <w:t>Copyright (c) Pakistani Typography.</w:t>
      </w:r>
      <w:r>
        <w:rPr>
          <w:rFonts w:ascii="宋体" w:hAnsi="宋体"/>
          <w:sz w:val="22"/>
        </w:rPr>
        <w:br/>
      </w:r>
    </w:p>
    <w:p w:rsidR="00D37BFC" w:rsidRDefault="003B1FC3">
      <w:pPr>
        <w:pStyle w:val="Default"/>
        <w:rPr>
          <w:sz w:val="21"/>
        </w:rPr>
      </w:pPr>
      <w:r>
        <w:rPr>
          <w:b/>
        </w:rPr>
        <w:t xml:space="preserve">License: </w:t>
      </w:r>
      <w:r>
        <w:rPr>
          <w:sz w:val="21"/>
        </w:rPr>
        <w:t>GPLv2 with exceptions</w:t>
      </w:r>
    </w:p>
    <w:p w:rsidR="00297B24" w:rsidRPr="00297B24" w:rsidRDefault="00297B24" w:rsidP="00297B24">
      <w:pPr>
        <w:pStyle w:val="Default"/>
        <w:rPr>
          <w:rFonts w:ascii="宋体" w:hAnsi="宋体" w:cs="宋体"/>
          <w:sz w:val="22"/>
          <w:szCs w:val="22"/>
        </w:rPr>
      </w:pPr>
      <w:r w:rsidRPr="00297B24">
        <w:rPr>
          <w:rFonts w:ascii="宋体" w:hAnsi="宋体" w:cs="宋体"/>
          <w:sz w:val="22"/>
          <w:szCs w:val="22"/>
        </w:rPr>
        <w:t>insert GPL v2 license text here</w:t>
      </w:r>
    </w:p>
    <w:p w:rsidR="00297B24" w:rsidRPr="00297B24" w:rsidRDefault="00297B24" w:rsidP="00297B24">
      <w:pPr>
        <w:pStyle w:val="Default"/>
        <w:rPr>
          <w:rFonts w:ascii="宋体" w:hAnsi="宋体" w:cs="宋体"/>
          <w:sz w:val="22"/>
          <w:szCs w:val="22"/>
        </w:rPr>
      </w:pPr>
    </w:p>
    <w:p w:rsidR="00297B24" w:rsidRPr="00297B24" w:rsidRDefault="00297B24" w:rsidP="00297B24">
      <w:pPr>
        <w:pStyle w:val="Default"/>
        <w:rPr>
          <w:rFonts w:ascii="宋体" w:hAnsi="宋体" w:cs="宋体"/>
          <w:sz w:val="22"/>
          <w:szCs w:val="22"/>
        </w:rPr>
      </w:pPr>
      <w:r w:rsidRPr="00297B24">
        <w:rPr>
          <w:rFonts w:ascii="宋体" w:hAnsi="宋体" w:cs="宋体"/>
          <w:sz w:val="22"/>
          <w:szCs w:val="22"/>
        </w:rPr>
        <w:t>Class Path Exception</w:t>
      </w:r>
    </w:p>
    <w:p w:rsidR="00297B24" w:rsidRPr="00297B24" w:rsidRDefault="00297B24" w:rsidP="00297B24">
      <w:pPr>
        <w:pStyle w:val="Default"/>
        <w:rPr>
          <w:rFonts w:ascii="宋体" w:hAnsi="宋体" w:cs="宋体"/>
          <w:sz w:val="22"/>
          <w:szCs w:val="22"/>
        </w:rPr>
      </w:pPr>
    </w:p>
    <w:p w:rsidR="00297B24" w:rsidRPr="00297B24" w:rsidRDefault="00297B24" w:rsidP="00297B24">
      <w:pPr>
        <w:pStyle w:val="Default"/>
        <w:rPr>
          <w:rFonts w:ascii="宋体" w:hAnsi="宋体" w:cs="宋体"/>
          <w:sz w:val="22"/>
          <w:szCs w:val="22"/>
        </w:rPr>
      </w:pPr>
      <w:r w:rsidRPr="00297B24">
        <w:rPr>
          <w:rFonts w:ascii="宋体" w:hAnsi="宋体" w:cs="宋体"/>
          <w:sz w:val="22"/>
          <w:szCs w:val="22"/>
        </w:rPr>
        <w:t>Linking this library statically or dynamically with other modules is making a combined work based on this library. Thus, the terms and conditions of the GNU General Public License cover the whole combination.</w:t>
      </w:r>
    </w:p>
    <w:p w:rsidR="00297B24" w:rsidRPr="00297B24" w:rsidRDefault="00297B24" w:rsidP="00297B24">
      <w:pPr>
        <w:pStyle w:val="Default"/>
        <w:rPr>
          <w:rFonts w:ascii="宋体" w:hAnsi="宋体" w:cs="宋体"/>
          <w:sz w:val="22"/>
          <w:szCs w:val="22"/>
        </w:rPr>
      </w:pPr>
    </w:p>
    <w:p w:rsidR="00297B24" w:rsidRDefault="00297B24" w:rsidP="00297B24">
      <w:pPr>
        <w:pStyle w:val="Default"/>
        <w:rPr>
          <w:rFonts w:ascii="宋体" w:hAnsi="宋体" w:cs="宋体"/>
          <w:sz w:val="22"/>
          <w:szCs w:val="22"/>
        </w:rPr>
      </w:pPr>
      <w:r w:rsidRPr="00297B24">
        <w:rPr>
          <w:rFonts w:ascii="宋体" w:hAnsi="宋体" w:cs="宋体"/>
          <w:sz w:val="22"/>
          <w:szCs w:val="22"/>
        </w:rPr>
        <w:t xml:space="preserve">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w:t>
      </w:r>
      <w:r w:rsidRPr="00297B24">
        <w:rPr>
          <w:rFonts w:ascii="宋体" w:hAnsi="宋体" w:cs="宋体"/>
          <w:sz w:val="22"/>
          <w:szCs w:val="22"/>
        </w:rPr>
        <w:lastRenderedPageBreak/>
        <w:t>you modify this library, you may extend this exception to your version of the library, but you are not obligated to do so. If you do not wish to do so, delete this exception statement from your version.</w:t>
      </w:r>
      <w:bookmarkStart w:id="0" w:name="_GoBack"/>
      <w:bookmarkEnd w:id="0"/>
    </w:p>
    <w:p w:rsidR="00D37BFC" w:rsidRDefault="00D37BFC">
      <w:pPr>
        <w:pStyle w:val="Default"/>
        <w:rPr>
          <w:rFonts w:ascii="宋体" w:hAnsi="宋体" w:cs="宋体"/>
          <w:sz w:val="22"/>
          <w:szCs w:val="22"/>
        </w:rPr>
      </w:pPr>
    </w:p>
    <w:p w:rsidR="00D37BFC" w:rsidRDefault="003B1FC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37BFC" w:rsidRDefault="003B1FC3">
      <w:r>
        <w:rPr>
          <w:rFonts w:ascii="Arial" w:hAnsi="Arial" w:cs="Arial"/>
        </w:rPr>
        <w:t>This product contains software whose rights holders license it on the terms of the GNU General Public License, version 2 (GPLv2) and/or other open source software licenses. We will provide you and any third party with</w:t>
      </w:r>
      <w:r>
        <w:rPr>
          <w:rFonts w:ascii="Arial" w:hAnsi="Arial" w:cs="Arial"/>
        </w:rPr>
        <w:t xml:space="preserve"> the source code of the software licensed under an open source software license if you send us a written request by mail or email to the following addresses:</w:t>
      </w:r>
      <w:r>
        <w:t xml:space="preserve"> </w:t>
      </w:r>
    </w:p>
    <w:p w:rsidR="00D37BFC" w:rsidRDefault="003B1FC3">
      <w:pPr>
        <w:rPr>
          <w:rFonts w:ascii="Arial" w:hAnsi="Arial" w:cs="Arial"/>
          <w:color w:val="0000FF"/>
          <w:u w:val="single"/>
        </w:rPr>
      </w:pPr>
      <w:r>
        <w:rPr>
          <w:rFonts w:ascii="Arial" w:hAnsi="Arial" w:cs="Arial" w:hint="eastAsia"/>
          <w:color w:val="0000FF"/>
          <w:u w:val="single"/>
        </w:rPr>
        <w:t>foss@huawei.com</w:t>
      </w:r>
    </w:p>
    <w:p w:rsidR="00D37BFC" w:rsidRDefault="003B1FC3">
      <w:pPr>
        <w:rPr>
          <w:rFonts w:ascii="Arial" w:hAnsi="Arial" w:cs="Arial"/>
          <w:color w:val="000000"/>
        </w:rPr>
      </w:pPr>
      <w:r>
        <w:rPr>
          <w:rFonts w:ascii="Arial" w:hAnsi="Arial" w:cs="Arial"/>
          <w:color w:val="000000"/>
        </w:rPr>
        <w:t>detailing the name of the product and the firmware version for which you need the</w:t>
      </w:r>
      <w:r>
        <w:rPr>
          <w:rFonts w:ascii="Arial" w:hAnsi="Arial" w:cs="Arial"/>
          <w:color w:val="000000"/>
        </w:rPr>
        <w:t xml:space="preserve"> source code and indicating how we can contact you.</w:t>
      </w:r>
    </w:p>
    <w:p w:rsidR="00D37BFC" w:rsidRDefault="003B1FC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w:t>
      </w:r>
      <w:r>
        <w:rPr>
          <w:rFonts w:ascii="Arial" w:hAnsi="Arial" w:cs="Arial" w:hint="eastAsia"/>
          <w:color w:val="000000"/>
        </w:rPr>
        <w:t xml:space="preserve"> will further discuss it by mail or email.</w:t>
      </w:r>
    </w:p>
    <w:p w:rsidR="00D37BFC" w:rsidRDefault="003B1FC3">
      <w:pPr>
        <w:rPr>
          <w:rFonts w:ascii="Arial" w:hAnsi="Arial" w:cs="Arial"/>
          <w:color w:val="000000"/>
        </w:rPr>
      </w:pPr>
      <w:r>
        <w:rPr>
          <w:rFonts w:ascii="Arial" w:hAnsi="Arial" w:cs="Arial"/>
          <w:color w:val="000000"/>
        </w:rPr>
        <w:t>This offer is valid to anyone in receipt of this information.</w:t>
      </w:r>
    </w:p>
    <w:p w:rsidR="00D37BFC" w:rsidRDefault="003B1FC3">
      <w:pPr>
        <w:rPr>
          <w:b/>
          <w:caps/>
        </w:rPr>
      </w:pPr>
      <w:r>
        <w:rPr>
          <w:b/>
          <w:caps/>
        </w:rPr>
        <w:t xml:space="preserve">This offer is valid for three years from the moment we distributed the product or firmware </w:t>
      </w:r>
      <w:r>
        <w:rPr>
          <w:rFonts w:hint="eastAsia"/>
          <w:b/>
          <w:caps/>
        </w:rPr>
        <w:t>.</w:t>
      </w:r>
      <w:bookmarkEnd w:id="1"/>
      <w:bookmarkEnd w:id="2"/>
    </w:p>
    <w:sectPr w:rsidR="00D37B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FC3" w:rsidRDefault="003B1FC3">
      <w:pPr>
        <w:spacing w:line="240" w:lineRule="auto"/>
      </w:pPr>
      <w:r>
        <w:separator/>
      </w:r>
    </w:p>
  </w:endnote>
  <w:endnote w:type="continuationSeparator" w:id="0">
    <w:p w:rsidR="003B1FC3" w:rsidRDefault="003B1F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37BFC">
      <w:tc>
        <w:tcPr>
          <w:tcW w:w="1542" w:type="pct"/>
        </w:tcPr>
        <w:p w:rsidR="00D37BFC" w:rsidRDefault="003B1FC3">
          <w:pPr>
            <w:pStyle w:val="a6"/>
          </w:pPr>
          <w:r>
            <w:fldChar w:fldCharType="begin"/>
          </w:r>
          <w:r>
            <w:instrText xml:space="preserve"> DATE \@ "yyyy-MM-dd" </w:instrText>
          </w:r>
          <w:r>
            <w:fldChar w:fldCharType="separate"/>
          </w:r>
          <w:r w:rsidR="00297B24">
            <w:rPr>
              <w:noProof/>
            </w:rPr>
            <w:t>2022-09-01</w:t>
          </w:r>
          <w:r>
            <w:fldChar w:fldCharType="end"/>
          </w:r>
        </w:p>
      </w:tc>
      <w:tc>
        <w:tcPr>
          <w:tcW w:w="1853" w:type="pct"/>
        </w:tcPr>
        <w:p w:rsidR="00D37BFC" w:rsidRDefault="003B1FC3">
          <w:pPr>
            <w:pStyle w:val="a6"/>
            <w:ind w:firstLineChars="200" w:firstLine="360"/>
          </w:pPr>
          <w:r>
            <w:rPr>
              <w:rFonts w:hint="eastAsia"/>
            </w:rPr>
            <w:t>HUAWEI Confidential</w:t>
          </w:r>
        </w:p>
      </w:tc>
      <w:tc>
        <w:tcPr>
          <w:tcW w:w="1605" w:type="pct"/>
        </w:tcPr>
        <w:p w:rsidR="00D37BFC" w:rsidRDefault="003B1FC3">
          <w:pPr>
            <w:pStyle w:val="a6"/>
            <w:ind w:firstLine="360"/>
            <w:jc w:val="right"/>
          </w:pPr>
          <w:r>
            <w:t>Page</w:t>
          </w:r>
          <w:r>
            <w:fldChar w:fldCharType="begin"/>
          </w:r>
          <w:r>
            <w:instrText>PAGE</w:instrText>
          </w:r>
          <w:r>
            <w:fldChar w:fldCharType="separate"/>
          </w:r>
          <w:r w:rsidR="00297B24">
            <w:rPr>
              <w:noProof/>
            </w:rPr>
            <w:t>1</w:t>
          </w:r>
          <w:r>
            <w:fldChar w:fldCharType="end"/>
          </w:r>
          <w:r>
            <w:t>, Total</w:t>
          </w:r>
          <w:r>
            <w:fldChar w:fldCharType="begin"/>
          </w:r>
          <w:r>
            <w:instrText xml:space="preserve"> NUMPAGES  \* Arabic  \* MERGEFORMAT </w:instrText>
          </w:r>
          <w:r>
            <w:fldChar w:fldCharType="separate"/>
          </w:r>
          <w:r w:rsidR="00297B24">
            <w:rPr>
              <w:noProof/>
            </w:rPr>
            <w:t>2</w:t>
          </w:r>
          <w:r>
            <w:fldChar w:fldCharType="end"/>
          </w:r>
        </w:p>
      </w:tc>
    </w:tr>
  </w:tbl>
  <w:p w:rsidR="00D37BFC" w:rsidRDefault="00D37B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FC3" w:rsidRDefault="003B1FC3">
      <w:r>
        <w:separator/>
      </w:r>
    </w:p>
  </w:footnote>
  <w:footnote w:type="continuationSeparator" w:id="0">
    <w:p w:rsidR="003B1FC3" w:rsidRDefault="003B1F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37BFC">
      <w:trPr>
        <w:cantSplit/>
        <w:trHeight w:hRule="exact" w:val="777"/>
      </w:trPr>
      <w:tc>
        <w:tcPr>
          <w:tcW w:w="492" w:type="pct"/>
          <w:tcBorders>
            <w:bottom w:val="single" w:sz="6" w:space="0" w:color="auto"/>
          </w:tcBorders>
        </w:tcPr>
        <w:p w:rsidR="00D37BFC" w:rsidRDefault="003B1FC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37BFC" w:rsidRDefault="00D37BFC">
          <w:pPr>
            <w:ind w:left="420"/>
          </w:pPr>
        </w:p>
      </w:tc>
      <w:tc>
        <w:tcPr>
          <w:tcW w:w="3283" w:type="pct"/>
          <w:tcBorders>
            <w:bottom w:val="single" w:sz="6" w:space="0" w:color="auto"/>
          </w:tcBorders>
          <w:vAlign w:val="bottom"/>
        </w:tcPr>
        <w:p w:rsidR="00D37BFC" w:rsidRDefault="003B1FC3">
          <w:pPr>
            <w:pStyle w:val="a7"/>
            <w:ind w:firstLine="360"/>
          </w:pPr>
          <w:r>
            <w:t>OPEN SOURCE SOFTWARE NOTICE</w:t>
          </w:r>
        </w:p>
      </w:tc>
      <w:tc>
        <w:tcPr>
          <w:tcW w:w="1225" w:type="pct"/>
          <w:tcBorders>
            <w:bottom w:val="single" w:sz="6" w:space="0" w:color="auto"/>
          </w:tcBorders>
          <w:vAlign w:val="bottom"/>
        </w:tcPr>
        <w:p w:rsidR="00D37BFC" w:rsidRDefault="00D37BFC">
          <w:pPr>
            <w:pStyle w:val="a7"/>
            <w:ind w:firstLine="33"/>
          </w:pPr>
        </w:p>
      </w:tc>
    </w:tr>
  </w:tbl>
  <w:p w:rsidR="00D37BFC" w:rsidRDefault="00D37B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7B24"/>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1FC3"/>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37BFC"/>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FF8C5-4268-4AB2-AC3E-30900B614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446</Words>
  <Characters>2547</Characters>
  <Application>Microsoft Office Word</Application>
  <DocSecurity>0</DocSecurity>
  <Lines>21</Lines>
  <Paragraphs>5</Paragraphs>
  <ScaleCrop>false</ScaleCrop>
  <Company>Huawei Technologies Co.,Ltd.</Company>
  <LinksUpToDate>false</LinksUpToDate>
  <CharactersWithSpaces>2988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(3)OO9Oz1MC1SKULcjmt3WFbfvcCaw+PJ1wOvOVOGmJjiVvEAZinBeCU/ykxSnq2XQjyYybOM2T
ghQyXMfF00CMj3fbrhJU855cShKkTX2Weli+KbC8UiY/pwSkCFwSWJbuchDR+EWvS+FznBXG
dYD3Q8j6ivFHXxpquYV/D9qDbirnT5HfhDHUobfx207iYlJOv6e5bmKFzV3epjV20MWbyKVp
CygaIJvdts1onEaY/q</vt:lpwstr>
  </property>
  <property fmtid="{D5CDD505-2E9C-101B-9397-08002B2CF9AE}" pid="11" name="_2015_ms_pID_7253431">
    <vt:lpwstr>xxRBrFLIgoeUwIMtk/h3sTU3zi9yDMCHxklBDvsm+LoARHKWrSlqBM
ttdMlojEvaoqXepI6Yf4B/awyL/8/WRyJy5fG5Hq4jjHUbHGBZ4KWPQ26AWtz+fL2Rw4vLXz
Gow1rH4wizOpzcaq4Gn0bjXLwZRxLE1JQnXOXcbygua48VRrYJWDMYLhp+XWcAudB9bHz01L
QOFuI/cOrVvEwZvzTsMCPXFWyUvaT6yB/CmQ</vt:lpwstr>
  </property>
  <property fmtid="{D5CDD505-2E9C-101B-9397-08002B2CF9AE}" pid="12" name="_2015_ms_pID_7253432">
    <vt:lpwstr>5SPRXOqlPceis3/6nL1mCyhCaUweQ8bnsfBk
MnlG7+dhFFF73JlsbNoGfuqZz7B512v0qQJ7gx0sJ9s1GqXemgU=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1662019429</vt:lpwstr>
  </property>
</Properties>
</file>