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96F" w:rsidRDefault="00C27F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6596F" w:rsidRDefault="0086596F">
      <w:pPr>
        <w:spacing w:line="420" w:lineRule="exact"/>
        <w:jc w:val="center"/>
        <w:rPr>
          <w:rFonts w:ascii="Arial" w:hAnsi="Arial" w:cs="Arial"/>
          <w:b/>
          <w:snapToGrid/>
          <w:sz w:val="32"/>
          <w:szCs w:val="32"/>
        </w:rPr>
      </w:pPr>
    </w:p>
    <w:p w:rsidR="0086596F" w:rsidRDefault="00C27F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6596F" w:rsidRDefault="0086596F">
      <w:pPr>
        <w:spacing w:line="420" w:lineRule="exact"/>
        <w:jc w:val="both"/>
        <w:rPr>
          <w:rFonts w:ascii="Arial" w:hAnsi="Arial" w:cs="Arial"/>
          <w:snapToGrid/>
        </w:rPr>
      </w:pPr>
    </w:p>
    <w:p w:rsidR="0086596F" w:rsidRDefault="00C27F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6596F" w:rsidRDefault="00C27F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6596F" w:rsidRDefault="0086596F">
      <w:pPr>
        <w:spacing w:line="420" w:lineRule="exact"/>
        <w:jc w:val="both"/>
        <w:rPr>
          <w:rFonts w:ascii="Arial" w:hAnsi="Arial" w:cs="Arial"/>
          <w:i/>
          <w:snapToGrid/>
          <w:color w:val="0099FF"/>
          <w:sz w:val="18"/>
          <w:szCs w:val="18"/>
        </w:rPr>
      </w:pPr>
    </w:p>
    <w:p w:rsidR="0086596F" w:rsidRDefault="00C27F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6596F" w:rsidRDefault="0086596F">
      <w:pPr>
        <w:pStyle w:val="a8"/>
        <w:spacing w:before="0" w:after="0" w:line="240" w:lineRule="auto"/>
        <w:jc w:val="left"/>
        <w:rPr>
          <w:rFonts w:ascii="Arial" w:hAnsi="Arial" w:cs="Arial"/>
          <w:bCs w:val="0"/>
          <w:sz w:val="21"/>
          <w:szCs w:val="21"/>
        </w:rPr>
      </w:pPr>
    </w:p>
    <w:p w:rsidR="0086596F" w:rsidRDefault="00C27FD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ukui-clock 3.0.1</w:t>
      </w:r>
    </w:p>
    <w:p w:rsidR="0086596F" w:rsidRDefault="00C27FDA">
      <w:pPr>
        <w:rPr>
          <w:rFonts w:ascii="Arial" w:hAnsi="Arial" w:cs="Arial"/>
          <w:b/>
        </w:rPr>
      </w:pPr>
      <w:r>
        <w:rPr>
          <w:rFonts w:ascii="Arial" w:hAnsi="Arial" w:cs="Arial"/>
          <w:b/>
        </w:rPr>
        <w:t xml:space="preserve">Copyright notice: </w:t>
      </w:r>
    </w:p>
    <w:p w:rsidR="0086596F" w:rsidRDefault="007561DE">
      <w:pPr>
        <w:pStyle w:val="Default"/>
        <w:rPr>
          <w:rFonts w:ascii="宋体" w:hAnsi="宋体" w:cs="宋体"/>
          <w:sz w:val="22"/>
          <w:szCs w:val="22"/>
        </w:rPr>
      </w:pPr>
      <w:r>
        <w:rPr>
          <w:rFonts w:ascii="宋体" w:hAnsi="宋体" w:cs="宋体"/>
          <w:sz w:val="22"/>
          <w:szCs w:val="22"/>
        </w:rPr>
        <w:t>Copyright (c) 2019 Tianjin KYLIN Information Technology Co., Ltd</w:t>
      </w:r>
    </w:p>
    <w:p w:rsidR="007561DE" w:rsidRDefault="007561DE">
      <w:pPr>
        <w:pStyle w:val="Default"/>
        <w:rPr>
          <w:rFonts w:ascii="宋体" w:hAnsi="宋体" w:cs="宋体"/>
          <w:sz w:val="22"/>
          <w:szCs w:val="22"/>
        </w:rPr>
      </w:pPr>
      <w:r>
        <w:rPr>
          <w:rFonts w:ascii="宋体" w:hAnsi="宋体" w:cs="宋体"/>
          <w:sz w:val="22"/>
          <w:szCs w:val="22"/>
        </w:rPr>
        <w:t>Copyright (c) 2020 KylinSoft Co., Ltd.</w:t>
      </w:r>
    </w:p>
    <w:p w:rsidR="007561DE" w:rsidRDefault="007561DE">
      <w:pPr>
        <w:pStyle w:val="Default"/>
        <w:rPr>
          <w:rFonts w:ascii="宋体" w:hAnsi="宋体" w:cs="宋体" w:hint="eastAsia"/>
          <w:sz w:val="22"/>
          <w:szCs w:val="22"/>
        </w:rPr>
      </w:pPr>
    </w:p>
    <w:p w:rsidR="0086596F" w:rsidRDefault="00C27FDA">
      <w:pPr>
        <w:pStyle w:val="Default"/>
        <w:rPr>
          <w:rFonts w:ascii="宋体" w:hAnsi="宋体" w:cs="宋体"/>
          <w:sz w:val="22"/>
          <w:szCs w:val="22"/>
        </w:rPr>
      </w:pPr>
      <w:r>
        <w:rPr>
          <w:b/>
        </w:rPr>
        <w:t xml:space="preserve">License: </w:t>
      </w:r>
      <w:r>
        <w:rPr>
          <w:sz w:val="21"/>
        </w:rPr>
        <w:t>GPL-2.1+ and GPL-3.0+</w:t>
      </w:r>
    </w:p>
    <w:p w:rsidR="007561DE" w:rsidRPr="007561DE" w:rsidRDefault="007561DE" w:rsidP="007561DE">
      <w:pPr>
        <w:pStyle w:val="Default"/>
        <w:rPr>
          <w:rFonts w:ascii="Times New Roman" w:hAnsi="Times New Roman"/>
          <w:sz w:val="21"/>
        </w:rPr>
      </w:pPr>
      <w:r w:rsidRPr="007561DE">
        <w:rPr>
          <w:rFonts w:ascii="Times New Roman" w:hAnsi="Times New Roman"/>
          <w:sz w:val="21"/>
        </w:rPr>
        <w:t>GNU GENERAL PUBLIC LICENSE</w:t>
      </w:r>
    </w:p>
    <w:p w:rsidR="007561DE" w:rsidRPr="007561DE" w:rsidRDefault="007561DE" w:rsidP="007561DE">
      <w:pPr>
        <w:pStyle w:val="Default"/>
        <w:rPr>
          <w:rFonts w:ascii="Times New Roman" w:hAnsi="Times New Roman"/>
          <w:sz w:val="21"/>
        </w:rPr>
      </w:pPr>
      <w:r w:rsidRPr="007561DE">
        <w:rPr>
          <w:rFonts w:ascii="Times New Roman" w:hAnsi="Times New Roman"/>
          <w:sz w:val="21"/>
        </w:rPr>
        <w:t>Version 3, 29 June 2007</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Copyright © 2007 Free Software Foundation, Inc. &lt;https://fsf.org/&gt;</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Everyone is permitted to copy and distribute verbatim copies of this license document, but changing it is not allowed.</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Preamble</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The GNU General Public License is a free, copyleft license for software and other kinds of works.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 xml:space="preserve">The licenses for most software and other practical works are designed to take away your freedom to share and </w:t>
      </w:r>
      <w:r w:rsidRPr="007561DE">
        <w:rPr>
          <w:rFonts w:ascii="Times New Roman" w:hAnsi="Times New Roman"/>
          <w:sz w:val="21"/>
        </w:rPr>
        <w:lastRenderedPageBreak/>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The precise terms and conditions for copying, distribution and modification follow.</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TERMS AND CONDITIONS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0. Definitions.</w:t>
      </w:r>
    </w:p>
    <w:p w:rsidR="007561DE" w:rsidRPr="007561DE" w:rsidRDefault="007561DE" w:rsidP="007561DE">
      <w:pPr>
        <w:pStyle w:val="Default"/>
        <w:rPr>
          <w:rFonts w:ascii="Times New Roman" w:hAnsi="Times New Roman"/>
          <w:sz w:val="21"/>
        </w:rPr>
      </w:pPr>
      <w:r w:rsidRPr="007561DE">
        <w:rPr>
          <w:rFonts w:ascii="Times New Roman" w:hAnsi="Times New Roman"/>
          <w:sz w:val="21"/>
        </w:rPr>
        <w:lastRenderedPageBreak/>
        <w:t>"This License" refers to version 3 of the GNU General Public License.</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"Copyright" also means copyright-like laws that apply to other kinds of works, such as semiconductor masks.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"The Program" refers to any copyrightable work licensed under this License. Each licensee is addressed as "you". "Licensees" and "recipients" may be individuals or organizations.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A "covered work" means either the unmodified Program or a work based on the Program.</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1. Source Code.</w:t>
      </w:r>
    </w:p>
    <w:p w:rsidR="007561DE" w:rsidRPr="007561DE" w:rsidRDefault="007561DE" w:rsidP="007561DE">
      <w:pPr>
        <w:pStyle w:val="Default"/>
        <w:rPr>
          <w:rFonts w:ascii="Times New Roman" w:hAnsi="Times New Roman"/>
          <w:sz w:val="21"/>
        </w:rPr>
      </w:pPr>
      <w:r w:rsidRPr="007561DE">
        <w:rPr>
          <w:rFonts w:ascii="Times New Roman" w:hAnsi="Times New Roman"/>
          <w:sz w:val="21"/>
        </w:rPr>
        <w:t>The "source code" for a work means the preferred form of the work for making modifications to it. "Object code" means any non-source form of a work.</w:t>
      </w:r>
    </w:p>
    <w:p w:rsidR="007561DE" w:rsidRPr="007561DE" w:rsidRDefault="007561DE" w:rsidP="007561DE">
      <w:pPr>
        <w:pStyle w:val="Default"/>
        <w:rPr>
          <w:rFonts w:ascii="Times New Roman" w:hAnsi="Times New Roman"/>
          <w:sz w:val="21"/>
        </w:rPr>
      </w:pPr>
      <w:r w:rsidRPr="007561DE">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 xml:space="preserve">The "Corresponding Source" for a work in object code form means all the source code needed to generate, install, </w:t>
      </w:r>
      <w:r w:rsidRPr="007561DE">
        <w:rPr>
          <w:rFonts w:ascii="Times New Roman" w:hAnsi="Times New Roman"/>
          <w:sz w:val="21"/>
        </w:rPr>
        <w:lastRenderedPageBreak/>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The Corresponding Source need not include anything that users can regenerate automatically from other parts of the Corresponding Source.</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The Corresponding Source for a work in source code form is that same work.</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2. Basic Permissions.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7561DE" w:rsidRPr="007561DE" w:rsidRDefault="007561DE" w:rsidP="007561DE">
      <w:pPr>
        <w:pStyle w:val="Default"/>
        <w:rPr>
          <w:rFonts w:ascii="Times New Roman" w:hAnsi="Times New Roman"/>
          <w:sz w:val="21"/>
        </w:rPr>
      </w:pPr>
      <w:r w:rsidRPr="007561DE">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Conveying under any other circumstances is permitted solely under the conditions stated below. Sublicensing is not allowed; section 10 makes it unnecessary.</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3. Protecting Users' Legal Rights From Anti-Circumvention Law.</w:t>
      </w:r>
    </w:p>
    <w:p w:rsidR="007561DE" w:rsidRPr="007561DE" w:rsidRDefault="007561DE" w:rsidP="007561DE">
      <w:pPr>
        <w:pStyle w:val="Default"/>
        <w:rPr>
          <w:rFonts w:ascii="Times New Roman" w:hAnsi="Times New Roman"/>
          <w:sz w:val="21"/>
        </w:rPr>
      </w:pPr>
      <w:r w:rsidRPr="007561DE">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4. Conveying Verbatim Copies.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w:t>
      </w:r>
      <w:r w:rsidRPr="007561DE">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p>
    <w:p w:rsidR="007561DE" w:rsidRPr="007561DE" w:rsidRDefault="007561DE" w:rsidP="007561DE">
      <w:pPr>
        <w:pStyle w:val="Default"/>
        <w:rPr>
          <w:rFonts w:ascii="Times New Roman" w:hAnsi="Times New Roman"/>
          <w:sz w:val="21"/>
        </w:rPr>
      </w:pPr>
      <w:r w:rsidRPr="007561DE">
        <w:rPr>
          <w:rFonts w:ascii="Times New Roman" w:hAnsi="Times New Roman"/>
          <w:sz w:val="21"/>
        </w:rPr>
        <w:t>You may charge any price or no price for each copy that you convey, and you may offer support or warranty protection for a fee.</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5. Conveying Modified Source Versions.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a) The work must carry prominent notices stating that you modified it, and giving a relevant date.</w:t>
      </w:r>
    </w:p>
    <w:p w:rsidR="007561DE" w:rsidRPr="007561DE" w:rsidRDefault="007561DE" w:rsidP="007561DE">
      <w:pPr>
        <w:pStyle w:val="Default"/>
        <w:rPr>
          <w:rFonts w:ascii="Times New Roman" w:hAnsi="Times New Roman"/>
          <w:sz w:val="21"/>
        </w:rPr>
      </w:pPr>
      <w:r w:rsidRPr="007561DE">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7561DE" w:rsidRPr="007561DE" w:rsidRDefault="007561DE" w:rsidP="007561DE">
      <w:pPr>
        <w:pStyle w:val="Default"/>
        <w:rPr>
          <w:rFonts w:ascii="Times New Roman" w:hAnsi="Times New Roman"/>
          <w:sz w:val="21"/>
        </w:rPr>
      </w:pPr>
      <w:r w:rsidRPr="007561DE">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7561DE" w:rsidRPr="007561DE" w:rsidRDefault="007561DE" w:rsidP="007561DE">
      <w:pPr>
        <w:pStyle w:val="Default"/>
        <w:rPr>
          <w:rFonts w:ascii="Times New Roman" w:hAnsi="Times New Roman"/>
          <w:sz w:val="21"/>
        </w:rPr>
      </w:pPr>
      <w:r w:rsidRPr="007561DE">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6. Conveying Non-Source Forms.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7561DE" w:rsidRPr="007561DE" w:rsidRDefault="007561DE" w:rsidP="007561DE">
      <w:pPr>
        <w:pStyle w:val="Default"/>
        <w:rPr>
          <w:rFonts w:ascii="Times New Roman" w:hAnsi="Times New Roman"/>
          <w:sz w:val="21"/>
        </w:rPr>
      </w:pPr>
      <w:r w:rsidRPr="007561DE">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7561DE" w:rsidRPr="007561DE" w:rsidRDefault="007561DE" w:rsidP="007561DE">
      <w:pPr>
        <w:pStyle w:val="Default"/>
        <w:rPr>
          <w:rFonts w:ascii="Times New Roman" w:hAnsi="Times New Roman"/>
          <w:sz w:val="21"/>
        </w:rPr>
      </w:pPr>
      <w:r w:rsidRPr="007561DE">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7561DE" w:rsidRPr="007561DE" w:rsidRDefault="007561DE" w:rsidP="007561DE">
      <w:pPr>
        <w:pStyle w:val="Default"/>
        <w:rPr>
          <w:rFonts w:ascii="Times New Roman" w:hAnsi="Times New Roman"/>
          <w:sz w:val="21"/>
        </w:rPr>
      </w:pPr>
      <w:r w:rsidRPr="007561DE">
        <w:rPr>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w:t>
      </w:r>
      <w:r w:rsidRPr="007561DE">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7561DE" w:rsidRPr="007561DE" w:rsidRDefault="007561DE" w:rsidP="007561DE">
      <w:pPr>
        <w:pStyle w:val="Default"/>
        <w:rPr>
          <w:rFonts w:ascii="Times New Roman" w:hAnsi="Times New Roman"/>
          <w:sz w:val="21"/>
        </w:rPr>
      </w:pPr>
      <w:r w:rsidRPr="007561DE">
        <w:rPr>
          <w:rFonts w:ascii="Times New Roman" w:hAnsi="Times New Roman"/>
          <w:sz w:val="21"/>
        </w:rPr>
        <w:t>A separable portion of the object code, whose source code is excluded from the Corresponding Source as a System Library, need not be included in conveying the object code work.</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lastRenderedPageBreak/>
        <w:t>7. Additional Terms.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a) Disclaiming warranty or limiting liability differently from the terms of sections 15 and 16 of this License; or</w:t>
      </w:r>
    </w:p>
    <w:p w:rsidR="007561DE" w:rsidRPr="007561DE" w:rsidRDefault="007561DE" w:rsidP="007561DE">
      <w:pPr>
        <w:pStyle w:val="Default"/>
        <w:rPr>
          <w:rFonts w:ascii="Times New Roman" w:hAnsi="Times New Roman"/>
          <w:sz w:val="21"/>
        </w:rPr>
      </w:pPr>
      <w:r w:rsidRPr="007561DE">
        <w:rPr>
          <w:rFonts w:ascii="Times New Roman" w:hAnsi="Times New Roman"/>
          <w:sz w:val="21"/>
        </w:rPr>
        <w:t>b) Requiring preservation of specified reasonable legal notices or author attributions in that material or in the Appropriate Legal Notices displayed by works containing it; or</w:t>
      </w:r>
    </w:p>
    <w:p w:rsidR="007561DE" w:rsidRPr="007561DE" w:rsidRDefault="007561DE" w:rsidP="007561DE">
      <w:pPr>
        <w:pStyle w:val="Default"/>
        <w:rPr>
          <w:rFonts w:ascii="Times New Roman" w:hAnsi="Times New Roman"/>
          <w:sz w:val="21"/>
        </w:rPr>
      </w:pPr>
      <w:r w:rsidRPr="007561DE">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7561DE" w:rsidRPr="007561DE" w:rsidRDefault="007561DE" w:rsidP="007561DE">
      <w:pPr>
        <w:pStyle w:val="Default"/>
        <w:rPr>
          <w:rFonts w:ascii="Times New Roman" w:hAnsi="Times New Roman"/>
          <w:sz w:val="21"/>
        </w:rPr>
      </w:pPr>
      <w:r w:rsidRPr="007561DE">
        <w:rPr>
          <w:rFonts w:ascii="Times New Roman" w:hAnsi="Times New Roman"/>
          <w:sz w:val="21"/>
        </w:rPr>
        <w:t>d) Limiting the use for publicity purposes of names of licensors or authors of the material; or</w:t>
      </w:r>
    </w:p>
    <w:p w:rsidR="007561DE" w:rsidRPr="007561DE" w:rsidRDefault="007561DE" w:rsidP="007561DE">
      <w:pPr>
        <w:pStyle w:val="Default"/>
        <w:rPr>
          <w:rFonts w:ascii="Times New Roman" w:hAnsi="Times New Roman"/>
          <w:sz w:val="21"/>
        </w:rPr>
      </w:pPr>
      <w:r w:rsidRPr="007561DE">
        <w:rPr>
          <w:rFonts w:ascii="Times New Roman" w:hAnsi="Times New Roman"/>
          <w:sz w:val="21"/>
        </w:rPr>
        <w:t>e) Declining to grant rights under trademark law for use of some trade names, trademarks, or service marks; or</w:t>
      </w:r>
    </w:p>
    <w:p w:rsidR="007561DE" w:rsidRPr="007561DE" w:rsidRDefault="007561DE" w:rsidP="007561DE">
      <w:pPr>
        <w:pStyle w:val="Default"/>
        <w:rPr>
          <w:rFonts w:ascii="Times New Roman" w:hAnsi="Times New Roman"/>
          <w:sz w:val="21"/>
        </w:rPr>
      </w:pPr>
      <w:r w:rsidRPr="007561DE">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Additional terms, permissive or non-permissive, may be stated in the form of a separately written license, or stated as exceptions; the above requirements apply either way.</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8. Termination.</w:t>
      </w:r>
    </w:p>
    <w:p w:rsidR="007561DE" w:rsidRPr="007561DE" w:rsidRDefault="007561DE" w:rsidP="007561DE">
      <w:pPr>
        <w:pStyle w:val="Default"/>
        <w:rPr>
          <w:rFonts w:ascii="Times New Roman" w:hAnsi="Times New Roman"/>
          <w:sz w:val="21"/>
        </w:rPr>
      </w:pPr>
      <w:r w:rsidRPr="007561DE">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7561DE" w:rsidRPr="007561DE" w:rsidRDefault="007561DE" w:rsidP="007561DE">
      <w:pPr>
        <w:pStyle w:val="Default"/>
        <w:rPr>
          <w:rFonts w:ascii="Times New Roman" w:hAnsi="Times New Roman"/>
          <w:sz w:val="21"/>
        </w:rPr>
      </w:pPr>
      <w:r w:rsidRPr="007561DE">
        <w:rPr>
          <w:rFonts w:ascii="Times New Roman" w:hAnsi="Times New Roman"/>
          <w:sz w:val="21"/>
        </w:rPr>
        <w:t xml:space="preserve">However, if you cease all violation of this License, then your license from a particular copyright holder is reinstated </w:t>
      </w:r>
      <w:r w:rsidRPr="007561DE">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reasonable means prior to 60 days after the cessation.</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9. Acceptance Not Required for Having Copies.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7561DE" w:rsidRPr="007561DE" w:rsidRDefault="007561DE" w:rsidP="007561DE">
      <w:pPr>
        <w:pStyle w:val="Default"/>
        <w:rPr>
          <w:rFonts w:ascii="Times New Roman" w:hAnsi="Times New Roman"/>
          <w:sz w:val="21"/>
        </w:rPr>
      </w:pPr>
      <w:r w:rsidRPr="007561DE">
        <w:rPr>
          <w:rFonts w:ascii="Times New Roman" w:hAnsi="Times New Roman"/>
          <w:sz w:val="21"/>
        </w:rPr>
        <w:t>10. Automatic Licensing of Downstream Recipients.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7561DE" w:rsidRPr="007561DE" w:rsidRDefault="007561DE" w:rsidP="007561DE">
      <w:pPr>
        <w:pStyle w:val="Default"/>
        <w:rPr>
          <w:rFonts w:ascii="Times New Roman" w:hAnsi="Times New Roman"/>
          <w:sz w:val="21"/>
        </w:rPr>
      </w:pPr>
      <w:r w:rsidRPr="007561DE">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11. Patents.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7561DE" w:rsidRPr="007561DE" w:rsidRDefault="007561DE" w:rsidP="007561DE">
      <w:pPr>
        <w:pStyle w:val="Default"/>
        <w:rPr>
          <w:rFonts w:ascii="Times New Roman" w:hAnsi="Times New Roman"/>
          <w:sz w:val="21"/>
        </w:rPr>
      </w:pPr>
      <w:r w:rsidRPr="007561DE">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rsidRPr="007561DE">
        <w:rPr>
          <w:rFonts w:ascii="Times New Roman" w:hAnsi="Times New Roman"/>
          <w:sz w:val="21"/>
        </w:rPr>
        <w:lastRenderedPageBreak/>
        <w:t>the right to grant patent sublicenses in a manner consistent with the requirements of this License.</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12. No Surrender of Others' Freedom.</w:t>
      </w:r>
    </w:p>
    <w:p w:rsidR="007561DE" w:rsidRPr="007561DE" w:rsidRDefault="007561DE" w:rsidP="007561DE">
      <w:pPr>
        <w:pStyle w:val="Default"/>
        <w:rPr>
          <w:rFonts w:ascii="Times New Roman" w:hAnsi="Times New Roman"/>
          <w:sz w:val="21"/>
        </w:rPr>
      </w:pPr>
      <w:r w:rsidRPr="007561DE">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sidRPr="007561DE">
        <w:rPr>
          <w:rFonts w:ascii="Times New Roman" w:hAnsi="Times New Roman"/>
          <w:sz w:val="21"/>
        </w:rP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7561DE" w:rsidRPr="007561DE" w:rsidRDefault="007561DE" w:rsidP="007561DE">
      <w:pPr>
        <w:pStyle w:val="Default"/>
        <w:rPr>
          <w:rFonts w:ascii="Times New Roman" w:hAnsi="Times New Roman"/>
          <w:sz w:val="21"/>
        </w:rPr>
      </w:pPr>
      <w:r w:rsidRPr="007561DE">
        <w:rPr>
          <w:rFonts w:ascii="Times New Roman" w:hAnsi="Times New Roman"/>
          <w:sz w:val="21"/>
        </w:rPr>
        <w:t>13. Use with the GNU Affero General Public License.</w:t>
      </w:r>
    </w:p>
    <w:p w:rsidR="007561DE" w:rsidRPr="007561DE" w:rsidRDefault="007561DE" w:rsidP="007561DE">
      <w:pPr>
        <w:pStyle w:val="Default"/>
        <w:rPr>
          <w:rFonts w:ascii="Times New Roman" w:hAnsi="Times New Roman"/>
          <w:sz w:val="21"/>
        </w:rPr>
      </w:pPr>
      <w:r w:rsidRPr="007561DE">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7561DE" w:rsidRPr="007561DE" w:rsidRDefault="007561DE" w:rsidP="007561DE">
      <w:pPr>
        <w:pStyle w:val="Default"/>
        <w:rPr>
          <w:rFonts w:ascii="Times New Roman" w:hAnsi="Times New Roman"/>
          <w:sz w:val="21"/>
        </w:rPr>
      </w:pPr>
      <w:r w:rsidRPr="007561DE">
        <w:rPr>
          <w:rFonts w:ascii="Times New Roman" w:hAnsi="Times New Roman"/>
          <w:sz w:val="21"/>
        </w:rPr>
        <w:t>14. Revised Versions of this License.</w:t>
      </w:r>
    </w:p>
    <w:p w:rsidR="007561DE" w:rsidRPr="007561DE" w:rsidRDefault="007561DE" w:rsidP="007561DE">
      <w:pPr>
        <w:pStyle w:val="Default"/>
        <w:rPr>
          <w:rFonts w:ascii="Times New Roman" w:hAnsi="Times New Roman"/>
          <w:sz w:val="21"/>
        </w:rPr>
      </w:pPr>
      <w:r w:rsidRPr="007561DE">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15. Disclaimer of Warranty.</w:t>
      </w:r>
    </w:p>
    <w:p w:rsidR="007561DE" w:rsidRPr="007561DE" w:rsidRDefault="007561DE" w:rsidP="007561DE">
      <w:pPr>
        <w:pStyle w:val="Default"/>
        <w:rPr>
          <w:rFonts w:ascii="Times New Roman" w:hAnsi="Times New Roman"/>
          <w:sz w:val="21"/>
        </w:rPr>
      </w:pPr>
      <w:r w:rsidRPr="007561DE">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561DE" w:rsidRPr="007561DE" w:rsidRDefault="007561DE" w:rsidP="007561DE">
      <w:pPr>
        <w:pStyle w:val="Default"/>
        <w:rPr>
          <w:rFonts w:ascii="Times New Roman" w:hAnsi="Times New Roman"/>
          <w:sz w:val="21"/>
        </w:rPr>
      </w:pPr>
      <w:r w:rsidRPr="007561DE">
        <w:rPr>
          <w:rFonts w:ascii="Times New Roman" w:hAnsi="Times New Roman"/>
          <w:sz w:val="21"/>
        </w:rPr>
        <w:t>16. Limitation of Liability.</w:t>
      </w:r>
    </w:p>
    <w:p w:rsidR="007561DE" w:rsidRPr="007561DE" w:rsidRDefault="007561DE" w:rsidP="007561DE">
      <w:pPr>
        <w:pStyle w:val="Default"/>
        <w:rPr>
          <w:rFonts w:ascii="Times New Roman" w:hAnsi="Times New Roman"/>
          <w:sz w:val="21"/>
        </w:rPr>
      </w:pPr>
      <w:r w:rsidRPr="007561DE">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sidRPr="007561DE">
        <w:rPr>
          <w:rFonts w:ascii="Times New Roman" w:hAnsi="Times New Roman"/>
          <w:sz w:val="21"/>
        </w:rPr>
        <w:lastRenderedPageBreak/>
        <w:t>PARTY HAS BEEN ADVISED OF THE POSSIBILITY OF SUCH DAMAGES.</w:t>
      </w:r>
    </w:p>
    <w:p w:rsidR="007561DE" w:rsidRPr="007561DE" w:rsidRDefault="007561DE" w:rsidP="007561DE">
      <w:pPr>
        <w:pStyle w:val="Default"/>
        <w:rPr>
          <w:rFonts w:ascii="Times New Roman" w:hAnsi="Times New Roman"/>
          <w:sz w:val="21"/>
        </w:rPr>
      </w:pPr>
      <w:r w:rsidRPr="007561DE">
        <w:rPr>
          <w:rFonts w:ascii="Times New Roman" w:hAnsi="Times New Roman"/>
          <w:sz w:val="21"/>
        </w:rPr>
        <w:t>17. Interpretation of Sections 15 and 16.</w:t>
      </w:r>
    </w:p>
    <w:p w:rsidR="007561DE" w:rsidRPr="007561DE" w:rsidRDefault="007561DE" w:rsidP="007561DE">
      <w:pPr>
        <w:pStyle w:val="Default"/>
        <w:rPr>
          <w:rFonts w:ascii="Times New Roman" w:hAnsi="Times New Roman"/>
          <w:sz w:val="21"/>
        </w:rPr>
      </w:pPr>
      <w:r w:rsidRPr="007561DE">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END OF TERMS AND CONDITIONS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How to Apply These Terms to Your New Programs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&lt;one line to give the program's name and a brief idea of what it does.&gt;</w:t>
      </w:r>
    </w:p>
    <w:p w:rsidR="007561DE" w:rsidRPr="007561DE" w:rsidRDefault="007561DE" w:rsidP="007561DE">
      <w:pPr>
        <w:pStyle w:val="Default"/>
        <w:rPr>
          <w:rFonts w:ascii="Times New Roman" w:hAnsi="Times New Roman"/>
          <w:sz w:val="21"/>
        </w:rPr>
      </w:pPr>
      <w:r w:rsidRPr="007561DE">
        <w:rPr>
          <w:rFonts w:ascii="Times New Roman" w:hAnsi="Times New Roman"/>
          <w:sz w:val="21"/>
        </w:rPr>
        <w:t>Copyright (C) &lt;year&gt; &lt;name of author&gt;</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You should have received a copy of the GNU General Public License along with this program. If not, see &lt;https://www.gnu.org/licenses/&gt;.</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Also add information on how to contact you by electronic and paper mail.</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If the program does terminal interaction, make it output a short notice like this when it starts in an interactive mode:</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&lt;program&gt; Copyright (C) &lt;year&gt; &lt;name of author&gt;</w:t>
      </w:r>
    </w:p>
    <w:p w:rsidR="007561DE" w:rsidRPr="007561DE" w:rsidRDefault="007561DE" w:rsidP="007561DE">
      <w:pPr>
        <w:pStyle w:val="Default"/>
        <w:rPr>
          <w:rFonts w:ascii="Times New Roman" w:hAnsi="Times New Roman"/>
          <w:sz w:val="21"/>
        </w:rPr>
      </w:pPr>
      <w:r w:rsidRPr="007561DE">
        <w:rPr>
          <w:rFonts w:ascii="Times New Roman" w:hAnsi="Times New Roman"/>
          <w:sz w:val="21"/>
        </w:rPr>
        <w:t>This program comes with ABSOLUTELY NO WARRANTY; for details type `show w'.</w:t>
      </w:r>
    </w:p>
    <w:p w:rsidR="007561DE" w:rsidRPr="007561DE" w:rsidRDefault="007561DE" w:rsidP="007561DE">
      <w:pPr>
        <w:pStyle w:val="Default"/>
        <w:rPr>
          <w:rFonts w:ascii="Times New Roman" w:hAnsi="Times New Roman"/>
          <w:sz w:val="21"/>
        </w:rPr>
      </w:pPr>
      <w:r w:rsidRPr="007561DE">
        <w:rPr>
          <w:rFonts w:ascii="Times New Roman" w:hAnsi="Times New Roman"/>
          <w:sz w:val="21"/>
        </w:rPr>
        <w:t>This is free software, and you are welcome to redistribute it under certain conditions; type `show c' for details.</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 xml:space="preserve">The hypothetical commands `show w' and `show c' should show the appropriate parts of the General Public License. Of course, your program's commands might be different; for a GUI interface, you would use an "about </w:t>
      </w:r>
      <w:r w:rsidRPr="007561DE">
        <w:rPr>
          <w:rFonts w:ascii="Times New Roman" w:hAnsi="Times New Roman"/>
          <w:sz w:val="21"/>
        </w:rPr>
        <w:lastRenderedPageBreak/>
        <w:t>box".</w:t>
      </w:r>
    </w:p>
    <w:p w:rsidR="007561DE" w:rsidRPr="007561DE" w:rsidRDefault="007561DE" w:rsidP="007561DE">
      <w:pPr>
        <w:pStyle w:val="Default"/>
        <w:rPr>
          <w:rFonts w:ascii="Times New Roman" w:hAnsi="Times New Roman"/>
          <w:sz w:val="21"/>
        </w:rPr>
      </w:pPr>
    </w:p>
    <w:p w:rsidR="007561DE" w:rsidRPr="007561DE" w:rsidRDefault="007561DE" w:rsidP="007561DE">
      <w:pPr>
        <w:pStyle w:val="Default"/>
        <w:rPr>
          <w:rFonts w:ascii="Times New Roman" w:hAnsi="Times New Roman"/>
          <w:sz w:val="21"/>
        </w:rPr>
      </w:pPr>
      <w:r w:rsidRPr="007561DE">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7561DE" w:rsidRPr="007561DE" w:rsidRDefault="007561DE" w:rsidP="007561DE">
      <w:pPr>
        <w:pStyle w:val="Default"/>
        <w:rPr>
          <w:rFonts w:ascii="Times New Roman" w:hAnsi="Times New Roman"/>
          <w:sz w:val="21"/>
        </w:rPr>
      </w:pPr>
    </w:p>
    <w:p w:rsidR="0086596F" w:rsidRDefault="007561DE" w:rsidP="007561DE">
      <w:pPr>
        <w:pStyle w:val="Default"/>
        <w:rPr>
          <w:rFonts w:ascii="宋体" w:hAnsi="宋体" w:cs="宋体"/>
          <w:sz w:val="22"/>
          <w:szCs w:val="22"/>
        </w:rPr>
      </w:pPr>
      <w:r w:rsidRPr="007561DE">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Start w:id="0" w:name="_GoBack"/>
      <w:bookmarkEnd w:id="0"/>
      <w:r w:rsidR="00C27FDA">
        <w:rPr>
          <w:rFonts w:ascii="Times New Roman" w:hAnsi="Times New Roman"/>
          <w:sz w:val="21"/>
        </w:rPr>
        <w:br/>
      </w:r>
      <w:r w:rsidR="00C27FDA">
        <w:rPr>
          <w:rFonts w:ascii="Times New Roman" w:hAnsi="Times New Roman"/>
          <w:sz w:val="21"/>
        </w:rPr>
        <w:br/>
      </w:r>
    </w:p>
    <w:p w:rsidR="0086596F" w:rsidRDefault="00C27FD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6596F" w:rsidRDefault="00C27FDA">
      <w:r>
        <w:rPr>
          <w:rFonts w:ascii="Arial" w:hAnsi="Arial" w:cs="Arial"/>
        </w:rPr>
        <w:t>This</w:t>
      </w:r>
      <w:r>
        <w:rPr>
          <w:rFonts w:ascii="Arial" w:hAnsi="Arial" w:cs="Arial"/>
        </w:rPr>
        <w:t xml:space="preserve"> product contains software whose rights holders license it on the terms of the GNU General Public License, version 2 (GPLv2) and/or other open source software licenses. We will provide you and any third party with the source code of the software licensed u</w:t>
      </w:r>
      <w:r>
        <w:rPr>
          <w:rFonts w:ascii="Arial" w:hAnsi="Arial" w:cs="Arial"/>
        </w:rPr>
        <w:t>nder an open source software license if you send us a written request by mail or email to the following addresses:</w:t>
      </w:r>
      <w:r>
        <w:t xml:space="preserve"> </w:t>
      </w:r>
    </w:p>
    <w:p w:rsidR="0086596F" w:rsidRDefault="00C27FDA">
      <w:pPr>
        <w:rPr>
          <w:rFonts w:ascii="Arial" w:hAnsi="Arial" w:cs="Arial"/>
          <w:color w:val="0000FF"/>
          <w:u w:val="single"/>
        </w:rPr>
      </w:pPr>
      <w:r>
        <w:rPr>
          <w:rFonts w:ascii="Arial" w:hAnsi="Arial" w:cs="Arial" w:hint="eastAsia"/>
          <w:color w:val="0000FF"/>
          <w:u w:val="single"/>
        </w:rPr>
        <w:t>foss@huawei.com</w:t>
      </w:r>
    </w:p>
    <w:p w:rsidR="0086596F" w:rsidRDefault="00C27FDA">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rsidR="0086596F" w:rsidRDefault="00C27FD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86596F" w:rsidRDefault="00C27FDA">
      <w:pPr>
        <w:rPr>
          <w:rFonts w:ascii="Arial" w:hAnsi="Arial" w:cs="Arial"/>
          <w:color w:val="000000"/>
        </w:rPr>
      </w:pPr>
      <w:r>
        <w:rPr>
          <w:rFonts w:ascii="Arial" w:hAnsi="Arial" w:cs="Arial"/>
          <w:color w:val="000000"/>
        </w:rPr>
        <w:t>This offer is valid to anyone in receipt of this information.</w:t>
      </w:r>
    </w:p>
    <w:p w:rsidR="0086596F" w:rsidRDefault="00C27FDA">
      <w:pPr>
        <w:rPr>
          <w:b/>
          <w:caps/>
        </w:rPr>
      </w:pPr>
      <w:r>
        <w:rPr>
          <w:b/>
          <w:caps/>
        </w:rPr>
        <w:t xml:space="preserve">This offer is valid for three years from the moment we distributed the product or firmware </w:t>
      </w:r>
      <w:r>
        <w:rPr>
          <w:rFonts w:hint="eastAsia"/>
          <w:b/>
          <w:caps/>
        </w:rPr>
        <w:t>.</w:t>
      </w:r>
      <w:bookmarkEnd w:id="1"/>
      <w:bookmarkEnd w:id="2"/>
    </w:p>
    <w:sectPr w:rsidR="0086596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FDA" w:rsidRDefault="00C27FDA">
      <w:pPr>
        <w:spacing w:line="240" w:lineRule="auto"/>
      </w:pPr>
      <w:r>
        <w:separator/>
      </w:r>
    </w:p>
  </w:endnote>
  <w:endnote w:type="continuationSeparator" w:id="0">
    <w:p w:rsidR="00C27FDA" w:rsidRDefault="00C27F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6596F">
      <w:tc>
        <w:tcPr>
          <w:tcW w:w="1542" w:type="pct"/>
        </w:tcPr>
        <w:p w:rsidR="0086596F" w:rsidRDefault="00C27FDA">
          <w:pPr>
            <w:pStyle w:val="a6"/>
          </w:pPr>
          <w:r>
            <w:fldChar w:fldCharType="begin"/>
          </w:r>
          <w:r>
            <w:instrText xml:space="preserve"> DATE \@ "yyyy-MM-dd" </w:instrText>
          </w:r>
          <w:r>
            <w:fldChar w:fldCharType="separate"/>
          </w:r>
          <w:r w:rsidR="007561DE">
            <w:rPr>
              <w:noProof/>
            </w:rPr>
            <w:t>2022-09-06</w:t>
          </w:r>
          <w:r>
            <w:fldChar w:fldCharType="end"/>
          </w:r>
        </w:p>
      </w:tc>
      <w:tc>
        <w:tcPr>
          <w:tcW w:w="1853" w:type="pct"/>
        </w:tcPr>
        <w:p w:rsidR="0086596F" w:rsidRDefault="00C27FDA">
          <w:pPr>
            <w:pStyle w:val="a6"/>
            <w:ind w:firstLineChars="200" w:firstLine="360"/>
          </w:pPr>
          <w:r>
            <w:rPr>
              <w:rFonts w:hint="eastAsia"/>
            </w:rPr>
            <w:t>HUAWEI Confidential</w:t>
          </w:r>
        </w:p>
      </w:tc>
      <w:tc>
        <w:tcPr>
          <w:tcW w:w="1605" w:type="pct"/>
        </w:tcPr>
        <w:p w:rsidR="0086596F" w:rsidRDefault="00C27FDA">
          <w:pPr>
            <w:pStyle w:val="a6"/>
            <w:ind w:firstLine="360"/>
            <w:jc w:val="right"/>
          </w:pPr>
          <w:r>
            <w:t>Page</w:t>
          </w:r>
          <w:r>
            <w:fldChar w:fldCharType="begin"/>
          </w:r>
          <w:r>
            <w:instrText>PAGE</w:instrText>
          </w:r>
          <w:r>
            <w:fldChar w:fldCharType="separate"/>
          </w:r>
          <w:r w:rsidR="007561DE">
            <w:rPr>
              <w:noProof/>
            </w:rPr>
            <w:t>12</w:t>
          </w:r>
          <w:r>
            <w:fldChar w:fldCharType="end"/>
          </w:r>
          <w:r>
            <w:t>, Total</w:t>
          </w:r>
          <w:r>
            <w:fldChar w:fldCharType="begin"/>
          </w:r>
          <w:r>
            <w:instrText xml:space="preserve"> NUMPAGES  \* Arabic  \* MERGEFORMAT </w:instrText>
          </w:r>
          <w:r>
            <w:fldChar w:fldCharType="separate"/>
          </w:r>
          <w:r w:rsidR="007561DE">
            <w:rPr>
              <w:noProof/>
            </w:rPr>
            <w:t>12</w:t>
          </w:r>
          <w:r>
            <w:fldChar w:fldCharType="end"/>
          </w:r>
        </w:p>
      </w:tc>
    </w:tr>
  </w:tbl>
  <w:p w:rsidR="0086596F" w:rsidRDefault="008659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FDA" w:rsidRDefault="00C27FDA">
      <w:r>
        <w:separator/>
      </w:r>
    </w:p>
  </w:footnote>
  <w:footnote w:type="continuationSeparator" w:id="0">
    <w:p w:rsidR="00C27FDA" w:rsidRDefault="00C27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6596F">
      <w:trPr>
        <w:cantSplit/>
        <w:trHeight w:hRule="exact" w:val="777"/>
      </w:trPr>
      <w:tc>
        <w:tcPr>
          <w:tcW w:w="492" w:type="pct"/>
          <w:tcBorders>
            <w:bottom w:val="single" w:sz="6" w:space="0" w:color="auto"/>
          </w:tcBorders>
        </w:tcPr>
        <w:p w:rsidR="0086596F" w:rsidRDefault="00C27FD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6596F" w:rsidRDefault="0086596F">
          <w:pPr>
            <w:ind w:left="420"/>
          </w:pPr>
        </w:p>
      </w:tc>
      <w:tc>
        <w:tcPr>
          <w:tcW w:w="3283" w:type="pct"/>
          <w:tcBorders>
            <w:bottom w:val="single" w:sz="6" w:space="0" w:color="auto"/>
          </w:tcBorders>
          <w:vAlign w:val="bottom"/>
        </w:tcPr>
        <w:p w:rsidR="0086596F" w:rsidRDefault="00C27FDA">
          <w:pPr>
            <w:pStyle w:val="a7"/>
            <w:ind w:firstLine="360"/>
          </w:pPr>
          <w:r>
            <w:t xml:space="preserve">OPEN SOURCE SOFTWARE </w:t>
          </w:r>
          <w:r>
            <w:t>NOTICE</w:t>
          </w:r>
        </w:p>
      </w:tc>
      <w:tc>
        <w:tcPr>
          <w:tcW w:w="1225" w:type="pct"/>
          <w:tcBorders>
            <w:bottom w:val="single" w:sz="6" w:space="0" w:color="auto"/>
          </w:tcBorders>
          <w:vAlign w:val="bottom"/>
        </w:tcPr>
        <w:p w:rsidR="0086596F" w:rsidRDefault="0086596F">
          <w:pPr>
            <w:pStyle w:val="a7"/>
            <w:ind w:firstLine="33"/>
          </w:pPr>
        </w:p>
      </w:tc>
    </w:tr>
  </w:tbl>
  <w:p w:rsidR="0086596F" w:rsidRDefault="0086596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61DE"/>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596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27FDA"/>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8A85BD-D648-4AC4-BEBF-42A467A7E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763015">
      <w:bodyDiv w:val="1"/>
      <w:marLeft w:val="0"/>
      <w:marRight w:val="0"/>
      <w:marTop w:val="0"/>
      <w:marBottom w:val="0"/>
      <w:divBdr>
        <w:top w:val="none" w:sz="0" w:space="0" w:color="auto"/>
        <w:left w:val="none" w:sz="0" w:space="0" w:color="auto"/>
        <w:bottom w:val="none" w:sz="0" w:space="0" w:color="auto"/>
        <w:right w:val="none" w:sz="0" w:space="0" w:color="auto"/>
      </w:divBdr>
      <w:divsChild>
        <w:div w:id="627976611">
          <w:marLeft w:val="0"/>
          <w:marRight w:val="0"/>
          <w:marTop w:val="0"/>
          <w:marBottom w:val="0"/>
          <w:divBdr>
            <w:top w:val="none" w:sz="0" w:space="0" w:color="auto"/>
            <w:left w:val="none" w:sz="0" w:space="0" w:color="auto"/>
            <w:bottom w:val="none" w:sz="0" w:space="0" w:color="auto"/>
            <w:right w:val="none" w:sz="0" w:space="0" w:color="auto"/>
          </w:divBdr>
        </w:div>
        <w:div w:id="124147783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5438</Words>
  <Characters>30997</Characters>
  <Application>Microsoft Office Word</Application>
  <DocSecurity>0</DocSecurity>
  <Lines>258</Lines>
  <Paragraphs>72</Paragraphs>
  <ScaleCrop>false</ScaleCrop>
  <Company>Huawei Technologies Co.,Ltd.</Company>
  <LinksUpToDate>false</LinksUpToDate>
  <CharactersWithSpaces>36363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(3)R9kglSW8mwQlCWQZ8WIyA0tgz53Xny44fz/erWtPpbrGl7AFfymPJhlQZNmKpFSuiw0jgIIc
1i5CG8rP4T7Mo8+rPG7DON6wXHjzhUFlB/R6sIsaqFiTIbmieKhJSWdA3AeCdw6uiJg2pGHl
oUMLGnJZUnzJ/ODZ8frH4SW/Af0biIHf1IV7SLdPfJT2OY44HJsNilHgxGM6fLalPMT7SnpX
WxjybPuGmnmC1BakIP</vt:lpwstr>
  </property>
  <property fmtid="{D5CDD505-2E9C-101B-9397-08002B2CF9AE}" pid="11" name="_2015_ms_pID_7253431">
    <vt:lpwstr>IoEUpl9Rb73TwjVukuPMkAV4nzMsEg4qx7Mofm+31WEblE9QxJH8Gb
KCE1RQSSY+fJGyQ3Ha0Vs051+QulrVIHgGaGSS1SQkNujiTuX15mJs36Es+s8SKCLJlRgWkJ
HP1Yj6jfR1pGDEaS6TgmA8HJg6Z1VDC9XgN8wZWTuX1u25bGCQ7vc0cqWJ8+M/HCzf/KYZOd
LEEUznCZraRM8vZWUlhgNvCJp/N7uqHwgH1S</vt:lpwstr>
  </property>
  <property fmtid="{D5CDD505-2E9C-101B-9397-08002B2CF9AE}" pid="12" name="_2015_ms_pID_7253432">
    <vt:lpwstr>GYkWVJbxuyr9h0BFKoFYk8DPoXDL63Y6KM4O
00DlNdjDXC9wzOmSfXikRixfyatSZg4Z0JcbUmsq6G2hzW+4NR0=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1662456525</vt:lpwstr>
  </property>
</Properties>
</file>