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filebench 1.4.9.1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Sun Microsystems, Inc.  All rights reserved.</w:t>
        <w:br/>
        <w:t>Copyright 2008 Sun Microsystems, Inc.  All rights reserved.</w:t>
        <w:br/>
        <w:t>Copyright 2011 File system and Storage Lab, SBU. All rights reserved. (Parts)</w:t>
        <w:br/>
        <w:t>Copyright 2007 Sun Microsystems, Inc.  All rights reserved.</w:t>
        <w:br/>
        <w:t>Copyright 2008 Denis Cheng</w:t>
        <w:br/>
        <w:t>Copyright 2009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CDDL-1.0</w:t>
      </w:r>
    </w:p>
    <w:p>
      <w:pPr>
        <w:pStyle w:val="18"/>
        <w:rPr>
          <w:rFonts w:ascii="宋体" w:hAnsi="宋体" w:cs="宋体"/>
          <w:sz w:val="22"/>
          <w:szCs w:val="22"/>
        </w:rPr>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