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http-builder 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Martin Blom &lt;martin@blom.org&gt;</w:t>
        <w:br/>
        <w:t>Copyright 2008-2011 Thomas Nichols.  http://blog.thomnichols.org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