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3FA" w:rsidRDefault="00AB61F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733FA" w:rsidRDefault="008733FA">
      <w:pPr>
        <w:spacing w:line="420" w:lineRule="exact"/>
        <w:jc w:val="center"/>
        <w:rPr>
          <w:rFonts w:ascii="Arial" w:hAnsi="Arial" w:cs="Arial"/>
          <w:b/>
          <w:snapToGrid/>
          <w:sz w:val="32"/>
          <w:szCs w:val="32"/>
        </w:rPr>
      </w:pPr>
    </w:p>
    <w:p w:rsidR="008733FA" w:rsidRDefault="00AB61F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733FA" w:rsidRDefault="008733FA">
      <w:pPr>
        <w:spacing w:line="420" w:lineRule="exact"/>
        <w:jc w:val="both"/>
        <w:rPr>
          <w:rFonts w:ascii="Arial" w:hAnsi="Arial" w:cs="Arial"/>
          <w:snapToGrid/>
        </w:rPr>
      </w:pPr>
    </w:p>
    <w:p w:rsidR="008733FA" w:rsidRDefault="00AB61F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733FA" w:rsidRDefault="00AB61F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733FA" w:rsidRDefault="008733FA">
      <w:pPr>
        <w:spacing w:line="420" w:lineRule="exact"/>
        <w:jc w:val="both"/>
        <w:rPr>
          <w:rFonts w:ascii="Arial" w:hAnsi="Arial" w:cs="Arial"/>
          <w:i/>
          <w:snapToGrid/>
          <w:color w:val="0099FF"/>
          <w:sz w:val="18"/>
          <w:szCs w:val="18"/>
        </w:rPr>
      </w:pPr>
    </w:p>
    <w:p w:rsidR="008733FA" w:rsidRDefault="00AB61F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733FA" w:rsidRDefault="008733FA">
      <w:pPr>
        <w:pStyle w:val="a8"/>
        <w:spacing w:before="0" w:after="0" w:line="240" w:lineRule="auto"/>
        <w:jc w:val="left"/>
        <w:rPr>
          <w:rFonts w:ascii="Arial" w:hAnsi="Arial" w:cs="Arial"/>
          <w:bCs w:val="0"/>
          <w:sz w:val="21"/>
          <w:szCs w:val="21"/>
        </w:rPr>
      </w:pPr>
    </w:p>
    <w:p w:rsidR="008733FA" w:rsidRDefault="00AB61F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python-Cython 0.29.24</w:t>
      </w:r>
    </w:p>
    <w:p w:rsidR="008733FA" w:rsidRDefault="00AB61FE">
      <w:pPr>
        <w:rPr>
          <w:rFonts w:ascii="Arial" w:hAnsi="Arial" w:cs="Arial"/>
          <w:b/>
        </w:rPr>
      </w:pPr>
      <w:r>
        <w:rPr>
          <w:rFonts w:ascii="Arial" w:hAnsi="Arial" w:cs="Arial"/>
          <w:b/>
        </w:rPr>
        <w:t xml:space="preserve">Copyright notice: </w:t>
      </w:r>
    </w:p>
    <w:p w:rsidR="008733FA" w:rsidRDefault="00AB61FE">
      <w:pPr>
        <w:pStyle w:val="Default"/>
        <w:rPr>
          <w:rFonts w:ascii="宋体" w:hAnsi="宋体" w:cs="宋体"/>
          <w:sz w:val="22"/>
          <w:szCs w:val="22"/>
        </w:rPr>
      </w:pPr>
      <w:r>
        <w:rPr>
          <w:rFonts w:ascii="宋体" w:hAnsi="宋体"/>
          <w:sz w:val="22"/>
        </w:rPr>
        <w:t>Copyright (C) 2010-2011, IPython Development Team.</w:t>
      </w:r>
      <w:r>
        <w:rPr>
          <w:rFonts w:ascii="宋体" w:hAnsi="宋体"/>
          <w:sz w:val="22"/>
        </w:rPr>
        <w:br/>
      </w:r>
      <w:r>
        <w:rPr>
          <w:rFonts w:ascii="宋体" w:hAnsi="宋体"/>
          <w:sz w:val="22"/>
        </w:rPr>
        <w:t>Copyright (C) 1995 Sun Microsystems, Inc.</w:t>
      </w:r>
      <w:r>
        <w:rPr>
          <w:rFonts w:ascii="宋体" w:hAnsi="宋体"/>
          <w:sz w:val="22"/>
        </w:rPr>
        <w:br/>
        <w:t>Copyright (C) 2005 Carl Friedrich Bolz</w:t>
      </w:r>
      <w:r>
        <w:rPr>
          <w:rFonts w:ascii="宋体" w:hAnsi="宋体"/>
          <w:sz w:val="22"/>
        </w:rPr>
        <w:br/>
      </w:r>
    </w:p>
    <w:p w:rsidR="008733FA" w:rsidRDefault="00AB61FE">
      <w:pPr>
        <w:pStyle w:val="Default"/>
        <w:rPr>
          <w:rFonts w:ascii="宋体" w:hAnsi="宋体" w:cs="宋体"/>
          <w:sz w:val="22"/>
          <w:szCs w:val="22"/>
        </w:rPr>
      </w:pPr>
      <w:r>
        <w:rPr>
          <w:b/>
        </w:rPr>
        <w:t xml:space="preserve">License: </w:t>
      </w:r>
      <w:r>
        <w:rPr>
          <w:sz w:val="21"/>
        </w:rPr>
        <w:t>Apache 2.0</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Apache License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Version 2.0, January 2004</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http://www.apache.org/licenses/</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TERMS AND CONDITIONS FOR USE, REPRODUCTION, AND DISTRIBUTION</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1. Definitions.</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"License" shall mean the terms and conditions for use, reproduction,</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and distribution as defined by Sections 1 through 9 of this document.</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lastRenderedPageBreak/>
        <w:t xml:space="preserve">      "Licensor" shall mean the copyright owner or entity authorized by</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the copyright owner that is granting the License.</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"Legal Entity" shall mean the union of the acting entity and all</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other entities that control, are controlled by, or are under common</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control with that entity. For the purposes of this definition,</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"control" means (i) the power, direct or indirect, to cause the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direction or management of such entity, whether by contract or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otherwise, or (ii) ownership of fifty percent (50%) or more of the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outstanding shares, or (iii) beneficial ownership of such entity.</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"You" (or "Your") shall mean an individual or Legal Entity</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exercising permissions granted by this License.</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"Source" form shall mean the preferred form for making modifications,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including but not limited to software source code, documentation</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source, and configuration files.</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"Object" form shall mean any form resulting from mechanical</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transformation or translation of a Source form, including but</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not limited to compiled object code, generated documentation,</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and conversions to other media types.</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"Work" shall mean the work of authorship, whether in Source or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Object form, made available under the License, as indicated by a</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copyright notice that is included in or attached to the work</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(an example is provided in the Appendix below).</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"Derivative Works" shall mean any work, whether in Source or Object</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form, that is based on (or derived from) the Work and for which the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editorial revisions, annotations, elaborations, or other modifications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represent, as a whole, an original work of authorship. For the purposes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of this License, Derivative Works shall not include works that remain</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separable from, or merely link (or bind by name) to the interfaces of,</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the Work and Derivative Works thereof.</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"Contribution" shall mean any work of authorship, including</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the original version of the Work and any modifications or additions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to that Work or Derivative Works thereof, that is intentionally</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submitted to Licensor for inclusion in the Work by the copyright owner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or by an individual or Legal Entity authorized to submit on behalf of</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the copyright owner. For the purposes of this definition, "submitted"</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lastRenderedPageBreak/>
        <w:t xml:space="preserve">      means any form of electronic, verbal, or written communication sent</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to the Licensor or its representatives, including but not limited to</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communication on electronic mailing lists, source code control systems,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and issue tracking systems that are managed by, or on behalf of, the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Licensor for the purpose of discussing and improving the Work, but</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excluding communication that is conspicuously marked or otherwise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designated in writing by the copyright owner as "Not a Contribution."</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"Contributor" shall mean Licensor and any individual or Legal Entity</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on behalf of whom a Contribution has been received by Licensor and</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subsequently incorporated within the Work.</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2. Grant of Copyright License. Subject to the terms and conditions of</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this License, each Contributor hereby grants to You a perpetual,</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worldwide, non-exclusive, no-charge, royalty-free, irrevocable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copyright license to reproduce, prepare Derivative Works of,</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publicly display, publicly perform, sublicense, and distribute the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Work and such Derivative Works in Source or Object form.</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3. Grant of Patent License. Subject to the terms and conditions of</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this License, each Contributor hereby grants to You a perpetual,</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worldwide, non-exclusive, no-charge, royalty-free, irrevocable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(except as stated in this section) patent license to make, have made,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use, offer to sell, sell, import, and otherwise transfer the Work,</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where such license applies only to those patent claims licensable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by such Contributor that are necessarily infringed by their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Contribution(s) alone or by combination of their Contribution(s)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with the Work to which such Contribution(s) was submitted. If You</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institute patent litigation against any entity (including a</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cross-claim or counterclaim in a lawsuit) alleging that the Work</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or a Contribution incorporated within the Work constitutes direct</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or contributory patent infringement, then any patent licenses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granted to You under this License for that Work shall terminate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as of the date such litigation is filed.</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4. Redistribution. You may reproduce and distribute copies of the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Work or Derivative Works thereof in any medium, with or without</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modifications, and in Source or Object form, provided that You</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meet the following conditions:</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 You must give any other recipients of the Work or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Derivative Works a copy of this License; and</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(b) You must cause any modified files to carry prominent notices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stating that You changed the files; and</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(c) You must retain, in the Source form of any Derivative Works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that You distribute, all copyright, patent, trademark, and</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attribution notices from the Source form of the Work,</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excluding those notices that do not pertain to any part of</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the Derivative Works; and</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(d) If the Work includes a "NOTICE" text file as part of its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distribution, then any Derivative Works that You distribute must</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include a readable copy of the attribution notices contained</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within such NOTICE file, excluding those notices that do not</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pertain to any part of the Derivative Works, in at least one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of the following places: within a NOTICE text file distributed</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as part of the Derivative Works; within the Source form or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documentation, if provided along with the Derivative Works; or,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within a display generated by the Derivative Works, if and</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wherever such third-party notices normally appear. The contents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of the NOTICE file are for informational purposes only and</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do not modify the License. You may add Your own attribution</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notices within Derivative Works that You distribute, alongside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or as an addendum to the NOTICE text from the Work, provided</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that such additional attribution notices cannot be construed</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as modifying the License.</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You may add Your own copyright statement to Your modifications and</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may provide additional or different license terms and conditions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for use, reproduction, or distribution of Your modifications, or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for any such Derivative Works as a whole, provided Your use,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reproduction, and distribution of the Work otherwise complies with</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the conditions stated in this License.</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5. Submission of Contributions. Unless You explicitly state otherwise,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any Contribution intentionally submitted for inclusion in the Work</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by You to the Licensor shall be under the terms and conditions of</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this License, without any additional terms or conditions.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Notwithstanding the above, nothing herein shall supersede or modify</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the terms of any separate license agreement you may have executed</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with Licensor regarding such Contributions.</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lastRenderedPageBreak/>
        <w:t xml:space="preserve">   6. Trademarks. This License does not grant permission to use the trade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names, trademarks, service marks, or product names of the Licensor,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except as required for reasonable and customary use in describing the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origin of the Work and reproducing the content of the NOTICE file.</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7. Disclaimer of Warranty. Unless required by applicable law or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agreed to in writing, Licensor provides the Work (and each</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Contributor provides its Contributions) on an "AS IS" BASIS,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WITHOUT WARRANTIES OR CONDITIONS OF ANY KIND, either express or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implied, including, without limitation, any warranties or conditions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of TITLE, NON-INFRINGEMENT, MERCHANTABILITY, or FITNESS FOR A</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PARTICULAR PURPOSE. You are solely responsible for determining the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appropriateness of using or redistributing the Work and assume any</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risks associated with Your exercise of permissions under this License.</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8. Limitation of Liability. In no event and under no legal theory,</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whether in tort (including negligence), contract, or otherwise,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unless required by applicable law (such as deliberate and grossly</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negligent acts) or agreed to in writing, shall any Contributor be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liable to You for damages, including any direct, indirect, special,</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incidental, or consequential damages of any character arising as a</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result of this License or out of the use or inability to use the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Work (including but not limited to damages for loss of goodwill,</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work stoppage, computer failure or malfunction, or any and all</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other commercial damages or losses), even if such Contributor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has been advised of the possibility of such damages.</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9. Accepting Warranty or Additional Liability. While redistributing</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the Work or Derivative Works thereof, You may choose to offer,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and charge a fee for, acceptance of support, warranty, indemnity,</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or other liability obligations and/or rights consistent with this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License. However, in accepting such obligations, You may act only</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on Your own behalf and on Your sole responsibility, not on behalf</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of any other Contributor, and only if You agree to indemnify,</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defend, and hold each Contributor harmless for any liability</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incurred by, or claims asserted against, such Contributor by reason</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of your accepting any such warranty or additional liability.</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END OF TERMS AND CONDITIONS</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APPENDIX: How to apply the Apache License to your work.</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lastRenderedPageBreak/>
        <w:t xml:space="preserve">      To apply the Apache License to your work, attach the following</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boilerplate notice, with the fields enclosed by brackets "[]"</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replaced with your own identifying information. (Don't include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the brackets!)  The text should be enclosed in the appropriate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comment syntax for the file format. We also recommend that a</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file or class name and description of purpose be included on the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same "printed page" as the copyright notice for easier</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identification within third-party archives.</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Copyright [yyyy] [name of copyright owner]</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Licensed under the Apache License, Version 2.0 (the "License");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you may not use this file except in compliance with the License.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You may obtain a copy of the License at</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http://www.apache.org/licenses/LICENSE-2.0</w:t>
      </w:r>
    </w:p>
    <w:p w:rsidR="00A64C5F" w:rsidRPr="00A64C5F" w:rsidRDefault="00A64C5F" w:rsidP="00A64C5F">
      <w:pPr>
        <w:pStyle w:val="Default"/>
        <w:rPr>
          <w:rFonts w:ascii="宋体" w:hAnsi="宋体" w:cs="宋体"/>
          <w:sz w:val="22"/>
          <w:szCs w:val="22"/>
        </w:rPr>
      </w:pP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Unless required by applicable law or agreed to in writing, software</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distributed under the License is distributed on an "AS IS" BASIS,</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WITHOUT WARRANTIES OR CONDITIONS OF ANY KIND, either express or implied.</w:t>
      </w:r>
    </w:p>
    <w:p w:rsidR="00A64C5F" w:rsidRPr="00A64C5F" w:rsidRDefault="00A64C5F" w:rsidP="00A64C5F">
      <w:pPr>
        <w:pStyle w:val="Default"/>
        <w:rPr>
          <w:rFonts w:ascii="宋体" w:hAnsi="宋体" w:cs="宋体"/>
          <w:sz w:val="22"/>
          <w:szCs w:val="22"/>
        </w:rPr>
      </w:pPr>
      <w:r w:rsidRPr="00A64C5F">
        <w:rPr>
          <w:rFonts w:ascii="宋体" w:hAnsi="宋体" w:cs="宋体"/>
          <w:sz w:val="22"/>
          <w:szCs w:val="22"/>
        </w:rPr>
        <w:t xml:space="preserve">   See the License for the specific language governing permissions and</w:t>
      </w:r>
    </w:p>
    <w:p w:rsidR="008733FA" w:rsidRDefault="00A64C5F" w:rsidP="00A64C5F">
      <w:pPr>
        <w:pStyle w:val="Default"/>
        <w:rPr>
          <w:rFonts w:ascii="宋体" w:hAnsi="宋体" w:cs="宋体"/>
          <w:sz w:val="22"/>
          <w:szCs w:val="22"/>
        </w:rPr>
      </w:pPr>
      <w:r w:rsidRPr="00A64C5F">
        <w:rPr>
          <w:rFonts w:ascii="宋体" w:hAnsi="宋体" w:cs="宋体"/>
          <w:sz w:val="22"/>
          <w:szCs w:val="22"/>
        </w:rPr>
        <w:t xml:space="preserve">   limitations under the License.</w:t>
      </w:r>
      <w:bookmarkStart w:id="0" w:name="_GoBack"/>
      <w:bookmarkEnd w:id="0"/>
    </w:p>
    <w:sectPr w:rsidR="008733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1FE" w:rsidRDefault="00AB61FE">
      <w:pPr>
        <w:spacing w:line="240" w:lineRule="auto"/>
      </w:pPr>
      <w:r>
        <w:separator/>
      </w:r>
    </w:p>
  </w:endnote>
  <w:endnote w:type="continuationSeparator" w:id="0">
    <w:p w:rsidR="00AB61FE" w:rsidRDefault="00AB61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733FA">
      <w:tc>
        <w:tcPr>
          <w:tcW w:w="1542" w:type="pct"/>
        </w:tcPr>
        <w:p w:rsidR="008733FA" w:rsidRDefault="00AB61FE">
          <w:pPr>
            <w:pStyle w:val="a6"/>
          </w:pPr>
          <w:r>
            <w:fldChar w:fldCharType="begin"/>
          </w:r>
          <w:r>
            <w:instrText xml:space="preserve"> DATE \@ "yyyy-MM-dd" </w:instrText>
          </w:r>
          <w:r>
            <w:fldChar w:fldCharType="separate"/>
          </w:r>
          <w:r w:rsidR="00570022">
            <w:rPr>
              <w:noProof/>
            </w:rPr>
            <w:t>2022-09-06</w:t>
          </w:r>
          <w:r>
            <w:fldChar w:fldCharType="end"/>
          </w:r>
        </w:p>
      </w:tc>
      <w:tc>
        <w:tcPr>
          <w:tcW w:w="1853" w:type="pct"/>
        </w:tcPr>
        <w:p w:rsidR="008733FA" w:rsidRDefault="00AB61FE">
          <w:pPr>
            <w:pStyle w:val="a6"/>
            <w:ind w:firstLineChars="200" w:firstLine="360"/>
          </w:pPr>
          <w:r>
            <w:rPr>
              <w:rFonts w:hint="eastAsia"/>
            </w:rPr>
            <w:t>HUAWEI Confidential</w:t>
          </w:r>
        </w:p>
      </w:tc>
      <w:tc>
        <w:tcPr>
          <w:tcW w:w="1605" w:type="pct"/>
        </w:tcPr>
        <w:p w:rsidR="008733FA" w:rsidRDefault="00AB61FE">
          <w:pPr>
            <w:pStyle w:val="a6"/>
            <w:ind w:firstLine="360"/>
            <w:jc w:val="right"/>
          </w:pPr>
          <w:r>
            <w:t>Page</w:t>
          </w:r>
          <w:r>
            <w:fldChar w:fldCharType="begin"/>
          </w:r>
          <w:r>
            <w:instrText>PAGE</w:instrText>
          </w:r>
          <w:r>
            <w:fldChar w:fldCharType="separate"/>
          </w:r>
          <w:r w:rsidR="00A64C5F">
            <w:rPr>
              <w:noProof/>
            </w:rPr>
            <w:t>1</w:t>
          </w:r>
          <w:r>
            <w:fldChar w:fldCharType="end"/>
          </w:r>
          <w:r>
            <w:t>, Total</w:t>
          </w:r>
          <w:r>
            <w:fldChar w:fldCharType="begin"/>
          </w:r>
          <w:r>
            <w:instrText xml:space="preserve"> NUMPAGES  \* Arabic  \* MERGEFORMAT </w:instrText>
          </w:r>
          <w:r>
            <w:fldChar w:fldCharType="separate"/>
          </w:r>
          <w:r w:rsidR="00A64C5F">
            <w:rPr>
              <w:noProof/>
            </w:rPr>
            <w:t>6</w:t>
          </w:r>
          <w:r>
            <w:fldChar w:fldCharType="end"/>
          </w:r>
        </w:p>
      </w:tc>
    </w:tr>
  </w:tbl>
  <w:p w:rsidR="008733FA" w:rsidRDefault="008733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1FE" w:rsidRDefault="00AB61FE">
      <w:r>
        <w:separator/>
      </w:r>
    </w:p>
  </w:footnote>
  <w:footnote w:type="continuationSeparator" w:id="0">
    <w:p w:rsidR="00AB61FE" w:rsidRDefault="00AB61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733FA">
      <w:trPr>
        <w:cantSplit/>
        <w:trHeight w:hRule="exact" w:val="777"/>
      </w:trPr>
      <w:tc>
        <w:tcPr>
          <w:tcW w:w="492" w:type="pct"/>
          <w:tcBorders>
            <w:bottom w:val="single" w:sz="6" w:space="0" w:color="auto"/>
          </w:tcBorders>
        </w:tcPr>
        <w:p w:rsidR="008733FA" w:rsidRDefault="00AB61F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733FA" w:rsidRDefault="008733FA">
          <w:pPr>
            <w:ind w:left="420"/>
          </w:pPr>
        </w:p>
      </w:tc>
      <w:tc>
        <w:tcPr>
          <w:tcW w:w="3283" w:type="pct"/>
          <w:tcBorders>
            <w:bottom w:val="single" w:sz="6" w:space="0" w:color="auto"/>
          </w:tcBorders>
          <w:vAlign w:val="bottom"/>
        </w:tcPr>
        <w:p w:rsidR="008733FA" w:rsidRDefault="00AB61FE">
          <w:pPr>
            <w:pStyle w:val="a7"/>
            <w:ind w:firstLine="360"/>
          </w:pPr>
          <w:r>
            <w:t>OPEN SOURCE SOFTWARE NOTICE</w:t>
          </w:r>
        </w:p>
      </w:tc>
      <w:tc>
        <w:tcPr>
          <w:tcW w:w="1225" w:type="pct"/>
          <w:tcBorders>
            <w:bottom w:val="single" w:sz="6" w:space="0" w:color="auto"/>
          </w:tcBorders>
          <w:vAlign w:val="bottom"/>
        </w:tcPr>
        <w:p w:rsidR="008733FA" w:rsidRDefault="008733FA">
          <w:pPr>
            <w:pStyle w:val="a7"/>
            <w:ind w:firstLine="33"/>
          </w:pPr>
        </w:p>
      </w:tc>
    </w:tr>
  </w:tbl>
  <w:p w:rsidR="008733FA" w:rsidRDefault="008733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0022"/>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33FA"/>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4C5F"/>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61FE"/>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4DE3AC-0C1E-419E-A636-0ECAA073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1867</Words>
  <Characters>10647</Characters>
  <Application>Microsoft Office Word</Application>
  <DocSecurity>0</DocSecurity>
  <Lines>88</Lines>
  <Paragraphs>24</Paragraphs>
  <ScaleCrop>false</ScaleCrop>
  <Company>Huawei Technologies Co.,Ltd.</Company>
  <LinksUpToDate>false</LinksUpToDate>
  <CharactersWithSpaces>12490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(3)8f+phwpLyCJigPPFGVVhBj9Y0YiG/sjD2bBP4EIFi49jjtmmtdzs5XBOyArvqQx3hFfiVhVc
muMT1z8D85TS6suOHL4vKq1E0PDW1GkBrvebR+f7adh4Ajnxz9DxjSwbPpUcj9WVEbLgOZyu
0ScV62pPjuRSUtiyWuL1p8ZqXCwWhxSprOnJUlBH9IUbT0e254sPKvgOKwPFS+NXW53SdP2e
4Spgm/5m7jjcTzhZvx</vt:lpwstr>
  </property>
  <property fmtid="{D5CDD505-2E9C-101B-9397-08002B2CF9AE}" pid="11" name="_2015_ms_pID_7253431">
    <vt:lpwstr>9iSl34hjiVmfcKCY/R+j6z5SKvqEQ+v3aI3Yrl+2AjpIKBcQPdliOC
bxiGYIDI0Sgms+hK3ZMyvY/fzM7LWW48d/b5TmcIw3UksIuY3JuUzobSjYIKod/BKKnU8t+P
LkiFkdAB2q7LIIaZPyB0NavLUeHIRxcugPLlJKRrgbAIKMTosJeHRBhhovVmjqVRyaINKk4M
XwDG1k1fn1PTBa4j+rzWEU6FzTFTV0mdiayU</vt:lpwstr>
  </property>
  <property fmtid="{D5CDD505-2E9C-101B-9397-08002B2CF9AE}" pid="12" name="_2015_ms_pID_7253432">
    <vt:lpwstr>L5sqqsQAcFeFlY1SfGByLKmj2tohi7sdSEZ7
650athGij6fi5nfD4TD3F2CdeDRbiCO1sxdXkSDGCvjFQL/1EbU=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1662431947</vt:lpwstr>
  </property>
</Properties>
</file>