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952" w:rsidRDefault="001D47E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F3952" w:rsidRDefault="007F3952">
      <w:pPr>
        <w:spacing w:line="420" w:lineRule="exact"/>
        <w:jc w:val="center"/>
        <w:rPr>
          <w:rFonts w:ascii="Arial" w:hAnsi="Arial" w:cs="Arial"/>
          <w:b/>
          <w:snapToGrid/>
          <w:sz w:val="32"/>
          <w:szCs w:val="32"/>
        </w:rPr>
      </w:pPr>
    </w:p>
    <w:p w:rsidR="007F3952" w:rsidRDefault="001D47E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F3952" w:rsidRDefault="007F3952">
      <w:pPr>
        <w:spacing w:line="420" w:lineRule="exact"/>
        <w:jc w:val="both"/>
        <w:rPr>
          <w:rFonts w:ascii="Arial" w:hAnsi="Arial" w:cs="Arial"/>
          <w:snapToGrid/>
        </w:rPr>
      </w:pPr>
    </w:p>
    <w:p w:rsidR="007F3952" w:rsidRDefault="001D47E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F3952" w:rsidRDefault="001D47E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F3952" w:rsidRDefault="007F3952">
      <w:pPr>
        <w:spacing w:line="420" w:lineRule="exact"/>
        <w:jc w:val="both"/>
        <w:rPr>
          <w:rFonts w:ascii="Arial" w:hAnsi="Arial" w:cs="Arial"/>
          <w:i/>
          <w:snapToGrid/>
          <w:color w:val="0099FF"/>
          <w:sz w:val="18"/>
          <w:szCs w:val="18"/>
        </w:rPr>
      </w:pPr>
    </w:p>
    <w:p w:rsidR="007F3952" w:rsidRDefault="001D47E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F3952" w:rsidRDefault="007F3952">
      <w:pPr>
        <w:pStyle w:val="a8"/>
        <w:spacing w:before="0" w:after="0" w:line="240" w:lineRule="auto"/>
        <w:jc w:val="left"/>
        <w:rPr>
          <w:rFonts w:ascii="Arial" w:hAnsi="Arial" w:cs="Arial"/>
          <w:bCs w:val="0"/>
          <w:sz w:val="21"/>
          <w:szCs w:val="21"/>
        </w:rPr>
      </w:pPr>
    </w:p>
    <w:p w:rsidR="007F3952" w:rsidRDefault="001D47E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barbicanclient</w:t>
      </w:r>
      <w:proofErr w:type="spellEnd"/>
      <w:r>
        <w:rPr>
          <w:rFonts w:ascii="微软雅黑" w:hAnsi="微软雅黑"/>
          <w:b w:val="0"/>
          <w:sz w:val="21"/>
        </w:rPr>
        <w:t xml:space="preserve"> 5.3.0</w:t>
      </w:r>
    </w:p>
    <w:p w:rsidR="007F3952" w:rsidRDefault="001D47E8">
      <w:pPr>
        <w:rPr>
          <w:rFonts w:ascii="Arial" w:hAnsi="Arial" w:cs="Arial"/>
          <w:b/>
        </w:rPr>
      </w:pPr>
      <w:r>
        <w:rPr>
          <w:rFonts w:ascii="Arial" w:hAnsi="Arial" w:cs="Arial"/>
          <w:b/>
        </w:rPr>
        <w:t xml:space="preserve">Copyright notice: </w:t>
      </w:r>
    </w:p>
    <w:p w:rsidR="007F3952" w:rsidRDefault="001D47E8">
      <w:pPr>
        <w:pStyle w:val="Default"/>
        <w:rPr>
          <w:rFonts w:ascii="宋体" w:hAnsi="宋体" w:cs="宋体"/>
          <w:sz w:val="22"/>
          <w:szCs w:val="22"/>
        </w:rPr>
      </w:pPr>
      <w:r>
        <w:rPr>
          <w:rFonts w:ascii="宋体" w:hAnsi="宋体"/>
          <w:sz w:val="22"/>
        </w:rPr>
        <w:t>Copyright (c) 2013-2014 Rackspace, Inc.</w:t>
      </w:r>
      <w:r>
        <w:rPr>
          <w:rFonts w:ascii="宋体" w:hAnsi="宋体"/>
          <w:sz w:val="22"/>
        </w:rPr>
        <w:br/>
      </w:r>
      <w:r>
        <w:rPr>
          <w:rFonts w:ascii="宋体" w:hAnsi="宋体"/>
          <w:sz w:val="22"/>
        </w:rPr>
        <w:t>Copyright (c) 2014 Rackspace, Inc.</w:t>
      </w:r>
      <w:r>
        <w:rPr>
          <w:rFonts w:ascii="宋体" w:hAnsi="宋体"/>
          <w:sz w:val="22"/>
        </w:rPr>
        <w:br/>
        <w:t>Copyright (c) 2015 Ericsson AB.</w:t>
      </w:r>
      <w:r>
        <w:rPr>
          <w:rFonts w:ascii="宋体" w:hAnsi="宋体"/>
          <w:sz w:val="22"/>
        </w:rPr>
        <w:br/>
        <w:t>Copyright (c) 2017</w:t>
      </w:r>
      <w:r>
        <w:rPr>
          <w:rFonts w:ascii="宋体" w:hAnsi="宋体"/>
          <w:sz w:val="22"/>
        </w:rPr>
        <w:br/>
        <w:t>Copyright (c) 2015 Cisco Systems</w:t>
      </w:r>
      <w:r>
        <w:rPr>
          <w:rFonts w:ascii="宋体" w:hAnsi="宋体"/>
          <w:sz w:val="22"/>
        </w:rPr>
        <w:br/>
        <w:t xml:space="preserve">Copyright (c) 2016 </w:t>
      </w:r>
      <w:proofErr w:type="spellStart"/>
      <w:r>
        <w:rPr>
          <w:rFonts w:ascii="宋体" w:hAnsi="宋体"/>
          <w:sz w:val="22"/>
        </w:rPr>
        <w:t>GohighSec</w:t>
      </w:r>
      <w:proofErr w:type="spellEnd"/>
      <w:r>
        <w:rPr>
          <w:rFonts w:ascii="宋体" w:hAnsi="宋体"/>
          <w:sz w:val="22"/>
        </w:rPr>
        <w:t>, Inc.</w:t>
      </w:r>
      <w:r>
        <w:rPr>
          <w:rFonts w:ascii="宋体" w:hAnsi="宋体"/>
          <w:sz w:val="22"/>
        </w:rPr>
        <w:br/>
        <w:t>Copyright (c) 2015 Rackspace, Inc.</w:t>
      </w:r>
      <w:r>
        <w:rPr>
          <w:rFonts w:ascii="宋体" w:hAnsi="宋体"/>
          <w:sz w:val="22"/>
        </w:rPr>
        <w:br/>
        <w:t>Copyright (c) 2013 Hewlett-Packard Development Company, L.P.</w:t>
      </w:r>
      <w:r>
        <w:rPr>
          <w:rFonts w:ascii="宋体" w:hAnsi="宋体"/>
          <w:sz w:val="22"/>
        </w:rPr>
        <w:br/>
      </w:r>
      <w:bookmarkStart w:id="0" w:name="_GoBack"/>
      <w:bookmarkEnd w:id="0"/>
      <w:r>
        <w:rPr>
          <w:rFonts w:ascii="宋体" w:hAnsi="宋体"/>
          <w:sz w:val="22"/>
        </w:rPr>
        <w:t>Copyright 2017 Huawei, Inc. All rights reserved.</w:t>
      </w:r>
      <w:r>
        <w:rPr>
          <w:rFonts w:ascii="宋体" w:hAnsi="宋体"/>
          <w:sz w:val="22"/>
        </w:rPr>
        <w:br/>
        <w:t>Copyright (c) 2013 Rackspace, Inc</w:t>
      </w:r>
      <w:proofErr w:type="gramStart"/>
      <w:r>
        <w:rPr>
          <w:rFonts w:ascii="宋体" w:hAnsi="宋体"/>
          <w:sz w:val="22"/>
        </w:rPr>
        <w:t>.</w:t>
      </w:r>
      <w:proofErr w:type="gramEnd"/>
      <w:r>
        <w:rPr>
          <w:rFonts w:ascii="宋体" w:hAnsi="宋体"/>
          <w:sz w:val="22"/>
        </w:rPr>
        <w:br/>
        <w:t>Copyright (c) 2015 Red Hat Inc.</w:t>
      </w:r>
      <w:r>
        <w:rPr>
          <w:rFonts w:ascii="宋体" w:hAnsi="宋体"/>
          <w:sz w:val="22"/>
        </w:rPr>
        <w:br/>
        <w:t xml:space="preserve">Copyright 2010-2011 </w:t>
      </w:r>
      <w:proofErr w:type="spellStart"/>
      <w:r>
        <w:rPr>
          <w:rFonts w:ascii="宋体" w:hAnsi="宋体"/>
          <w:sz w:val="22"/>
        </w:rPr>
        <w:t>OpenStack</w:t>
      </w:r>
      <w:proofErr w:type="spellEnd"/>
      <w:r>
        <w:rPr>
          <w:rFonts w:ascii="宋体" w:hAnsi="宋体"/>
          <w:sz w:val="22"/>
        </w:rPr>
        <w:t xml:space="preserve"> LLC.</w:t>
      </w:r>
      <w:r>
        <w:rPr>
          <w:rFonts w:ascii="宋体" w:hAnsi="宋体"/>
          <w:sz w:val="22"/>
        </w:rPr>
        <w:br/>
        <w:t>Copyright 2015 IBM</w:t>
      </w:r>
      <w:r>
        <w:rPr>
          <w:rFonts w:ascii="宋体" w:hAnsi="宋体"/>
          <w:sz w:val="22"/>
        </w:rPr>
        <w:br/>
        <w:t>Copyright 2015 Rackspace</w:t>
      </w:r>
      <w:r>
        <w:rPr>
          <w:rFonts w:ascii="宋体" w:hAnsi="宋体"/>
          <w:sz w:val="22"/>
        </w:rPr>
        <w:br/>
        <w:t>Copyright (c) 2015 Hewlett-</w:t>
      </w:r>
      <w:r>
        <w:rPr>
          <w:rFonts w:ascii="宋体" w:hAnsi="宋体"/>
          <w:sz w:val="22"/>
        </w:rPr>
        <w:t>Packard Development Company, L.P</w:t>
      </w:r>
      <w:proofErr w:type="gramStart"/>
      <w:r>
        <w:rPr>
          <w:rFonts w:ascii="宋体" w:hAnsi="宋体"/>
          <w:sz w:val="22"/>
        </w:rPr>
        <w:t>.</w:t>
      </w:r>
      <w:proofErr w:type="gramEnd"/>
      <w:r>
        <w:rPr>
          <w:rFonts w:ascii="宋体" w:hAnsi="宋体"/>
          <w:sz w:val="22"/>
        </w:rPr>
        <w:br/>
        <w:t>Copyright 2013, Rackspace (http:www.rackspace.com)</w:t>
      </w:r>
      <w:r>
        <w:rPr>
          <w:rFonts w:ascii="宋体" w:hAnsi="宋体"/>
          <w:sz w:val="22"/>
        </w:rPr>
        <w:br/>
      </w:r>
    </w:p>
    <w:p w:rsidR="007F3952" w:rsidRDefault="001D47E8">
      <w:pPr>
        <w:pStyle w:val="Default"/>
        <w:rPr>
          <w:rFonts w:ascii="宋体" w:hAnsi="宋体" w:cs="宋体"/>
          <w:sz w:val="22"/>
          <w:szCs w:val="22"/>
        </w:rPr>
      </w:pPr>
      <w:r>
        <w:rPr>
          <w:b/>
        </w:rPr>
        <w:lastRenderedPageBreak/>
        <w:t xml:space="preserve">License: </w:t>
      </w:r>
      <w:r>
        <w:rPr>
          <w:sz w:val="21"/>
        </w:rPr>
        <w:t>Apache-2.0</w:t>
      </w:r>
    </w:p>
    <w:p w:rsidR="007F3952" w:rsidRDefault="001D47E8">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w:t>
      </w:r>
      <w:r>
        <w:rPr>
          <w:rFonts w:ascii="Times New Roman" w:hAnsi="Times New Roman"/>
          <w:sz w:val="21"/>
        </w:rPr>
        <w:t>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w:t>
      </w:r>
      <w:r>
        <w:rPr>
          <w:rFonts w:ascii="Times New Roman" w:hAnsi="Times New Roman"/>
          <w:sz w:val="21"/>
        </w:rPr>
        <w:t>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w:t>
      </w:r>
      <w:r>
        <w:rPr>
          <w:rFonts w:ascii="Times New Roman" w:hAnsi="Times New Roman"/>
          <w:sz w:val="21"/>
        </w:rPr>
        <w:t xml:space="preserve">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w:t>
      </w:r>
      <w:r>
        <w:rPr>
          <w:rFonts w:ascii="Times New Roman" w:hAnsi="Times New Roman"/>
          <w:sz w:val="21"/>
        </w:rPr>
        <w:t>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w:t>
      </w:r>
      <w:r>
        <w:rPr>
          <w:rFonts w:ascii="Times New Roman" w:hAnsi="Times New Roman"/>
          <w:sz w:val="21"/>
        </w:rPr>
        <w:t xml:space="preserve">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w:t>
      </w:r>
      <w:r>
        <w:rPr>
          <w:rFonts w:ascii="Times New Roman" w:hAnsi="Times New Roman"/>
          <w:sz w:val="21"/>
        </w:rPr>
        <w:t>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w:t>
      </w:r>
      <w:r>
        <w:rPr>
          <w:rFonts w:ascii="Times New Roman" w:hAnsi="Times New Roman"/>
          <w:sz w:val="21"/>
        </w:rPr>
        <w:t xml:space="preserve">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r>
      <w:r>
        <w:rPr>
          <w:rFonts w:ascii="Times New Roman" w:hAnsi="Times New Roman"/>
          <w:sz w:val="21"/>
        </w:rPr>
        <w:lastRenderedPageBreak/>
        <w:t xml:space="preserve">      form, that is based on</w:t>
      </w:r>
      <w:r>
        <w:rPr>
          <w:rFonts w:ascii="Times New Roman" w:hAnsi="Times New Roman"/>
          <w:sz w:val="21"/>
        </w:rPr>
        <w:t xml:space="preserve">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w:t>
      </w:r>
      <w:r>
        <w:rPr>
          <w:rFonts w:ascii="Times New Roman" w:hAnsi="Times New Roman"/>
          <w:sz w:val="21"/>
        </w:rPr>
        <w:t>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w:t>
      </w:r>
      <w:r>
        <w:rPr>
          <w:rFonts w:ascii="Times New Roman" w:hAnsi="Times New Roman"/>
          <w:sz w:val="21"/>
        </w:rPr>
        <w:t xml:space="preserve">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w:t>
      </w:r>
      <w:r>
        <w:rPr>
          <w:rFonts w:ascii="Times New Roman" w:hAnsi="Times New Roman"/>
          <w:sz w:val="21"/>
        </w:rP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w:t>
      </w:r>
      <w:r>
        <w:rPr>
          <w:rFonts w:ascii="Times New Roman" w:hAnsi="Times New Roman"/>
          <w:sz w:val="21"/>
        </w:rPr>
        <w:t>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w:t>
      </w:r>
      <w:r>
        <w:rPr>
          <w:rFonts w:ascii="Times New Roman" w:hAnsi="Times New Roman"/>
          <w:sz w:val="21"/>
        </w:rPr>
        <w:t>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w:t>
      </w:r>
      <w:r>
        <w:rPr>
          <w:rFonts w:ascii="Times New Roman" w:hAnsi="Times New Roman"/>
          <w:sz w:val="21"/>
        </w:rPr>
        <w:t>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w:t>
      </w:r>
      <w:r>
        <w:rPr>
          <w:rFonts w:ascii="Times New Roman" w:hAnsi="Times New Roman"/>
          <w:sz w:val="21"/>
        </w:rPr>
        <w:t>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r>
      <w:r>
        <w:rPr>
          <w:rFonts w:ascii="Times New Roman" w:hAnsi="Times New Roman"/>
          <w:sz w:val="21"/>
        </w:rP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w:t>
      </w:r>
      <w:r>
        <w:rPr>
          <w:rFonts w:ascii="Times New Roman" w:hAnsi="Times New Roman"/>
          <w:sz w:val="21"/>
        </w:rPr>
        <w:t>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w:t>
      </w:r>
      <w:r>
        <w:rPr>
          <w:rFonts w:ascii="Times New Roman" w:hAnsi="Times New Roman"/>
          <w:sz w:val="21"/>
        </w:rPr>
        <w:t xml:space="preserv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r>
      <w:r>
        <w:rPr>
          <w:rFonts w:ascii="Times New Roman" w:hAnsi="Times New Roman"/>
          <w:sz w:val="21"/>
        </w:rPr>
        <w:lastRenderedPageBreak/>
        <w:t xml:space="preserve">      cross-claim or counterclaim in a lawsuit) alleging that the Work</w:t>
      </w:r>
      <w:r>
        <w:rPr>
          <w:rFonts w:ascii="Times New Roman" w:hAnsi="Times New Roman"/>
          <w:sz w:val="21"/>
        </w:rPr>
        <w:br/>
        <w:t xml:space="preserve">      or a Contribution incorporated within the Work constitu</w:t>
      </w:r>
      <w:r>
        <w:rPr>
          <w:rFonts w:ascii="Times New Roman" w:hAnsi="Times New Roman"/>
          <w:sz w:val="21"/>
        </w:rPr>
        <w:t>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w:t>
      </w:r>
      <w:r>
        <w:rPr>
          <w:rFonts w:ascii="Times New Roman" w:hAnsi="Times New Roman"/>
          <w:sz w:val="21"/>
        </w:rPr>
        <w:t>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w:t>
      </w:r>
      <w:r>
        <w:rPr>
          <w:rFonts w:ascii="Times New Roman" w:hAnsi="Times New Roman"/>
          <w:sz w:val="21"/>
        </w:rP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w:t>
      </w:r>
      <w:r>
        <w:rPr>
          <w:rFonts w:ascii="Times New Roman" w:hAnsi="Times New Roman"/>
          <w:sz w:val="21"/>
        </w:rPr>
        <w:t>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w:t>
      </w:r>
      <w:r>
        <w:rPr>
          <w:rFonts w:ascii="Times New Roman" w:hAnsi="Times New Roman"/>
          <w:sz w:val="21"/>
        </w:rPr>
        <w:t>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w:t>
      </w:r>
      <w:r>
        <w:rPr>
          <w:rFonts w:ascii="Times New Roman" w:hAnsi="Times New Roman"/>
          <w:sz w:val="21"/>
        </w:rP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w:t>
      </w:r>
      <w:r>
        <w:rPr>
          <w:rFonts w:ascii="Times New Roman" w:hAnsi="Times New Roman"/>
          <w:sz w:val="21"/>
        </w:rPr>
        <w: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w:t>
      </w:r>
      <w:r>
        <w:rPr>
          <w:rFonts w:ascii="Times New Roman" w:hAnsi="Times New Roman"/>
          <w:sz w:val="21"/>
        </w:rPr>
        <w:t xml:space="preserve">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w:t>
      </w:r>
      <w:r>
        <w:rPr>
          <w:rFonts w:ascii="Times New Roman" w:hAnsi="Times New Roman"/>
          <w:sz w:val="21"/>
        </w:rPr>
        <w:t>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r>
      <w:r>
        <w:rPr>
          <w:rFonts w:ascii="Times New Roman" w:hAnsi="Times New Roman"/>
          <w:sz w:val="21"/>
        </w:rPr>
        <w:lastRenderedPageBreak/>
        <w:t xml:space="preserve">      for use, reproduction, or distribution of Your modification</w:t>
      </w:r>
      <w:r>
        <w:rPr>
          <w:rFonts w:ascii="Times New Roman" w:hAnsi="Times New Roman"/>
          <w:sz w:val="21"/>
        </w:rPr>
        <w:t>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w:t>
      </w:r>
      <w:r>
        <w:rPr>
          <w:rFonts w:ascii="Times New Roman" w:hAnsi="Times New Roman"/>
          <w:sz w:val="21"/>
        </w:rPr>
        <w:t>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w:t>
      </w:r>
      <w:r>
        <w:rPr>
          <w:rFonts w:ascii="Times New Roman" w:hAnsi="Times New Roman"/>
          <w:sz w:val="21"/>
        </w:rPr>
        <w:t>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w:t>
      </w:r>
      <w:r>
        <w:rPr>
          <w:rFonts w:ascii="Times New Roman" w:hAnsi="Times New Roman"/>
          <w:sz w:val="21"/>
        </w:rPr>
        <w:t>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w:t>
      </w:r>
      <w:r>
        <w:rPr>
          <w:rFonts w:ascii="Times New Roman" w:hAnsi="Times New Roman"/>
          <w:sz w:val="21"/>
        </w:rPr>
        <w:t>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w:t>
      </w:r>
      <w:r>
        <w:rPr>
          <w:rFonts w:ascii="Times New Roman" w:hAnsi="Times New Roman"/>
          <w:sz w:val="21"/>
        </w:rPr>
        <w: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w:t>
      </w:r>
      <w:r>
        <w:rPr>
          <w:rFonts w:ascii="Times New Roman" w:hAnsi="Times New Roman"/>
          <w:sz w:val="21"/>
        </w:rPr>
        <w:t xml:space="preserve">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w:t>
      </w:r>
      <w:r>
        <w:rPr>
          <w:rFonts w:ascii="Times New Roman" w:hAnsi="Times New Roman"/>
          <w:sz w:val="21"/>
        </w:rPr>
        <w:t>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w:t>
      </w:r>
      <w:r>
        <w:rPr>
          <w:rFonts w:ascii="Times New Roman" w:hAnsi="Times New Roman"/>
          <w:sz w:val="21"/>
        </w:rPr>
        <w:t>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w:t>
      </w:r>
      <w:r>
        <w:rPr>
          <w:rFonts w:ascii="Times New Roman" w:hAnsi="Times New Roman"/>
          <w:sz w:val="21"/>
        </w:rPr>
        <w:t>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r>
      <w:r>
        <w:rPr>
          <w:rFonts w:ascii="Times New Roman" w:hAnsi="Times New Roman"/>
          <w:sz w:val="21"/>
        </w:rPr>
        <w:lastRenderedPageBreak/>
        <w:t xml:space="preserve">      and charge a fee for, acceptance of su</w:t>
      </w:r>
      <w:r>
        <w:rPr>
          <w:rFonts w:ascii="Times New Roman" w:hAnsi="Times New Roman"/>
          <w:sz w:val="21"/>
        </w:rPr>
        <w:t>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w:t>
      </w:r>
      <w:r>
        <w:rPr>
          <w:rFonts w:ascii="Times New Roman" w:hAnsi="Times New Roman"/>
          <w:sz w:val="21"/>
        </w:rPr>
        <w:t xml:space="preserve">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w:t>
      </w:r>
      <w:r>
        <w:rPr>
          <w:rFonts w:ascii="Times New Roman" w:hAnsi="Times New Roman"/>
          <w:sz w:val="21"/>
        </w:rPr>
        <w:t>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w:t>
      </w:r>
      <w:r>
        <w:rPr>
          <w:rFonts w:ascii="Times New Roman" w:hAnsi="Times New Roman"/>
          <w:sz w:val="21"/>
        </w:rPr>
        <w: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w:t>
      </w:r>
      <w:r>
        <w:rPr>
          <w:rFonts w:ascii="Times New Roman" w:hAnsi="Times New Roman"/>
          <w:sz w:val="21"/>
        </w:rPr>
        <w:t>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w:t>
      </w:r>
      <w:r>
        <w:rPr>
          <w:rFonts w:ascii="Times New Roman" w:hAnsi="Times New Roman"/>
          <w:sz w:val="21"/>
        </w:rPr>
        <w:t xml:space="preserv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w:t>
      </w:r>
      <w:r>
        <w:rPr>
          <w:rFonts w:ascii="Times New Roman" w:hAnsi="Times New Roman"/>
          <w:sz w:val="21"/>
        </w:rPr>
        <w:t xml:space="preserve">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7F395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47E8" w:rsidRDefault="001D47E8">
      <w:pPr>
        <w:spacing w:line="240" w:lineRule="auto"/>
      </w:pPr>
      <w:r>
        <w:separator/>
      </w:r>
    </w:p>
  </w:endnote>
  <w:endnote w:type="continuationSeparator" w:id="0">
    <w:p w:rsidR="001D47E8" w:rsidRDefault="001D47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F3952">
      <w:tc>
        <w:tcPr>
          <w:tcW w:w="1542" w:type="pct"/>
        </w:tcPr>
        <w:p w:rsidR="007F3952" w:rsidRDefault="001D47E8">
          <w:pPr>
            <w:pStyle w:val="a6"/>
          </w:pPr>
          <w:r>
            <w:fldChar w:fldCharType="begin"/>
          </w:r>
          <w:r>
            <w:instrText xml:space="preserve"> DATE \@ "yyyy-MM-dd" </w:instrText>
          </w:r>
          <w:r>
            <w:fldChar w:fldCharType="separate"/>
          </w:r>
          <w:r w:rsidR="00A24359">
            <w:rPr>
              <w:noProof/>
            </w:rPr>
            <w:t>2022-09-06</w:t>
          </w:r>
          <w:r>
            <w:fldChar w:fldCharType="end"/>
          </w:r>
        </w:p>
      </w:tc>
      <w:tc>
        <w:tcPr>
          <w:tcW w:w="1853" w:type="pct"/>
        </w:tcPr>
        <w:p w:rsidR="007F3952" w:rsidRDefault="001D47E8">
          <w:pPr>
            <w:pStyle w:val="a6"/>
            <w:ind w:firstLineChars="200" w:firstLine="360"/>
          </w:pPr>
          <w:r>
            <w:rPr>
              <w:rFonts w:hint="eastAsia"/>
            </w:rPr>
            <w:t>HUAWEI Confidential</w:t>
          </w:r>
        </w:p>
      </w:tc>
      <w:tc>
        <w:tcPr>
          <w:tcW w:w="1605" w:type="pct"/>
        </w:tcPr>
        <w:p w:rsidR="007F3952" w:rsidRDefault="001D47E8">
          <w:pPr>
            <w:pStyle w:val="a6"/>
            <w:ind w:firstLine="360"/>
            <w:jc w:val="right"/>
          </w:pPr>
          <w:r>
            <w:t>Page</w:t>
          </w:r>
          <w:r>
            <w:fldChar w:fldCharType="begin"/>
          </w:r>
          <w:r>
            <w:instrText>PAGE</w:instrText>
          </w:r>
          <w:r>
            <w:fldChar w:fldCharType="separate"/>
          </w:r>
          <w:r w:rsidR="00A24359">
            <w:rPr>
              <w:noProof/>
            </w:rPr>
            <w:t>2</w:t>
          </w:r>
          <w:r>
            <w:fldChar w:fldCharType="end"/>
          </w:r>
          <w:r>
            <w:t>, Total</w:t>
          </w:r>
          <w:r>
            <w:fldChar w:fldCharType="begin"/>
          </w:r>
          <w:r>
            <w:instrText xml:space="preserve"> NUMPAGES  \* Arabic  \* MERGEFORMAT </w:instrText>
          </w:r>
          <w:r>
            <w:fldChar w:fldCharType="separate"/>
          </w:r>
          <w:r w:rsidR="00A24359">
            <w:rPr>
              <w:noProof/>
            </w:rPr>
            <w:t>6</w:t>
          </w:r>
          <w:r>
            <w:fldChar w:fldCharType="end"/>
          </w:r>
        </w:p>
      </w:tc>
    </w:tr>
  </w:tbl>
  <w:p w:rsidR="007F3952" w:rsidRDefault="007F395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47E8" w:rsidRDefault="001D47E8">
      <w:r>
        <w:separator/>
      </w:r>
    </w:p>
  </w:footnote>
  <w:footnote w:type="continuationSeparator" w:id="0">
    <w:p w:rsidR="001D47E8" w:rsidRDefault="001D47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F3952">
      <w:trPr>
        <w:cantSplit/>
        <w:trHeight w:hRule="exact" w:val="777"/>
      </w:trPr>
      <w:tc>
        <w:tcPr>
          <w:tcW w:w="492" w:type="pct"/>
          <w:tcBorders>
            <w:bottom w:val="single" w:sz="6" w:space="0" w:color="auto"/>
          </w:tcBorders>
        </w:tcPr>
        <w:p w:rsidR="007F3952" w:rsidRDefault="001D47E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F3952" w:rsidRDefault="007F3952">
          <w:pPr>
            <w:ind w:left="420"/>
          </w:pPr>
        </w:p>
      </w:tc>
      <w:tc>
        <w:tcPr>
          <w:tcW w:w="3283" w:type="pct"/>
          <w:tcBorders>
            <w:bottom w:val="single" w:sz="6" w:space="0" w:color="auto"/>
          </w:tcBorders>
          <w:vAlign w:val="bottom"/>
        </w:tcPr>
        <w:p w:rsidR="007F3952" w:rsidRDefault="001D47E8">
          <w:pPr>
            <w:pStyle w:val="a7"/>
            <w:ind w:firstLine="360"/>
          </w:pPr>
          <w:r>
            <w:t>OPEN SOURCE SOFTWARE NOTICE</w:t>
          </w:r>
        </w:p>
      </w:tc>
      <w:tc>
        <w:tcPr>
          <w:tcW w:w="1225" w:type="pct"/>
          <w:tcBorders>
            <w:bottom w:val="single" w:sz="6" w:space="0" w:color="auto"/>
          </w:tcBorders>
          <w:vAlign w:val="bottom"/>
        </w:tcPr>
        <w:p w:rsidR="007F3952" w:rsidRDefault="007F3952">
          <w:pPr>
            <w:pStyle w:val="a7"/>
            <w:ind w:firstLine="33"/>
          </w:pPr>
        </w:p>
      </w:tc>
    </w:tr>
  </w:tbl>
  <w:p w:rsidR="007F3952" w:rsidRDefault="007F395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47E8"/>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3952"/>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359"/>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2B7D94-E65F-4BEA-92B3-224C7E0E9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1938</Words>
  <Characters>11047</Characters>
  <Application>Microsoft Office Word</Application>
  <DocSecurity>0</DocSecurity>
  <Lines>92</Lines>
  <Paragraphs>25</Paragraphs>
  <ScaleCrop>false</ScaleCrop>
  <Company>Huawei Technologies Co.,Ltd.</Company>
  <LinksUpToDate>false</LinksUpToDate>
  <CharactersWithSpaces>12960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(3)vqJ/KcAtCvpyoTSzbOZHgxu9gXp2owBQKjm7Fihtm0Z4t+cGXmHTmahmPGNthRBkDaYUgHG1
DPLjOxrPpST5EaX32jHNS8DBB0ydLS8x9ZkAJCKxsD94yWnYWGt8qyrmTh7vQYi8hTugfTcJ
letGC8WADi5rQ7+Qsf48tBWyUqBIAogmAE9u3N5M3vbpZ/8wz6R8wT0ibSBB1o73BbnBqnSd
kkZSNknZPQ3DIhQuW4</vt:lpwstr>
  </property>
  <property fmtid="{D5CDD505-2E9C-101B-9397-08002B2CF9AE}" pid="11" name="_2015_ms_pID_7253431">
    <vt:lpwstr>POXgGemxtmmnBvDOxo9tFb2jORuLy+DPCy17obOpY8bVA8bSrzOrcN
Z2J2UCQIdDmI9m/aBJjLrmlSY/Ri/GHimdFLeLPGZvY+apE7laZCe86jFGkg9F6FVhp7fJ0X
l/UdzWF485CxmSY5JFx7AikjxcuutttNvolgqsUiBGDpBcekc9xha3vc87ohpEdq4AqiRHQL
a/uWvLx4vOOb6sYHO0/NYKFtbZpteVyNYbKV</vt:lpwstr>
  </property>
  <property fmtid="{D5CDD505-2E9C-101B-9397-08002B2CF9AE}" pid="12" name="_2015_ms_pID_7253432">
    <vt:lpwstr>XT7Xks/+1pb56mPaCStfXtwwKsrx0N0kzQ/+
MU+6j5XmKq/z8nndEiIncTSlpMXfSC6eKbxW2CkuBOiXPIGRiCg=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1662431033</vt:lpwstr>
  </property>
</Properties>
</file>