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nodejs-tap-parser 1.2.2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bookmarkStart w:id="0" w:name="_GoBack"/>
      <w:bookmarkEnd w:id="0"/>
      <w:r>
        <w:rPr>
          <w:rFonts w:ascii="宋体" w:hAnsi="宋体"/>
          <w:sz w:val="22"/>
        </w:rPr>
        <w:t>Copyright (C) 2011 Veselin Todorov</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Copyright (C) 2011 Veselin Todorov</w:t>
      </w:r>
      <w:r>
        <w:rPr>
          <w:rFonts w:ascii="宋体" w:hAnsi="宋体"/>
          <w:sz w:val="22"/>
        </w:rPr>
        <w:br w:type="textWrapping"/>
      </w:r>
      <w:r>
        <w:rPr>
          <w:rFonts w:ascii="宋体" w:hAnsi="宋体"/>
          <w:sz w:val="22"/>
        </w:rPr>
        <w:t>Copyright (C) 2011 Veselin Todorov</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A481C9F"/>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2021-12-31T08:32:14Z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(3)/9A29abO7UMlL31t1R8SIlOfuk+Ojqb0QoPI5LymgdqZKdG5s1tHzo2GpzYd39BrY4fIRJeB
BaGHsukSSelUnd+bTWA30sSzkQA0zw7Hwqo2XPmtRspbyfBRAcHz1HMhzf6h/mcv+3nEG9JH
F2SGhwSrUydqa9mrn1YG3ggFBTtiXV3nKPgoU4LSg8QZ0PZEky1/hv8RI17J7sWyPhRDerGs
UEEb3pH2wEw7rGZIRA</vt:lpwstr>
  </property>
  <property fmtid="{D5CDD505-2E9C-101B-9397-08002B2CF9AE}" pid="11" name="_2015_ms_pID_7253431">
    <vt:lpwstr>XeOguazsJFQ4c/O7kP5CsGoB2unSHizHoBr1rmIV4rFVtudY7B5lMQ
Y9qKatgLX7tFNA4w0IUi190Bek1hVyF66DeDhdiKpiL2IRf13eUa6hneQlbM6Y2xGErCR/xU
/7igkOxeDeT9Ekc/r0MKr5qS30r83PDgBgFjld6E7TTtgUyxZiN2rahVRnnuofFqxeNGPluF
gKK+2Pr3Gbsl7aBFAF7cDVO9vFzENvWUPx90</vt:lpwstr>
  </property>
  <property fmtid="{D5CDD505-2E9C-101B-9397-08002B2CF9AE}" pid="12" name="_2015_ms_pID_7253432">
    <vt:lpwstr>rpae3xTBRNItByMNBFND8BmutVTTfw/m7FGe
39cpepYA9W3DU7OQSIoBH7y9W+gWJXaB4yPMCDuz/MY0xoIHLss=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