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4A5" w:rsidRDefault="00423B0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704A5" w:rsidRDefault="002704A5">
      <w:pPr>
        <w:spacing w:line="420" w:lineRule="exact"/>
        <w:jc w:val="center"/>
        <w:rPr>
          <w:rFonts w:ascii="Arial" w:hAnsi="Arial" w:cs="Arial"/>
          <w:b/>
          <w:snapToGrid/>
          <w:sz w:val="32"/>
          <w:szCs w:val="32"/>
        </w:rPr>
      </w:pPr>
    </w:p>
    <w:p w:rsidR="002704A5" w:rsidRDefault="00423B0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704A5" w:rsidRDefault="002704A5">
      <w:pPr>
        <w:spacing w:line="420" w:lineRule="exact"/>
        <w:jc w:val="both"/>
        <w:rPr>
          <w:rFonts w:ascii="Arial" w:hAnsi="Arial" w:cs="Arial"/>
          <w:snapToGrid/>
        </w:rPr>
      </w:pPr>
    </w:p>
    <w:p w:rsidR="002704A5" w:rsidRDefault="00423B0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704A5" w:rsidRDefault="00423B0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704A5" w:rsidRDefault="002704A5">
      <w:pPr>
        <w:spacing w:line="420" w:lineRule="exact"/>
        <w:jc w:val="both"/>
        <w:rPr>
          <w:rFonts w:ascii="Arial" w:hAnsi="Arial" w:cs="Arial"/>
          <w:i/>
          <w:snapToGrid/>
          <w:color w:val="0099FF"/>
          <w:sz w:val="18"/>
          <w:szCs w:val="18"/>
        </w:rPr>
      </w:pPr>
    </w:p>
    <w:p w:rsidR="002704A5" w:rsidRDefault="00423B0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704A5" w:rsidRDefault="002704A5">
      <w:pPr>
        <w:pStyle w:val="a8"/>
        <w:spacing w:before="0" w:after="0" w:line="240" w:lineRule="auto"/>
        <w:jc w:val="left"/>
        <w:rPr>
          <w:rFonts w:ascii="Arial" w:hAnsi="Arial" w:cs="Arial"/>
          <w:bCs w:val="0"/>
          <w:sz w:val="21"/>
          <w:szCs w:val="21"/>
        </w:rPr>
      </w:pPr>
    </w:p>
    <w:p w:rsidR="002704A5" w:rsidRDefault="00423B0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python-ironic-staging-drivers 0.14.0</w:t>
      </w:r>
    </w:p>
    <w:p w:rsidR="002704A5" w:rsidRDefault="00423B0C">
      <w:pPr>
        <w:rPr>
          <w:rFonts w:ascii="Arial" w:hAnsi="Arial" w:cs="Arial"/>
          <w:b/>
        </w:rPr>
      </w:pPr>
      <w:r>
        <w:rPr>
          <w:rFonts w:ascii="Arial" w:hAnsi="Arial" w:cs="Arial"/>
          <w:b/>
        </w:rPr>
        <w:t xml:space="preserve">Copyright notice: </w:t>
      </w:r>
    </w:p>
    <w:p w:rsidR="002704A5" w:rsidRDefault="00423B0C">
      <w:pPr>
        <w:pStyle w:val="Default"/>
        <w:rPr>
          <w:rFonts w:ascii="宋体" w:hAnsi="宋体" w:cs="宋体"/>
          <w:sz w:val="22"/>
          <w:szCs w:val="22"/>
        </w:rPr>
      </w:pPr>
      <w:r>
        <w:rPr>
          <w:rFonts w:ascii="宋体" w:hAnsi="宋体"/>
          <w:sz w:val="22"/>
        </w:rPr>
        <w:t xml:space="preserve">Copyright 2015 Intel Corporation </w:t>
      </w:r>
      <w:r>
        <w:rPr>
          <w:rFonts w:ascii="宋体" w:hAnsi="宋体"/>
          <w:sz w:val="22"/>
        </w:rPr>
        <w:t>All Rights Reserved.</w:t>
      </w:r>
      <w:r>
        <w:rPr>
          <w:rFonts w:ascii="宋体" w:hAnsi="宋体"/>
          <w:sz w:val="22"/>
        </w:rPr>
        <w:br/>
        <w:t>Copyright 2014 Intel Corporatio</w:t>
      </w:r>
      <w:r w:rsidR="006D1337">
        <w:rPr>
          <w:rFonts w:ascii="宋体" w:hAnsi="宋体"/>
          <w:sz w:val="22"/>
        </w:rPr>
        <w:t>n.</w:t>
      </w:r>
      <w:r w:rsidR="006D1337">
        <w:rPr>
          <w:rFonts w:ascii="宋体" w:hAnsi="宋体"/>
          <w:sz w:val="22"/>
        </w:rPr>
        <w:br/>
        <w:t>Copyright 2016 Red Hat, Inc.</w:t>
      </w:r>
      <w:r>
        <w:rPr>
          <w:rFonts w:ascii="宋体" w:hAnsi="宋体"/>
          <w:sz w:val="22"/>
        </w:rPr>
        <w:br/>
        <w:t>Copyright (c) 2015 Mirantis, Inc.</w:t>
      </w:r>
      <w:r>
        <w:rPr>
          <w:rFonts w:ascii="宋体" w:hAnsi="宋体"/>
          <w:sz w:val="22"/>
        </w:rPr>
        <w:br/>
        <w:t>Copyright (c) 2013 Hewlett-Packard Development Company, L.P.</w:t>
      </w:r>
      <w:r>
        <w:rPr>
          <w:rFonts w:ascii="宋体" w:hAnsi="宋体"/>
          <w:sz w:val="22"/>
        </w:rPr>
        <w:br/>
        <w:t>copy</w:t>
      </w:r>
      <w:r>
        <w:rPr>
          <w:rFonts w:ascii="宋体" w:hAnsi="宋体"/>
          <w:sz w:val="22"/>
        </w:rPr>
        <w:t xml:space="preserve">right </w:t>
      </w:r>
      <w:r>
        <w:rPr>
          <w:rFonts w:ascii="宋体" w:hAnsi="宋体"/>
          <w:sz w:val="22"/>
        </w:rPr>
        <w:t xml:space="preserve">u2016, Ironic Staging Drivers Developers </w:t>
      </w:r>
      <w:r>
        <w:rPr>
          <w:rFonts w:ascii="宋体" w:hAnsi="宋体"/>
          <w:sz w:val="22"/>
        </w:rPr>
        <w:br/>
        <w:t>Copyright (c) 2016 Mirantis, Inc.</w:t>
      </w:r>
      <w:r>
        <w:rPr>
          <w:rFonts w:ascii="宋体" w:hAnsi="宋体"/>
          <w:sz w:val="22"/>
        </w:rPr>
        <w:br/>
        <w:t>Copyright 2017 Red Hat, Inc.</w:t>
      </w:r>
      <w:r>
        <w:rPr>
          <w:rFonts w:ascii="宋体" w:hAnsi="宋体"/>
          <w:sz w:val="22"/>
        </w:rPr>
        <w:br/>
        <w:t>Copyright 2014 Red Hat, Inc.</w:t>
      </w:r>
      <w:r>
        <w:rPr>
          <w:rFonts w:ascii="宋体" w:hAnsi="宋体"/>
          <w:sz w:val="22"/>
        </w:rPr>
        <w:br/>
        <w:t>Copyright 2014 Hewlett-Packard Development Company, L.P.</w:t>
      </w:r>
      <w:r>
        <w:rPr>
          <w:rFonts w:ascii="宋体" w:hAnsi="宋体"/>
          <w:sz w:val="22"/>
        </w:rPr>
        <w:br/>
        <w:t xml:space="preserve">copyright </w:t>
      </w:r>
      <w:bookmarkStart w:id="0" w:name="_GoBack"/>
      <w:bookmarkEnd w:id="0"/>
      <w:r>
        <w:rPr>
          <w:rFonts w:ascii="宋体" w:hAnsi="宋体"/>
          <w:sz w:val="22"/>
        </w:rPr>
        <w:t>u2016, Ironic Staging Drivers Developers</w:t>
      </w:r>
      <w:r>
        <w:rPr>
          <w:rFonts w:ascii="宋体" w:hAnsi="宋体"/>
          <w:sz w:val="22"/>
        </w:rPr>
        <w:br/>
        <w:t>Copy</w:t>
      </w:r>
      <w:r>
        <w:rPr>
          <w:rFonts w:ascii="宋体" w:hAnsi="宋体"/>
          <w:sz w:val="22"/>
        </w:rPr>
        <w:t>right 2016 Intel Corporation.</w:t>
      </w:r>
      <w:r>
        <w:rPr>
          <w:rFonts w:ascii="宋体" w:hAnsi="宋体"/>
          <w:sz w:val="22"/>
        </w:rPr>
        <w:br/>
      </w:r>
    </w:p>
    <w:p w:rsidR="002704A5" w:rsidRDefault="00423B0C">
      <w:pPr>
        <w:pStyle w:val="Default"/>
        <w:rPr>
          <w:rFonts w:ascii="宋体" w:hAnsi="宋体" w:cs="宋体"/>
          <w:sz w:val="22"/>
          <w:szCs w:val="22"/>
        </w:rPr>
      </w:pPr>
      <w:r>
        <w:rPr>
          <w:b/>
        </w:rPr>
        <w:t xml:space="preserve">License: </w:t>
      </w:r>
      <w:r>
        <w:rPr>
          <w:sz w:val="21"/>
        </w:rPr>
        <w:t>Apache-2.0</w:t>
      </w:r>
    </w:p>
    <w:p w:rsidR="002704A5" w:rsidRDefault="00423B0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w:t>
      </w:r>
      <w:r>
        <w:rPr>
          <w:rFonts w:ascii="Times New Roman" w:hAnsi="Times New Roman"/>
          <w:sz w:val="21"/>
        </w:rPr>
        <w:t xml:space="preserve">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w:t>
      </w:r>
      <w:r>
        <w:rPr>
          <w:rFonts w:ascii="Times New Roman" w:hAnsi="Times New Roman"/>
          <w:sz w:val="21"/>
        </w:rPr>
        <w:t>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w:t>
      </w:r>
      <w:r>
        <w:rPr>
          <w:rFonts w:ascii="Times New Roman" w:hAnsi="Times New Roman"/>
          <w:sz w:val="21"/>
        </w:rPr>
        <w:t>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w:t>
      </w:r>
      <w:r>
        <w:rPr>
          <w:rFonts w:ascii="Times New Roman" w:hAnsi="Times New Roman"/>
          <w:sz w:val="21"/>
        </w:rPr>
        <w:t>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w:t>
      </w:r>
      <w:r>
        <w:rPr>
          <w:rFonts w:ascii="Times New Roman" w:hAnsi="Times New Roman"/>
          <w:sz w:val="21"/>
        </w:rPr>
        <w:t>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w:t>
      </w:r>
      <w:r>
        <w:rPr>
          <w:rFonts w:ascii="Times New Roman" w:hAnsi="Times New Roman"/>
          <w:sz w:val="21"/>
        </w:rPr>
        <w:t xml:space="preserve">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w:t>
      </w:r>
      <w:r>
        <w:rPr>
          <w:rFonts w:ascii="Times New Roman" w:hAnsi="Times New Roman"/>
          <w:sz w:val="21"/>
        </w:rPr>
        <w:t>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w:t>
      </w:r>
      <w:r>
        <w:rPr>
          <w:rFonts w:ascii="Times New Roman" w:hAnsi="Times New Roman"/>
          <w:sz w:val="21"/>
        </w:rPr>
        <w:t>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w:t>
      </w:r>
      <w:r>
        <w:rPr>
          <w:rFonts w:ascii="Times New Roman" w:hAnsi="Times New Roman"/>
          <w:sz w:val="21"/>
        </w:rPr>
        <w:t>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w:t>
      </w:r>
      <w:r>
        <w:rPr>
          <w:rFonts w:ascii="Times New Roman" w:hAnsi="Times New Roman"/>
          <w:sz w:val="21"/>
        </w:rPr>
        <w:t>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w:t>
      </w:r>
      <w:r>
        <w:rPr>
          <w:rFonts w:ascii="Times New Roman" w:hAnsi="Times New Roman"/>
          <w:sz w:val="21"/>
        </w:rPr>
        <w:t>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w:t>
      </w:r>
      <w:r>
        <w:rPr>
          <w:rFonts w:ascii="Times New Roman" w:hAnsi="Times New Roman"/>
          <w:sz w:val="21"/>
        </w:rPr>
        <w:t>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w:t>
      </w:r>
      <w:r>
        <w:rPr>
          <w:rFonts w:ascii="Times New Roman" w:hAnsi="Times New Roman"/>
          <w:sz w:val="21"/>
        </w:rPr>
        <w:t>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w:t>
      </w:r>
      <w:r>
        <w:rPr>
          <w:rFonts w:ascii="Times New Roman" w:hAnsi="Times New Roman"/>
          <w:sz w:val="21"/>
        </w:rPr>
        <w:t>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w:t>
      </w:r>
      <w:r>
        <w:rPr>
          <w:rFonts w:ascii="Times New Roman" w:hAnsi="Times New Roman"/>
          <w:sz w:val="21"/>
        </w:rPr>
        <w:t>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w:t>
      </w:r>
      <w:r>
        <w:rPr>
          <w:rFonts w:ascii="Times New Roman" w:hAnsi="Times New Roman"/>
          <w:sz w:val="21"/>
        </w:rPr>
        <w:t>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w:t>
      </w:r>
      <w:r>
        <w:rPr>
          <w:rFonts w:ascii="Times New Roman" w:hAnsi="Times New Roman"/>
          <w:sz w:val="21"/>
        </w:rPr>
        <w:t>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w:t>
      </w:r>
      <w:r>
        <w:rPr>
          <w:rFonts w:ascii="Times New Roman" w:hAnsi="Times New Roman"/>
          <w:sz w:val="21"/>
        </w:rPr>
        <w: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w:t>
      </w:r>
      <w:r>
        <w:rPr>
          <w:rFonts w:ascii="Times New Roman" w:hAnsi="Times New Roman"/>
          <w:sz w:val="21"/>
        </w:rPr>
        <w:t xml:space="preserve">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w:t>
      </w:r>
      <w:r>
        <w:rPr>
          <w:rFonts w:ascii="Times New Roman" w:hAnsi="Times New Roman"/>
          <w:sz w:val="21"/>
        </w:rPr>
        <w:t>)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w:t>
      </w:r>
      <w:r>
        <w:rPr>
          <w:rFonts w:ascii="Times New Roman" w:hAnsi="Times New Roman"/>
          <w:sz w:val="21"/>
        </w:rPr>
        <w:t>,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w:t>
      </w:r>
      <w:r>
        <w:rPr>
          <w:rFonts w:ascii="Times New Roman" w:hAnsi="Times New Roman"/>
          <w:sz w:val="21"/>
        </w:rPr>
        <w:t>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w:t>
      </w:r>
      <w:r>
        <w:rPr>
          <w:rFonts w:ascii="Times New Roman" w:hAnsi="Times New Roman"/>
          <w:sz w:val="21"/>
        </w:rPr>
        <w:t>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w:t>
      </w:r>
      <w:r>
        <w:rPr>
          <w:rFonts w:ascii="Times New Roman" w:hAnsi="Times New Roman"/>
          <w:sz w:val="21"/>
        </w:rPr>
        <w:t>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w:t>
      </w:r>
      <w:r>
        <w:rPr>
          <w:rFonts w:ascii="Times New Roman" w:hAnsi="Times New Roman"/>
          <w:sz w:val="21"/>
        </w:rPr>
        <w:t>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You explicitly state otherwise,</w:t>
      </w:r>
      <w:r>
        <w:rPr>
          <w:rFonts w:ascii="Times New Roman" w:hAnsi="Times New Roman"/>
          <w:sz w:val="21"/>
        </w:rPr>
        <w:br/>
        <w:t xml:space="preserve">      any Contribution intentionally submitte</w:t>
      </w:r>
      <w:r>
        <w:rPr>
          <w:rFonts w:ascii="Times New Roman" w:hAnsi="Times New Roman"/>
          <w:sz w:val="21"/>
        </w:rPr>
        <w:t>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w:t>
      </w:r>
      <w:r>
        <w:rPr>
          <w:rFonts w:ascii="Times New Roman" w:hAnsi="Times New Roman"/>
          <w:sz w:val="21"/>
        </w:rPr>
        <w:t xml:space="preserve">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w:t>
      </w:r>
      <w:r>
        <w:rPr>
          <w:rFonts w:ascii="Times New Roman" w:hAnsi="Times New Roman"/>
          <w:sz w:val="21"/>
        </w:rPr>
        <w:t>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w:t>
      </w:r>
      <w:r>
        <w:rPr>
          <w:rFonts w:ascii="Times New Roman" w:hAnsi="Times New Roman"/>
          <w:sz w:val="21"/>
        </w:rPr>
        <w:t>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w:t>
      </w:r>
      <w:r>
        <w:rPr>
          <w:rFonts w:ascii="Times New Roman" w:hAnsi="Times New Roman"/>
          <w:sz w:val="21"/>
        </w:rPr>
        <w:t>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w:t>
      </w:r>
      <w:r>
        <w:rPr>
          <w:rFonts w:ascii="Times New Roman" w:hAnsi="Times New Roman"/>
          <w:sz w:val="21"/>
        </w:rPr>
        <w:t>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w:t>
      </w:r>
      <w:r>
        <w:rPr>
          <w:rFonts w:ascii="Times New Roman" w:hAnsi="Times New Roman"/>
          <w:sz w:val="21"/>
        </w:rPr>
        <w:t xml:space="preserv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w:t>
      </w:r>
      <w:r>
        <w:rPr>
          <w:rFonts w:ascii="Times New Roman" w:hAnsi="Times New Roman"/>
          <w:sz w:val="21"/>
        </w:rPr>
        <w:t>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w:t>
      </w:r>
      <w:r>
        <w:rPr>
          <w:rFonts w:ascii="Times New Roman" w:hAnsi="Times New Roman"/>
          <w:sz w:val="21"/>
        </w:rPr>
        <w:t>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w:t>
      </w:r>
      <w:r>
        <w:rPr>
          <w:rFonts w:ascii="Times New Roman" w:hAnsi="Times New Roman"/>
          <w:sz w:val="21"/>
        </w:rPr>
        <w:t>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w:t>
      </w:r>
      <w:r>
        <w:rPr>
          <w:rFonts w:ascii="Times New Roman" w:hAnsi="Times New Roman"/>
          <w:sz w:val="21"/>
        </w:rPr>
        <w:t xml:space="preserve">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w:t>
      </w:r>
      <w:r>
        <w:rPr>
          <w:rFonts w:ascii="Times New Roman" w:hAnsi="Times New Roman"/>
          <w:sz w:val="21"/>
        </w:rPr>
        <w:t>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w:t>
      </w:r>
      <w:r>
        <w:rPr>
          <w:rFonts w:ascii="Times New Roman" w:hAnsi="Times New Roman"/>
          <w:sz w:val="21"/>
        </w:rPr>
        <w:t>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2704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B0C" w:rsidRDefault="00423B0C">
      <w:pPr>
        <w:spacing w:line="240" w:lineRule="auto"/>
      </w:pPr>
      <w:r>
        <w:separator/>
      </w:r>
    </w:p>
  </w:endnote>
  <w:endnote w:type="continuationSeparator" w:id="0">
    <w:p w:rsidR="00423B0C" w:rsidRDefault="00423B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704A5">
      <w:tc>
        <w:tcPr>
          <w:tcW w:w="1542" w:type="pct"/>
        </w:tcPr>
        <w:p w:rsidR="002704A5" w:rsidRDefault="00423B0C">
          <w:pPr>
            <w:pStyle w:val="a6"/>
          </w:pPr>
          <w:r>
            <w:fldChar w:fldCharType="begin"/>
          </w:r>
          <w:r>
            <w:instrText xml:space="preserve"> DATE \@ "yyyy-MM-dd" </w:instrText>
          </w:r>
          <w:r>
            <w:fldChar w:fldCharType="separate"/>
          </w:r>
          <w:r w:rsidR="006D1337">
            <w:rPr>
              <w:noProof/>
            </w:rPr>
            <w:t>2022-09-06</w:t>
          </w:r>
          <w:r>
            <w:fldChar w:fldCharType="end"/>
          </w:r>
        </w:p>
      </w:tc>
      <w:tc>
        <w:tcPr>
          <w:tcW w:w="1853" w:type="pct"/>
        </w:tcPr>
        <w:p w:rsidR="002704A5" w:rsidRDefault="00423B0C">
          <w:pPr>
            <w:pStyle w:val="a6"/>
            <w:ind w:firstLineChars="200" w:firstLine="360"/>
          </w:pPr>
          <w:r>
            <w:rPr>
              <w:rFonts w:hint="eastAsia"/>
            </w:rPr>
            <w:t>HUAWEI Confidential</w:t>
          </w:r>
        </w:p>
      </w:tc>
      <w:tc>
        <w:tcPr>
          <w:tcW w:w="1605" w:type="pct"/>
        </w:tcPr>
        <w:p w:rsidR="002704A5" w:rsidRDefault="00423B0C">
          <w:pPr>
            <w:pStyle w:val="a6"/>
            <w:ind w:firstLine="360"/>
            <w:jc w:val="right"/>
          </w:pPr>
          <w:r>
            <w:t>Page</w:t>
          </w:r>
          <w:r>
            <w:fldChar w:fldCharType="begin"/>
          </w:r>
          <w:r>
            <w:instrText>PAGE</w:instrText>
          </w:r>
          <w:r>
            <w:fldChar w:fldCharType="separate"/>
          </w:r>
          <w:r w:rsidR="006D1337">
            <w:rPr>
              <w:noProof/>
            </w:rPr>
            <w:t>3</w:t>
          </w:r>
          <w:r>
            <w:fldChar w:fldCharType="end"/>
          </w:r>
          <w:r>
            <w:t>, Total</w:t>
          </w:r>
          <w:r>
            <w:fldChar w:fldCharType="begin"/>
          </w:r>
          <w:r>
            <w:instrText xml:space="preserve"> NUMPAGES  \* Arabic  \* MERGEFORMAT </w:instrText>
          </w:r>
          <w:r>
            <w:fldChar w:fldCharType="separate"/>
          </w:r>
          <w:r w:rsidR="006D1337">
            <w:rPr>
              <w:noProof/>
            </w:rPr>
            <w:t>6</w:t>
          </w:r>
          <w:r>
            <w:fldChar w:fldCharType="end"/>
          </w:r>
        </w:p>
      </w:tc>
    </w:tr>
  </w:tbl>
  <w:p w:rsidR="002704A5" w:rsidRDefault="002704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B0C" w:rsidRDefault="00423B0C">
      <w:r>
        <w:separator/>
      </w:r>
    </w:p>
  </w:footnote>
  <w:footnote w:type="continuationSeparator" w:id="0">
    <w:p w:rsidR="00423B0C" w:rsidRDefault="00423B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704A5">
      <w:trPr>
        <w:cantSplit/>
        <w:trHeight w:hRule="exact" w:val="777"/>
      </w:trPr>
      <w:tc>
        <w:tcPr>
          <w:tcW w:w="492" w:type="pct"/>
          <w:tcBorders>
            <w:bottom w:val="single" w:sz="6" w:space="0" w:color="auto"/>
          </w:tcBorders>
        </w:tcPr>
        <w:p w:rsidR="002704A5" w:rsidRDefault="00423B0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704A5" w:rsidRDefault="002704A5">
          <w:pPr>
            <w:ind w:left="420"/>
          </w:pPr>
        </w:p>
      </w:tc>
      <w:tc>
        <w:tcPr>
          <w:tcW w:w="3283" w:type="pct"/>
          <w:tcBorders>
            <w:bottom w:val="single" w:sz="6" w:space="0" w:color="auto"/>
          </w:tcBorders>
          <w:vAlign w:val="bottom"/>
        </w:tcPr>
        <w:p w:rsidR="002704A5" w:rsidRDefault="00423B0C">
          <w:pPr>
            <w:pStyle w:val="a7"/>
            <w:ind w:firstLine="360"/>
          </w:pPr>
          <w:r>
            <w:t>OPEN SOURCE SOFTWARE NOTICE</w:t>
          </w:r>
        </w:p>
      </w:tc>
      <w:tc>
        <w:tcPr>
          <w:tcW w:w="1225" w:type="pct"/>
          <w:tcBorders>
            <w:bottom w:val="single" w:sz="6" w:space="0" w:color="auto"/>
          </w:tcBorders>
          <w:vAlign w:val="bottom"/>
        </w:tcPr>
        <w:p w:rsidR="002704A5" w:rsidRDefault="002704A5">
          <w:pPr>
            <w:pStyle w:val="a7"/>
            <w:ind w:firstLine="33"/>
          </w:pPr>
        </w:p>
      </w:tc>
    </w:tr>
  </w:tbl>
  <w:p w:rsidR="002704A5" w:rsidRDefault="002704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04A5"/>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3B0C"/>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337"/>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1A53E3-7E03-42B9-9D1F-77789F49A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1924</Words>
  <Characters>10971</Characters>
  <Application>Microsoft Office Word</Application>
  <DocSecurity>0</DocSecurity>
  <Lines>91</Lines>
  <Paragraphs>25</Paragraphs>
  <ScaleCrop>false</ScaleCrop>
  <Company>Huawei Technologies Co.,Ltd.</Company>
  <LinksUpToDate>false</LinksUpToDate>
  <CharactersWithSpaces>12870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(3)/ccnlq19bd2N21MwjJvMsyADE/O/o4ZisZoKu7b0ZTrRbaZD1Av7nF51FzxV3mlwFD6SuOd5
fcA0RAZNiNSrzF2lrJfQSYHrSXJHX2lN+HNduobx77zUi6EjHxcTAHLJaRC9NICJWoH4b8Sc
fpme5YDkEluB6Qvlla0eQ5sYxBEKbLsJMyokFaeXOljUa5poZZDzL+OOV5HBABkrTNT3S/9J
jzZcsxj0r36PmH07WT</vt:lpwstr>
  </property>
  <property fmtid="{D5CDD505-2E9C-101B-9397-08002B2CF9AE}" pid="11" name="_2015_ms_pID_7253431">
    <vt:lpwstr>ighMdv5tO6PL/Nwv6o9aVGQNoCP7csQ3yQ2VAzXEXVCLcl/9f9hyEF
qoBL2BFsVymNZej56n4OB13QjQ+mvUEWyLGkee2e8axnm5V0Uz1DgRGFE+9fW/N9rMNHTmCd
YYC+77+C+FL0fydIpzXtTYPU9Py/Dj3ca1z6N1/gyLWla/d1XSXpICbcBM8vSlUwagB7Vnih
OJSDBe61X0h0dxYHsB3MEoGtTzlQq1abnQ3g</vt:lpwstr>
  </property>
  <property fmtid="{D5CDD505-2E9C-101B-9397-08002B2CF9AE}" pid="12" name="_2015_ms_pID_7253432">
    <vt:lpwstr>aqrA2gSMY96gKrlP0skDyrZcquRPsD7r8TE3
VQgpCR26Zlg5favZtGkyr3NIvsnx+RV7BTufgVc5uU+FcScvvKI=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1662431190</vt:lpwstr>
  </property>
</Properties>
</file>