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2CF6" w:rsidRDefault="00A52B2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92CF6" w:rsidRDefault="00A92CF6">
      <w:pPr>
        <w:spacing w:line="420" w:lineRule="exact"/>
        <w:jc w:val="center"/>
        <w:rPr>
          <w:rFonts w:ascii="Arial" w:hAnsi="Arial" w:cs="Arial"/>
          <w:b/>
          <w:snapToGrid/>
          <w:sz w:val="32"/>
          <w:szCs w:val="32"/>
        </w:rPr>
      </w:pPr>
    </w:p>
    <w:p w:rsidR="00A92CF6" w:rsidRDefault="00A52B2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92CF6" w:rsidRDefault="00A92CF6">
      <w:pPr>
        <w:spacing w:line="420" w:lineRule="exact"/>
        <w:jc w:val="both"/>
        <w:rPr>
          <w:rFonts w:ascii="Arial" w:hAnsi="Arial" w:cs="Arial"/>
          <w:snapToGrid/>
        </w:rPr>
      </w:pPr>
    </w:p>
    <w:p w:rsidR="00A92CF6" w:rsidRDefault="00A52B2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92CF6" w:rsidRDefault="00A52B2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92CF6" w:rsidRDefault="00A92CF6">
      <w:pPr>
        <w:spacing w:line="420" w:lineRule="exact"/>
        <w:jc w:val="both"/>
        <w:rPr>
          <w:rFonts w:ascii="Arial" w:hAnsi="Arial" w:cs="Arial"/>
          <w:i/>
          <w:snapToGrid/>
          <w:color w:val="0099FF"/>
          <w:sz w:val="18"/>
          <w:szCs w:val="18"/>
        </w:rPr>
      </w:pPr>
    </w:p>
    <w:p w:rsidR="00A92CF6" w:rsidRDefault="00A52B2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92CF6" w:rsidRDefault="00A92CF6">
      <w:pPr>
        <w:pStyle w:val="aa"/>
        <w:spacing w:before="0" w:after="0" w:line="240" w:lineRule="auto"/>
        <w:jc w:val="left"/>
        <w:rPr>
          <w:rFonts w:ascii="Arial" w:hAnsi="Arial" w:cs="Arial"/>
          <w:bCs w:val="0"/>
          <w:sz w:val="21"/>
          <w:szCs w:val="21"/>
        </w:rPr>
      </w:pPr>
    </w:p>
    <w:p w:rsidR="00A92CF6" w:rsidRDefault="00A52B2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openstackclient</w:t>
      </w:r>
      <w:proofErr w:type="spellEnd"/>
      <w:r>
        <w:rPr>
          <w:rFonts w:ascii="微软雅黑" w:hAnsi="微软雅黑"/>
          <w:b w:val="0"/>
          <w:sz w:val="21"/>
        </w:rPr>
        <w:t xml:space="preserve"> 5.8.0</w:t>
      </w:r>
    </w:p>
    <w:p w:rsidR="00A92CF6" w:rsidRDefault="00A52B25">
      <w:pPr>
        <w:rPr>
          <w:rFonts w:ascii="Arial" w:hAnsi="Arial" w:cs="Arial"/>
          <w:b/>
        </w:rPr>
      </w:pPr>
      <w:r>
        <w:rPr>
          <w:rFonts w:ascii="Arial" w:hAnsi="Arial" w:cs="Arial"/>
          <w:b/>
        </w:rPr>
        <w:t xml:space="preserve">Copyright notice: </w:t>
      </w:r>
    </w:p>
    <w:p w:rsidR="00A92CF6" w:rsidRDefault="00A52B25">
      <w:pPr>
        <w:pStyle w:val="Default"/>
        <w:rPr>
          <w:rFonts w:ascii="宋体" w:hAnsi="宋体" w:cs="宋体"/>
          <w:sz w:val="22"/>
          <w:szCs w:val="22"/>
        </w:rPr>
      </w:pPr>
      <w:r>
        <w:rPr>
          <w:rFonts w:ascii="宋体" w:hAnsi="宋体"/>
          <w:sz w:val="22"/>
        </w:rPr>
        <w:t>Copyright 2014 CERN</w:t>
      </w:r>
      <w:r>
        <w:rPr>
          <w:rFonts w:ascii="宋体" w:hAnsi="宋体"/>
          <w:sz w:val="22"/>
        </w:rPr>
        <w:br/>
        <w:t xml:space="preserve">Copyright 2016 </w:t>
      </w:r>
      <w:proofErr w:type="spellStart"/>
      <w:r>
        <w:rPr>
          <w:rFonts w:ascii="宋体" w:hAnsi="宋体"/>
          <w:sz w:val="22"/>
        </w:rPr>
        <w:t>EasyStack</w:t>
      </w:r>
      <w:proofErr w:type="spellEnd"/>
      <w:r>
        <w:rPr>
          <w:rFonts w:ascii="宋体" w:hAnsi="宋体"/>
          <w:sz w:val="22"/>
        </w:rPr>
        <w:t xml:space="preserve"> Corporation</w:t>
      </w:r>
      <w:r>
        <w:rPr>
          <w:rFonts w:ascii="宋体" w:hAnsi="宋体"/>
          <w:sz w:val="22"/>
        </w:rPr>
        <w:br/>
        <w:t>Copyright 2014 CERN.</w:t>
      </w:r>
      <w:r>
        <w:rPr>
          <w:rFonts w:ascii="宋体" w:hAnsi="宋体"/>
          <w:sz w:val="22"/>
        </w:rPr>
        <w:br/>
        <w:t>Copyright (c) 2013 Hewlett-Packard Development Company, L.P.</w:t>
      </w:r>
      <w:r>
        <w:rPr>
          <w:rFonts w:ascii="宋体" w:hAnsi="宋体"/>
          <w:sz w:val="22"/>
        </w:rPr>
        <w:br/>
        <w:t>Copyright 2021 Huawei, Inc. All rights reserved.</w:t>
      </w:r>
      <w:r>
        <w:rPr>
          <w:rFonts w:ascii="宋体" w:hAnsi="宋体"/>
          <w:sz w:val="22"/>
        </w:rPr>
        <w:br/>
        <w:t>Copyright 2015 Dean Troyer</w:t>
      </w:r>
      <w:r>
        <w:rPr>
          <w:rFonts w:ascii="宋体" w:hAnsi="宋体"/>
          <w:sz w:val="22"/>
        </w:rPr>
        <w:br/>
        <w:t>Copyright 2013 OpenStack Foundation All Rights Reserved.</w:t>
      </w:r>
      <w:r>
        <w:rPr>
          <w:rFonts w:ascii="宋体" w:hAnsi="宋体"/>
          <w:sz w:val="22"/>
        </w:rPr>
        <w:br/>
        <w:t>Copyright 2012 Open</w:t>
      </w:r>
      <w:r>
        <w:rPr>
          <w:rFonts w:ascii="宋体" w:hAnsi="宋体"/>
          <w:sz w:val="22"/>
        </w:rPr>
        <w:t>Stack Foundation</w:t>
      </w:r>
      <w:r>
        <w:rPr>
          <w:rFonts w:ascii="宋体" w:hAnsi="宋体"/>
          <w:sz w:val="22"/>
        </w:rPr>
        <w:br/>
        <w:t>Copyright 2015 Symantec Corporation</w:t>
      </w:r>
      <w:r>
        <w:rPr>
          <w:rFonts w:ascii="宋体" w:hAnsi="宋体"/>
          <w:sz w:val="22"/>
        </w:rPr>
        <w:br/>
      </w:r>
      <w:bookmarkStart w:id="0" w:name="_GoBack"/>
      <w:bookmarkEnd w:id="0"/>
      <w:r>
        <w:rPr>
          <w:rFonts w:ascii="宋体" w:hAnsi="宋体"/>
          <w:sz w:val="22"/>
        </w:rPr>
        <w:t xml:space="preserve">copyright </w:t>
      </w:r>
      <w:r>
        <w:rPr>
          <w:rFonts w:ascii="宋体" w:hAnsi="宋体"/>
          <w:sz w:val="22"/>
        </w:rPr>
        <w:t>2012-2013 OpenStack Foundation</w:t>
      </w:r>
      <w:r>
        <w:rPr>
          <w:rFonts w:ascii="宋体" w:hAnsi="宋体"/>
          <w:sz w:val="22"/>
        </w:rPr>
        <w:br/>
        <w:t>Copyright 2012-2013 OpenStack Foundation</w:t>
      </w:r>
      <w:r>
        <w:rPr>
          <w:rFonts w:ascii="宋体" w:hAnsi="宋体"/>
          <w:sz w:val="22"/>
        </w:rPr>
        <w:br/>
        <w:t xml:space="preserve">Copyright 2015 </w:t>
      </w:r>
      <w:proofErr w:type="spellStart"/>
      <w:r>
        <w:rPr>
          <w:rFonts w:ascii="宋体" w:hAnsi="宋体"/>
          <w:sz w:val="22"/>
        </w:rPr>
        <w:t>iWeb</w:t>
      </w:r>
      <w:proofErr w:type="spellEnd"/>
      <w:r>
        <w:rPr>
          <w:rFonts w:ascii="宋体" w:hAnsi="宋体"/>
          <w:sz w:val="22"/>
        </w:rPr>
        <w:t xml:space="preserve"> Technologies Inc.</w:t>
      </w:r>
      <w:r>
        <w:rPr>
          <w:rFonts w:ascii="宋体" w:hAnsi="宋体"/>
          <w:sz w:val="22"/>
        </w:rPr>
        <w:br/>
        <w:t>copyrig</w:t>
      </w:r>
      <w:r>
        <w:rPr>
          <w:rFonts w:ascii="宋体" w:hAnsi="宋体"/>
          <w:sz w:val="22"/>
        </w:rPr>
        <w:t xml:space="preserve">ht </w:t>
      </w:r>
      <w:r>
        <w:rPr>
          <w:rFonts w:ascii="宋体" w:hAnsi="宋体"/>
          <w:sz w:val="22"/>
        </w:rPr>
        <w:t xml:space="preserve">2015, </w:t>
      </w:r>
      <w:proofErr w:type="spellStart"/>
      <w:r>
        <w:rPr>
          <w:rFonts w:ascii="宋体" w:hAnsi="宋体"/>
          <w:sz w:val="22"/>
        </w:rPr>
        <w:t>OpenStackClient</w:t>
      </w:r>
      <w:proofErr w:type="spellEnd"/>
      <w:r>
        <w:rPr>
          <w:rFonts w:ascii="宋体" w:hAnsi="宋体"/>
          <w:sz w:val="22"/>
        </w:rPr>
        <w:t xml:space="preserve"> Developers</w:t>
      </w:r>
      <w:r>
        <w:rPr>
          <w:rFonts w:ascii="宋体" w:hAnsi="宋体"/>
          <w:sz w:val="22"/>
        </w:rPr>
        <w:br/>
        <w:t>Copyright 2014 eBay Inc.</w:t>
      </w:r>
      <w:r>
        <w:rPr>
          <w:rFonts w:ascii="宋体" w:hAnsi="宋体"/>
          <w:sz w:val="22"/>
        </w:rPr>
        <w:br/>
        <w:t>Copyright 2018 SUSE Linux GmbH</w:t>
      </w:r>
      <w:r>
        <w:rPr>
          <w:rFonts w:ascii="宋体" w:hAnsi="宋体"/>
          <w:sz w:val="22"/>
        </w:rPr>
        <w:br/>
        <w:t>Copyright (c) 2019, Intel Corporation.</w:t>
      </w:r>
      <w:r>
        <w:rPr>
          <w:rFonts w:ascii="宋体" w:hAnsi="宋体"/>
          <w:sz w:val="22"/>
        </w:rPr>
        <w:br/>
        <w:t>Copyright 2017 Huawei, Inc. All rights reserved.</w:t>
      </w:r>
      <w:r>
        <w:rPr>
          <w:rFonts w:ascii="宋体" w:hAnsi="宋体"/>
          <w:sz w:val="22"/>
        </w:rPr>
        <w:br/>
      </w:r>
      <w:r>
        <w:rPr>
          <w:rFonts w:ascii="宋体" w:hAnsi="宋体"/>
          <w:sz w:val="22"/>
        </w:rPr>
        <w:lastRenderedPageBreak/>
        <w:t>Copyright (c) 2017, Intel Corporation.</w:t>
      </w:r>
      <w:r>
        <w:rPr>
          <w:rFonts w:ascii="宋体" w:hAnsi="宋体"/>
          <w:sz w:val="22"/>
        </w:rPr>
        <w:br/>
        <w:t>Copyright 2013 Nebula Inc.</w:t>
      </w:r>
      <w:r>
        <w:rPr>
          <w:rFonts w:ascii="宋体" w:hAnsi="宋体"/>
          <w:sz w:val="22"/>
        </w:rPr>
        <w:br/>
        <w:t>Copyrig</w:t>
      </w:r>
      <w:r>
        <w:rPr>
          <w:rFonts w:ascii="宋体" w:hAnsi="宋体"/>
          <w:sz w:val="22"/>
        </w:rPr>
        <w:t>ht (c) 2016, Intel Corporation.</w:t>
      </w:r>
      <w:r>
        <w:rPr>
          <w:rFonts w:ascii="宋体" w:hAnsi="宋体"/>
          <w:sz w:val="22"/>
        </w:rPr>
        <w:br/>
        <w:t>Copyright 2013 OpenStack Foundation.</w:t>
      </w:r>
      <w:r>
        <w:rPr>
          <w:rFonts w:ascii="宋体" w:hAnsi="宋体"/>
          <w:sz w:val="22"/>
        </w:rPr>
        <w:br/>
        <w:t>Copyright (c) 2020 Red Hat, Inc.</w:t>
      </w:r>
      <w:r>
        <w:rPr>
          <w:rFonts w:ascii="宋体" w:hAnsi="宋体"/>
          <w:sz w:val="22"/>
        </w:rPr>
        <w:br/>
        <w:t>Copyright 2016 IBM</w:t>
      </w:r>
      <w:r>
        <w:rPr>
          <w:rFonts w:ascii="宋体" w:hAnsi="宋体"/>
          <w:sz w:val="22"/>
        </w:rPr>
        <w:br/>
        <w:t>Copyright 2020 OpenStack Foundation</w:t>
      </w:r>
      <w:r>
        <w:rPr>
          <w:rFonts w:ascii="宋体" w:hAnsi="宋体"/>
          <w:sz w:val="22"/>
        </w:rPr>
        <w:br/>
        <w:t xml:space="preserve">Copyright 2016 </w:t>
      </w:r>
      <w:proofErr w:type="spellStart"/>
      <w:r>
        <w:rPr>
          <w:rFonts w:ascii="宋体" w:hAnsi="宋体"/>
          <w:sz w:val="22"/>
        </w:rPr>
        <w:t>Easystack</w:t>
      </w:r>
      <w:proofErr w:type="spellEnd"/>
      <w:r>
        <w:rPr>
          <w:rFonts w:ascii="宋体" w:hAnsi="宋体"/>
          <w:sz w:val="22"/>
        </w:rPr>
        <w:t>. All rights reserved.</w:t>
      </w:r>
      <w:r>
        <w:rPr>
          <w:rFonts w:ascii="宋体" w:hAnsi="宋体"/>
          <w:sz w:val="22"/>
        </w:rPr>
        <w:br/>
        <w:t>Copyright 2016 Huawei, Inc. All rights reserved.</w:t>
      </w:r>
      <w:r>
        <w:rPr>
          <w:rFonts w:ascii="宋体" w:hAnsi="宋体"/>
          <w:sz w:val="22"/>
        </w:rPr>
        <w:br/>
        <w:t>Cop</w:t>
      </w:r>
      <w:r>
        <w:rPr>
          <w:rFonts w:ascii="宋体" w:hAnsi="宋体"/>
          <w:sz w:val="22"/>
        </w:rPr>
        <w:t>yright 2016 IBM Corporation</w:t>
      </w:r>
      <w:r>
        <w:rPr>
          <w:rFonts w:ascii="宋体" w:hAnsi="宋体"/>
          <w:sz w:val="22"/>
        </w:rPr>
        <w:br/>
        <w:t xml:space="preserve">Copyright 2015 </w:t>
      </w:r>
      <w:proofErr w:type="spellStart"/>
      <w:r>
        <w:rPr>
          <w:rFonts w:ascii="宋体" w:hAnsi="宋体"/>
          <w:sz w:val="22"/>
        </w:rPr>
        <w:t>Mirantis</w:t>
      </w:r>
      <w:proofErr w:type="spellEnd"/>
      <w:r>
        <w:rPr>
          <w:rFonts w:ascii="宋体" w:hAnsi="宋体"/>
          <w:sz w:val="22"/>
        </w:rPr>
        <w:t>, Inc.</w:t>
      </w:r>
      <w:r>
        <w:rPr>
          <w:rFonts w:ascii="宋体" w:hAnsi="宋体"/>
          <w:sz w:val="22"/>
        </w:rPr>
        <w:br/>
        <w:t>Copyright 2013 OpenStack Foundation</w:t>
      </w:r>
      <w:r>
        <w:rPr>
          <w:rFonts w:ascii="宋体" w:hAnsi="宋体"/>
          <w:sz w:val="22"/>
        </w:rPr>
        <w:br/>
        <w:t>Copyright 2018 Red Hat, Inc.</w:t>
      </w:r>
      <w:r>
        <w:rPr>
          <w:rFonts w:ascii="宋体" w:hAnsi="宋体"/>
          <w:sz w:val="22"/>
        </w:rPr>
        <w:br/>
        <w:t>Copyright 2020, Red Hat Inc.</w:t>
      </w:r>
      <w:r>
        <w:rPr>
          <w:rFonts w:ascii="宋体" w:hAnsi="宋体"/>
          <w:sz w:val="22"/>
        </w:rPr>
        <w:br/>
        <w:t>Copyright 2016 NEC Corporation</w:t>
      </w:r>
      <w:r>
        <w:rPr>
          <w:rFonts w:ascii="宋体" w:hAnsi="宋体"/>
          <w:sz w:val="22"/>
        </w:rPr>
        <w:br/>
        <w:t>Copyright 2019 SUSE LLC</w:t>
      </w:r>
      <w:r>
        <w:rPr>
          <w:rFonts w:ascii="宋体" w:hAnsi="宋体"/>
          <w:sz w:val="22"/>
        </w:rPr>
        <w:br/>
      </w:r>
    </w:p>
    <w:p w:rsidR="00A92CF6" w:rsidRDefault="00A52B25">
      <w:pPr>
        <w:pStyle w:val="Default"/>
        <w:rPr>
          <w:rFonts w:ascii="宋体" w:hAnsi="宋体" w:cs="宋体"/>
          <w:sz w:val="22"/>
          <w:szCs w:val="22"/>
        </w:rPr>
      </w:pPr>
      <w:r>
        <w:rPr>
          <w:b/>
        </w:rPr>
        <w:t xml:space="preserve">License: </w:t>
      </w:r>
      <w:r>
        <w:rPr>
          <w:sz w:val="21"/>
        </w:rPr>
        <w:t>Apache-2.0</w:t>
      </w:r>
    </w:p>
    <w:p w:rsidR="00A92CF6" w:rsidRDefault="00A52B25">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w:t>
      </w:r>
      <w:r>
        <w:rPr>
          <w:rFonts w:ascii="Times New Roman" w:hAnsi="Times New Roman"/>
          <w:sz w:val="21"/>
        </w:rPr>
        <w:t xml:space="preserve">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w:t>
      </w:r>
      <w:r>
        <w:rPr>
          <w:rFonts w:ascii="Times New Roman" w:hAnsi="Times New Roman"/>
          <w:sz w:val="21"/>
        </w:rPr>
        <w:t>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power, direct or indirect, </w:t>
      </w:r>
      <w:r>
        <w:rPr>
          <w:rFonts w:ascii="Times New Roman" w:hAnsi="Times New Roman"/>
          <w:sz w:val="21"/>
        </w:rPr>
        <w:t>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w:t>
      </w:r>
      <w:r>
        <w:rPr>
          <w:rFonts w:ascii="Times New Roman" w:hAnsi="Times New Roman"/>
          <w:sz w:val="21"/>
        </w:rPr>
        <w:t>l mean an individual or Legal Entity</w:t>
      </w:r>
      <w:r>
        <w:rPr>
          <w:rFonts w:ascii="Times New Roman" w:hAnsi="Times New Roman"/>
          <w:sz w:val="21"/>
        </w:rPr>
        <w:br/>
      </w:r>
      <w:r>
        <w:rPr>
          <w:rFonts w:ascii="Times New Roman" w:hAnsi="Times New Roman"/>
          <w:sz w:val="21"/>
        </w:rPr>
        <w:lastRenderedPageBreak/>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w:t>
      </w:r>
      <w:r>
        <w:rPr>
          <w:rFonts w:ascii="Times New Roman" w:hAnsi="Times New Roman"/>
          <w:sz w:val="21"/>
        </w:rPr>
        <w:t xml:space="preserve">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w:t>
      </w:r>
      <w:r>
        <w:rPr>
          <w:rFonts w:ascii="Times New Roman" w:hAnsi="Times New Roman"/>
          <w:sz w:val="21"/>
        </w:rPr>
        <w:t>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w:t>
      </w:r>
      <w:r>
        <w:rPr>
          <w:rFonts w:ascii="Times New Roman" w:hAnsi="Times New Roman"/>
          <w:sz w:val="21"/>
        </w:rPr>
        <w:t>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w:t>
      </w:r>
      <w:r>
        <w:rPr>
          <w:rFonts w:ascii="Times New Roman" w:hAnsi="Times New Roman"/>
          <w:sz w:val="21"/>
        </w:rPr>
        <w:t>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w:t>
      </w:r>
      <w:r>
        <w:rPr>
          <w:rFonts w:ascii="Times New Roman" w:hAnsi="Times New Roman"/>
          <w:sz w:val="21"/>
        </w:rPr>
        <w:t>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w:t>
      </w:r>
      <w:r>
        <w:rPr>
          <w:rFonts w:ascii="Times New Roman" w:hAnsi="Times New Roman"/>
          <w:sz w:val="21"/>
        </w:rPr>
        <w:t>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w:t>
      </w:r>
      <w:r>
        <w:rPr>
          <w:rFonts w:ascii="Times New Roman" w:hAnsi="Times New Roman"/>
          <w:sz w:val="21"/>
        </w:rPr>
        <w:t>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w:t>
      </w:r>
      <w:r>
        <w:rPr>
          <w:rFonts w:ascii="Times New Roman" w:hAnsi="Times New Roman"/>
          <w:sz w:val="21"/>
        </w:rPr>
        <w:t>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w:t>
      </w:r>
      <w:r>
        <w:rPr>
          <w:rFonts w:ascii="Times New Roman" w:hAnsi="Times New Roman"/>
          <w:sz w:val="21"/>
        </w:rPr>
        <w:t>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2. Grant of Copyright License. Subject to the terms and conditions of</w:t>
      </w:r>
      <w:r>
        <w:rPr>
          <w:rFonts w:ascii="Times New Roman" w:hAnsi="Times New Roman"/>
          <w:sz w:val="21"/>
        </w:rPr>
        <w:br/>
        <w:t xml:space="preserve">      this License, each Contributor</w:t>
      </w:r>
      <w:r>
        <w:rPr>
          <w:rFonts w:ascii="Times New Roman" w:hAnsi="Times New Roman"/>
          <w:sz w:val="21"/>
        </w:rPr>
        <w:t xml:space="preserve">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w:t>
      </w:r>
      <w:r>
        <w:rPr>
          <w:rFonts w:ascii="Times New Roman" w:hAnsi="Times New Roman"/>
          <w:sz w:val="21"/>
        </w:rPr>
        <w:t>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w:t>
      </w:r>
      <w:r>
        <w:rPr>
          <w:rFonts w:ascii="Times New Roman" w:hAnsi="Times New Roman"/>
          <w:sz w:val="21"/>
        </w:rPr>
        <w:t>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w:t>
      </w:r>
      <w:r>
        <w:rPr>
          <w:rFonts w:ascii="Times New Roman" w:hAnsi="Times New Roman"/>
          <w:sz w:val="21"/>
        </w:rPr>
        <w:t>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w:t>
      </w:r>
      <w:r>
        <w:rPr>
          <w:rFonts w:ascii="Times New Roman" w:hAnsi="Times New Roman"/>
          <w:sz w:val="21"/>
        </w:rPr>
        <w:t>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w:t>
      </w:r>
      <w:r>
        <w:rPr>
          <w:rFonts w:ascii="Times New Roman" w:hAnsi="Times New Roman"/>
          <w:sz w:val="21"/>
        </w:rPr>
        <w:t>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w:t>
      </w:r>
      <w:r>
        <w:rPr>
          <w:rFonts w:ascii="Times New Roman" w:hAnsi="Times New Roman"/>
          <w:sz w:val="21"/>
        </w:rPr>
        <w:t>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w:t>
      </w:r>
      <w:r>
        <w:rPr>
          <w:rFonts w:ascii="Times New Roman" w:hAnsi="Times New Roman"/>
          <w:sz w:val="21"/>
        </w:rPr>
        <w:t>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w:t>
      </w:r>
      <w:r>
        <w:rPr>
          <w:rFonts w:ascii="Times New Roman" w:hAnsi="Times New Roman"/>
          <w:sz w:val="21"/>
        </w:rPr>
        <w:t>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r>
      <w:r>
        <w:rPr>
          <w:rFonts w:ascii="Times New Roman" w:hAnsi="Times New Roman"/>
          <w:sz w:val="21"/>
        </w:rPr>
        <w:lastRenderedPageBreak/>
        <w:t xml:space="preserve">          include a readab</w:t>
      </w:r>
      <w:r>
        <w:rPr>
          <w:rFonts w:ascii="Times New Roman" w:hAnsi="Times New Roman"/>
          <w:sz w:val="21"/>
        </w:rPr>
        <w:t>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w:t>
      </w:r>
      <w:r>
        <w:rPr>
          <w:rFonts w:ascii="Times New Roman" w:hAnsi="Times New Roman"/>
          <w:sz w:val="21"/>
        </w:rPr>
        <w:t>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w:t>
      </w:r>
      <w:r>
        <w:rPr>
          <w:rFonts w:ascii="Times New Roman" w:hAnsi="Times New Roman"/>
          <w:sz w:val="21"/>
        </w:rPr>
        <w:t>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w:t>
      </w:r>
      <w:r>
        <w:rPr>
          <w:rFonts w:ascii="Times New Roman" w:hAnsi="Times New Roman"/>
          <w:sz w:val="21"/>
        </w:rPr>
        <w:t>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w:t>
      </w:r>
      <w:r>
        <w:rPr>
          <w:rFonts w:ascii="Times New Roman" w:hAnsi="Times New Roman"/>
          <w:sz w:val="21"/>
        </w:rPr>
        <w:t>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w:t>
      </w:r>
      <w:r>
        <w:rPr>
          <w:rFonts w:ascii="Times New Roman" w:hAnsi="Times New Roman"/>
          <w:sz w:val="21"/>
        </w:rPr>
        <w:t>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w:t>
      </w:r>
      <w:r>
        <w:rPr>
          <w:rFonts w:ascii="Times New Roman" w:hAnsi="Times New Roman"/>
          <w:sz w:val="21"/>
        </w:rPr>
        <w:t>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w:t>
      </w:r>
      <w:r>
        <w:rPr>
          <w:rFonts w:ascii="Times New Roman" w:hAnsi="Times New Roman"/>
          <w:sz w:val="21"/>
        </w:rPr>
        <w:t>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w:t>
      </w:r>
      <w:r>
        <w:rPr>
          <w:rFonts w:ascii="Times New Roman" w:hAnsi="Times New Roman"/>
          <w:sz w:val="21"/>
        </w:rPr>
        <w:t>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w:t>
      </w:r>
      <w:r>
        <w:rPr>
          <w:rFonts w:ascii="Times New Roman" w:hAnsi="Times New Roman"/>
          <w:sz w:val="21"/>
        </w:rPr>
        <w:t>e solely responsible for determining the</w:t>
      </w:r>
      <w:r>
        <w:rPr>
          <w:rFonts w:ascii="Times New Roman" w:hAnsi="Times New Roman"/>
          <w:sz w:val="21"/>
        </w:rPr>
        <w:br/>
      </w:r>
      <w:r>
        <w:rPr>
          <w:rFonts w:ascii="Times New Roman" w:hAnsi="Times New Roman"/>
          <w:sz w:val="21"/>
        </w:rPr>
        <w:lastRenderedPageBreak/>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w:t>
      </w:r>
      <w:r>
        <w:rPr>
          <w:rFonts w:ascii="Times New Roman" w:hAnsi="Times New Roman"/>
          <w:sz w:val="21"/>
        </w:rPr>
        <w:t>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w:t>
      </w:r>
      <w:r>
        <w:rPr>
          <w:rFonts w:ascii="Times New Roman" w:hAnsi="Times New Roman"/>
          <w:sz w:val="21"/>
        </w:rPr>
        <w:t>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t>
      </w:r>
      <w:r>
        <w:rPr>
          <w:rFonts w:ascii="Times New Roman" w:hAnsi="Times New Roman"/>
          <w:sz w:val="21"/>
        </w:rP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w:t>
      </w:r>
      <w:r>
        <w:rPr>
          <w:rFonts w:ascii="Times New Roman" w:hAnsi="Times New Roman"/>
          <w:sz w:val="21"/>
        </w:rPr>
        <w: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w:t>
      </w:r>
      <w:r>
        <w:rPr>
          <w:rFonts w:ascii="Times New Roman" w:hAnsi="Times New Roman"/>
          <w:sz w:val="21"/>
        </w:rPr>
        <w:t>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w:t>
      </w:r>
      <w:r>
        <w:rPr>
          <w:rFonts w:ascii="Times New Roman" w:hAnsi="Times New Roman"/>
          <w:sz w:val="21"/>
        </w:rPr>
        <w:t>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w:t>
      </w:r>
      <w:r>
        <w:rPr>
          <w:rFonts w:ascii="Times New Roman" w:hAnsi="Times New Roman"/>
          <w:sz w:val="21"/>
        </w:rPr>
        <w:t xml:space="preserv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w:t>
      </w:r>
      <w:r>
        <w:rPr>
          <w:rFonts w:ascii="Times New Roman" w:hAnsi="Times New Roman"/>
          <w:sz w:val="21"/>
        </w:rPr>
        <w:t>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xml:space="preserve">] </w:t>
      </w:r>
      <w:r>
        <w:rPr>
          <w:rFonts w:ascii="Times New Roman" w:hAnsi="Times New Roman"/>
          <w:sz w:val="21"/>
        </w:rPr>
        <w:t>[name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r>
      <w:r>
        <w:rPr>
          <w:rFonts w:ascii="Times New Roman" w:hAnsi="Times New Roman"/>
          <w:sz w:val="21"/>
        </w:rPr>
        <w:lastRenderedPageBreak/>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w:t>
      </w:r>
      <w:r>
        <w:rPr>
          <w:rFonts w:ascii="Times New Roman" w:hAnsi="Times New Roman"/>
          <w:sz w:val="21"/>
        </w:rPr>
        <w:t>guage governing permissions and</w:t>
      </w:r>
      <w:r>
        <w:rPr>
          <w:rFonts w:ascii="Times New Roman" w:hAnsi="Times New Roman"/>
          <w:sz w:val="21"/>
        </w:rPr>
        <w:br/>
        <w:t xml:space="preserve">   limitations under the License.</w:t>
      </w:r>
    </w:p>
    <w:sectPr w:rsidR="00A92CF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2B25" w:rsidRDefault="00A52B25">
      <w:pPr>
        <w:spacing w:line="240" w:lineRule="auto"/>
      </w:pPr>
      <w:r>
        <w:separator/>
      </w:r>
    </w:p>
  </w:endnote>
  <w:endnote w:type="continuationSeparator" w:id="0">
    <w:p w:rsidR="00A52B25" w:rsidRDefault="00A52B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A92CF6">
      <w:tc>
        <w:tcPr>
          <w:tcW w:w="1542" w:type="pct"/>
        </w:tcPr>
        <w:p w:rsidR="00A92CF6" w:rsidRDefault="00A52B25">
          <w:pPr>
            <w:pStyle w:val="a8"/>
          </w:pPr>
          <w:r>
            <w:fldChar w:fldCharType="begin"/>
          </w:r>
          <w:r>
            <w:instrText xml:space="preserve"> DATE \@ "yyyy-MM-dd" </w:instrText>
          </w:r>
          <w:r>
            <w:fldChar w:fldCharType="separate"/>
          </w:r>
          <w:r w:rsidR="008E2CC6">
            <w:rPr>
              <w:noProof/>
            </w:rPr>
            <w:t>2022-09-06</w:t>
          </w:r>
          <w:r>
            <w:fldChar w:fldCharType="end"/>
          </w:r>
        </w:p>
      </w:tc>
      <w:tc>
        <w:tcPr>
          <w:tcW w:w="1853" w:type="pct"/>
        </w:tcPr>
        <w:p w:rsidR="00A92CF6" w:rsidRDefault="00A52B25">
          <w:pPr>
            <w:pStyle w:val="a8"/>
            <w:ind w:firstLineChars="200" w:firstLine="360"/>
          </w:pPr>
          <w:r>
            <w:rPr>
              <w:rFonts w:hint="eastAsia"/>
            </w:rPr>
            <w:t>HUAWEI Confidential</w:t>
          </w:r>
        </w:p>
      </w:tc>
      <w:tc>
        <w:tcPr>
          <w:tcW w:w="1605" w:type="pct"/>
        </w:tcPr>
        <w:p w:rsidR="00A92CF6" w:rsidRDefault="00A52B2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A92CF6" w:rsidRDefault="00A92CF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2B25" w:rsidRDefault="00A52B25">
      <w:r>
        <w:separator/>
      </w:r>
    </w:p>
  </w:footnote>
  <w:footnote w:type="continuationSeparator" w:id="0">
    <w:p w:rsidR="00A52B25" w:rsidRDefault="00A52B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A92CF6">
      <w:trPr>
        <w:cantSplit/>
        <w:trHeight w:hRule="exact" w:val="777"/>
      </w:trPr>
      <w:tc>
        <w:tcPr>
          <w:tcW w:w="492" w:type="pct"/>
          <w:tcBorders>
            <w:bottom w:val="single" w:sz="6" w:space="0" w:color="auto"/>
          </w:tcBorders>
        </w:tcPr>
        <w:p w:rsidR="00A92CF6" w:rsidRDefault="00A52B2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92CF6" w:rsidRDefault="00A92CF6">
          <w:pPr>
            <w:ind w:left="420"/>
          </w:pPr>
        </w:p>
      </w:tc>
      <w:tc>
        <w:tcPr>
          <w:tcW w:w="3283" w:type="pct"/>
          <w:tcBorders>
            <w:bottom w:val="single" w:sz="6" w:space="0" w:color="auto"/>
          </w:tcBorders>
          <w:vAlign w:val="bottom"/>
        </w:tcPr>
        <w:p w:rsidR="00A92CF6" w:rsidRDefault="00A52B25">
          <w:pPr>
            <w:pStyle w:val="a9"/>
            <w:ind w:firstLine="360"/>
          </w:pPr>
          <w:r>
            <w:t>OPEN SOURCE SOFTWARE NOTICE</w:t>
          </w:r>
        </w:p>
      </w:tc>
      <w:tc>
        <w:tcPr>
          <w:tcW w:w="1225" w:type="pct"/>
          <w:tcBorders>
            <w:bottom w:val="single" w:sz="6" w:space="0" w:color="auto"/>
          </w:tcBorders>
          <w:vAlign w:val="bottom"/>
        </w:tcPr>
        <w:p w:rsidR="00A92CF6" w:rsidRDefault="00A92CF6">
          <w:pPr>
            <w:pStyle w:val="a9"/>
            <w:ind w:firstLine="33"/>
          </w:pPr>
        </w:p>
      </w:tc>
    </w:tr>
  </w:tbl>
  <w:p w:rsidR="00A92CF6" w:rsidRDefault="00A92CF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CC6"/>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25"/>
    <w:rsid w:val="00A52BB2"/>
    <w:rsid w:val="00A53B7C"/>
    <w:rsid w:val="00A62129"/>
    <w:rsid w:val="00A639CB"/>
    <w:rsid w:val="00A665D2"/>
    <w:rsid w:val="00A71483"/>
    <w:rsid w:val="00A71B03"/>
    <w:rsid w:val="00A720BD"/>
    <w:rsid w:val="00A76A56"/>
    <w:rsid w:val="00A77278"/>
    <w:rsid w:val="00A80618"/>
    <w:rsid w:val="00A85676"/>
    <w:rsid w:val="00A90E05"/>
    <w:rsid w:val="00A92CF6"/>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A9D02"/>
  <w15:docId w15:val="{D958378D-F27C-49CE-90AE-517E60DCF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2026</Words>
  <Characters>11550</Characters>
  <Application>Microsoft Office Word</Application>
  <DocSecurity>0</DocSecurity>
  <Lines>96</Lines>
  <Paragraphs>27</Paragraphs>
  <ScaleCrop>false</ScaleCrop>
  <Company>Huawei Technologies Co.,Ltd.</Company>
  <LinksUpToDate>false</LinksUpToDate>
  <CharactersWithSpaces>13549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(3)7e+NsG8CWk+SbPKK8lizPbvXkRw/ohVGlFRZ7rX37CBb/Y+joCGPy6bRa6jXYNXcseFtQKel
8fVaZIY8y/tEwDnlv7lSduTqWUmDLy8KMNxUpc9frz6Ln08OqJGepPSKclsGOfrtx/ttNbLa
dspys75Owk+B/2JqGgP/vDrawR9uJySsxI8DuhuNtSIRpUqauM+p8MomQiVPPZSUsJqn3lIJ
2ONmVFCJ3yC51Z4lMY</vt:lpwstr>
  </property>
  <property fmtid="{D5CDD505-2E9C-101B-9397-08002B2CF9AE}" pid="11" name="_2015_ms_pID_7253431">
    <vt:lpwstr>damqIBK6C7xhoYw55/+2v/XC1dwgV9npCv36ZM8hNpB0sQ3qeE5qpx
bvnbHh/9GUKd62jJ+JVA1p/NB9JOdDEAEgq80Cya2tSd35z9L+fd+ojI1wpYrVA12hvRO2p0
SHt2+5vJav3JmXcZwkgHhaytm06mbPsoem2tisXdk0m/oT7B7F89iTRTL5HhEQu6HOoup7CB
L4TI4OBK7L65DS+HKqI+tPoylmI3kc5Cp33h</vt:lpwstr>
  </property>
  <property fmtid="{D5CDD505-2E9C-101B-9397-08002B2CF9AE}" pid="12" name="_2015_ms_pID_7253432">
    <vt:lpwstr>FQMhQr37ZfOZD5qFP75cuNkas4CZj1q3rLUY
9RCkfBtYxSHPTaxr6KCqVJG6s02w0Vl5yg4JkXkWxzpDQ+zY4g0=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1662444416</vt:lpwstr>
  </property>
</Properties>
</file>