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python-ibmcclient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HUAWEI, Inc. All Rights Reserved.</w:t>
        <w:br/>
        <w:t>Copyright 2019 HUAWEI, Inc. All Rights Reserved.</w:t>
        <w:br/>
        <w:t>Copyright 2017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(3)KVHGgWpbqb3GZOd5Zjr9dRfjph+rZI6RQx1SEFF2m8/Es/LuNQ26pAs8wX3WbZJxbVB/vVTz
4T5u2kbbz9hw1O4xIreylJJY3r4eVwAKYegY86UpLhVksW8pi8fSTYb/m/kCN2ydvbbE3zu7
Q2peHKvSvoUcS8ktv8uR3fskiEgjKQk0Su5XqP/VQZDi85s+s8PfUTE4K9aWYkXy8zHYqaBN
BI2bfnHlKRXh9QwEdE</vt:lpwstr>
  </property>
  <property fmtid="{D5CDD505-2E9C-101B-9397-08002B2CF9AE}" pid="11" name="_2015_ms_pID_7253431">
    <vt:lpwstr>y0HxjN2LEb+B/e/VYGCvbLGwjZGmyq1JSlwAyifD9y3SljD6T9/sYa
ambSjHKBVoMc1rRntGHfPeKpTiozFt0Xu6eLLLj+D94CWOmMCklyUX1VZe6PKY//xwPPyVIR
wDYElFnAnk9g1w3J3AiXGJ6magcdeYmXzdwIWDaLHzrVQl53illhU375yFxXblyZzbS/sLDT
JLnvpV8ByCl9Md1flbwySwHLEf523dakLdqT</vt:lpwstr>
  </property>
  <property fmtid="{D5CDD505-2E9C-101B-9397-08002B2CF9AE}" pid="12" name="_2015_ms_pID_7253432">
    <vt:lpwstr>wQsgfP4cbm7Sc5D7BKqxyI5NqnGE7DP84V8Y
7YeYVZmNVmUvrZHnbSHYU+nwIYT1f30E02zWmpHgt9fQMHDhgFw=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