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python-jaeger-client 4.8.0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2016-2018 Uber Technologies, Inc.</w:t>
        <w:br/>
        <w:t>Copyright (c) 2018 Uber Technologies, Inc.</w:t>
        <w:br/>
        <w:t>Copyright (c) 2017 Uber Technologies, Inc.</w:t>
        <w:br/>
        <w:t>Copyright (c) 2018, The Jaeger Authors</w:t>
        <w:br/>
        <w:t>Copyright (c) 2019 The Jaeger Authors</w:t>
        <w:br/>
        <w:t>Copyright (c) 2016 Uber Technologies, Inc.</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(3)YJ60rZDzsBzPsxx3SrTKGMgYsBRWIGvjAvaNyN/7w2V1qZw7++gnp9hFHvc9jxb2XJiE5z1N
3mdkFifZ37FNdkAN6zjQgFIQCreVDMU+WZpS1pbq/W6QS/rXTqmq7Ar1GXv2w+QSCnVyVm/C
ckyXmDUqLidXHoYqU4n26HT5s0yBfZrb06AWJWaFNtUmKI2gcab+sJHhKl0sJllyAGM6bm4t
kYdtw2ezoTuLAHJzr6</vt:lpwstr>
  </property>
  <property fmtid="{D5CDD505-2E9C-101B-9397-08002B2CF9AE}" pid="11" name="_2015_ms_pID_7253431">
    <vt:lpwstr>PxvK3Hy8vr9XlscpaQpEpdnt/j4joOkMJJDv6DkbobAfqsWw0p/lq3
GJIM88MeI8i5LPvC5KGFxaubVXShRBavAUCyh6PCRcFiSXGsMe3+OieMIoNqoxlopwv6XtTY
QlMFwQW+nfuBrkfdoZZhIou8Sie2WCJVSJ2UQmACzdjqpSr10jC71iy+wLtyer4MEb4mtR/Q
bifVgRwaqadEdkyv1n4dJZwnB3+G+aGkZhfK</vt:lpwstr>
  </property>
  <property fmtid="{D5CDD505-2E9C-101B-9397-08002B2CF9AE}" pid="12" name="_2015_ms_pID_7253432">
    <vt:lpwstr>JqhzPVpj7fTWrAZZ2VqBtmFDHC7owcwJI98Y
uNPb32ezMg2wAfq5FLOrc1wlj7BM6tqXvIlniTpw6gc4L1iKpV8=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