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170" w:rsidRDefault="00CE0D1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77170" w:rsidRDefault="00077170">
      <w:pPr>
        <w:spacing w:line="420" w:lineRule="exact"/>
        <w:jc w:val="center"/>
        <w:rPr>
          <w:rFonts w:ascii="Arial" w:hAnsi="Arial" w:cs="Arial"/>
          <w:b/>
          <w:snapToGrid/>
          <w:sz w:val="32"/>
          <w:szCs w:val="32"/>
        </w:rPr>
      </w:pPr>
    </w:p>
    <w:p w:rsidR="00077170" w:rsidRDefault="00CE0D1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77170" w:rsidRDefault="00077170">
      <w:pPr>
        <w:spacing w:line="420" w:lineRule="exact"/>
        <w:jc w:val="both"/>
        <w:rPr>
          <w:rFonts w:ascii="Arial" w:hAnsi="Arial" w:cs="Arial"/>
          <w:snapToGrid/>
        </w:rPr>
      </w:pPr>
    </w:p>
    <w:p w:rsidR="00077170" w:rsidRDefault="00CE0D1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77170" w:rsidRDefault="00CE0D1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77170" w:rsidRDefault="00077170">
      <w:pPr>
        <w:spacing w:line="420" w:lineRule="exact"/>
        <w:jc w:val="both"/>
        <w:rPr>
          <w:rFonts w:ascii="Arial" w:hAnsi="Arial" w:cs="Arial"/>
          <w:i/>
          <w:snapToGrid/>
          <w:color w:val="0099FF"/>
          <w:sz w:val="18"/>
          <w:szCs w:val="18"/>
        </w:rPr>
      </w:pPr>
    </w:p>
    <w:p w:rsidR="00077170" w:rsidRDefault="00CE0D1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77170" w:rsidRDefault="00077170">
      <w:pPr>
        <w:pStyle w:val="a8"/>
        <w:spacing w:before="0" w:after="0" w:line="240" w:lineRule="auto"/>
        <w:jc w:val="left"/>
        <w:rPr>
          <w:rFonts w:ascii="Arial" w:hAnsi="Arial" w:cs="Arial"/>
          <w:bCs w:val="0"/>
          <w:sz w:val="21"/>
          <w:szCs w:val="21"/>
        </w:rPr>
      </w:pPr>
    </w:p>
    <w:p w:rsidR="00077170" w:rsidRDefault="00CE0D1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python-ironic-</w:t>
      </w:r>
      <w:proofErr w:type="spellStart"/>
      <w:r>
        <w:rPr>
          <w:rFonts w:ascii="微软雅黑" w:hAnsi="微软雅黑"/>
          <w:b w:val="0"/>
          <w:sz w:val="21"/>
        </w:rPr>
        <w:t>ui</w:t>
      </w:r>
      <w:proofErr w:type="spellEnd"/>
      <w:r>
        <w:rPr>
          <w:rFonts w:ascii="微软雅黑" w:hAnsi="微软雅黑"/>
          <w:b w:val="0"/>
          <w:sz w:val="21"/>
        </w:rPr>
        <w:t xml:space="preserve"> 5.1.0</w:t>
      </w:r>
    </w:p>
    <w:p w:rsidR="00077170" w:rsidRDefault="00CE0D17">
      <w:pPr>
        <w:rPr>
          <w:rFonts w:ascii="Arial" w:hAnsi="Arial" w:cs="Arial"/>
          <w:b/>
        </w:rPr>
      </w:pPr>
      <w:r>
        <w:rPr>
          <w:rFonts w:ascii="Arial" w:hAnsi="Arial" w:cs="Arial"/>
          <w:b/>
        </w:rPr>
        <w:t xml:space="preserve">Copyright notice: </w:t>
      </w:r>
    </w:p>
    <w:p w:rsidR="00077170" w:rsidRDefault="00CE0D17">
      <w:pPr>
        <w:pStyle w:val="Default"/>
        <w:rPr>
          <w:rFonts w:ascii="宋体" w:hAnsi="宋体" w:cs="宋体"/>
          <w:sz w:val="22"/>
          <w:szCs w:val="22"/>
        </w:rPr>
      </w:pPr>
      <w:r>
        <w:rPr>
          <w:rFonts w:ascii="宋体" w:hAnsi="宋体"/>
          <w:sz w:val="22"/>
        </w:rPr>
        <w:t>Copyright 2016 Cray Inc.</w:t>
      </w:r>
      <w:r>
        <w:rPr>
          <w:rFonts w:ascii="宋体" w:hAnsi="宋体"/>
          <w:sz w:val="22"/>
        </w:rPr>
        <w:br/>
      </w:r>
      <w:r>
        <w:rPr>
          <w:rFonts w:ascii="宋体" w:hAnsi="宋体"/>
          <w:sz w:val="22"/>
        </w:rPr>
        <w:t xml:space="preserve">Copyright 2016 </w:t>
      </w:r>
      <w:r>
        <w:rPr>
          <w:rFonts w:ascii="宋体" w:hAnsi="宋体"/>
          <w:sz w:val="22"/>
        </w:rPr>
        <w:t>Hewlett Packard Enterprise Development Company LP</w:t>
      </w:r>
      <w:r>
        <w:rPr>
          <w:rFonts w:ascii="宋体" w:hAnsi="宋体"/>
          <w:sz w:val="22"/>
        </w:rPr>
        <w:br/>
        <w:t>copyright</w:t>
      </w:r>
      <w:r>
        <w:rPr>
          <w:rFonts w:ascii="宋体" w:hAnsi="宋体"/>
          <w:sz w:val="22"/>
        </w:rPr>
        <w:t xml:space="preserve"> u2016, OpenStack</w:t>
      </w:r>
      <w:r>
        <w:rPr>
          <w:rFonts w:ascii="宋体" w:hAnsi="宋体"/>
          <w:sz w:val="22"/>
        </w:rPr>
        <w:br/>
        <w:t>Copyright (c) 2016 Hewlett Packard Enterprise Development Company LP</w:t>
      </w:r>
      <w:r>
        <w:rPr>
          <w:rFonts w:ascii="宋体" w:hAnsi="宋体"/>
          <w:sz w:val="22"/>
        </w:rPr>
        <w:br/>
        <w:t>Copyright 2016 Cray Inc.</w:t>
      </w:r>
      <w:r>
        <w:rPr>
          <w:rFonts w:ascii="宋体" w:hAnsi="宋体"/>
          <w:sz w:val="22"/>
        </w:rPr>
        <w:br/>
        <w:t>Copyright 2017 Intel Corporation</w:t>
      </w:r>
      <w:r>
        <w:rPr>
          <w:rFonts w:ascii="宋体" w:hAnsi="宋体"/>
          <w:sz w:val="22"/>
        </w:rPr>
        <w:br/>
      </w:r>
      <w:r>
        <w:rPr>
          <w:rFonts w:ascii="宋体" w:hAnsi="宋体"/>
          <w:sz w:val="22"/>
        </w:rPr>
        <w:t>Copyright 2015,2016 Hewlett Packard Enterprise D</w:t>
      </w:r>
      <w:r>
        <w:rPr>
          <w:rFonts w:ascii="宋体" w:hAnsi="宋体"/>
          <w:sz w:val="22"/>
        </w:rPr>
        <w:t>evelopment Company LP</w:t>
      </w:r>
      <w:r>
        <w:rPr>
          <w:rFonts w:ascii="宋体" w:hAnsi="宋体"/>
          <w:sz w:val="22"/>
        </w:rPr>
        <w:br/>
        <w:t xml:space="preserve">copyright </w:t>
      </w:r>
      <w:r>
        <w:rPr>
          <w:rFonts w:ascii="宋体" w:hAnsi="宋体"/>
          <w:sz w:val="22"/>
        </w:rPr>
        <w:t>u2016, OpenStack Foundation</w:t>
      </w:r>
      <w:r>
        <w:rPr>
          <w:rFonts w:ascii="宋体" w:hAnsi="宋体"/>
          <w:sz w:val="22"/>
        </w:rPr>
        <w:br/>
        <w:t>Copyright (c) 2013 Hewlett-Packard Development Company, L.P.</w:t>
      </w:r>
      <w:r>
        <w:rPr>
          <w:rFonts w:ascii="宋体" w:hAnsi="宋体"/>
          <w:sz w:val="22"/>
        </w:rPr>
        <w:br/>
        <w:t>Copyright 2015 Cisco Systems, Inc.</w:t>
      </w:r>
      <w:r>
        <w:rPr>
          <w:rFonts w:ascii="宋体" w:hAnsi="宋体"/>
          <w:sz w:val="22"/>
        </w:rPr>
        <w:br/>
        <w:t>Copyright (c) 2016 Cray Inc.</w:t>
      </w:r>
      <w:r>
        <w:rPr>
          <w:rFonts w:ascii="宋体" w:hAnsi="宋体"/>
          <w:sz w:val="22"/>
        </w:rPr>
        <w:br/>
        <w:t>Copyright 2015 Hewlett Packard Enterprise Development Company LP</w:t>
      </w:r>
      <w:r>
        <w:rPr>
          <w:rFonts w:ascii="宋体" w:hAnsi="宋体"/>
          <w:sz w:val="22"/>
        </w:rPr>
        <w:br/>
      </w:r>
      <w:bookmarkStart w:id="0" w:name="_GoBack"/>
      <w:bookmarkEnd w:id="0"/>
      <w:r>
        <w:rPr>
          <w:rFonts w:ascii="宋体" w:hAnsi="宋体"/>
          <w:sz w:val="22"/>
        </w:rPr>
        <w:t>Copyright 2015, 2016 Hewlett Packard Enterprise Development Company LP</w:t>
      </w:r>
      <w:r>
        <w:rPr>
          <w:rFonts w:ascii="宋体" w:hAnsi="宋体"/>
          <w:sz w:val="22"/>
        </w:rPr>
        <w:br/>
        <w:t>Copyright 2017 Cray Inc.</w:t>
      </w:r>
      <w:r>
        <w:rPr>
          <w:rFonts w:ascii="宋体" w:hAnsi="宋体"/>
          <w:sz w:val="22"/>
        </w:rPr>
        <w:br/>
        <w:t>Copyright 2016 Cisco Systems, Inc.</w:t>
      </w:r>
      <w:r>
        <w:rPr>
          <w:rFonts w:ascii="宋体" w:hAnsi="宋体"/>
          <w:sz w:val="22"/>
        </w:rPr>
        <w:br/>
        <w:t xml:space="preserve">Copyright 2017 Cray </w:t>
      </w:r>
      <w:proofErr w:type="spellStart"/>
      <w:r>
        <w:rPr>
          <w:rFonts w:ascii="宋体" w:hAnsi="宋体"/>
          <w:sz w:val="22"/>
        </w:rPr>
        <w:t>Inc</w:t>
      </w:r>
      <w:proofErr w:type="spellEnd"/>
      <w:r>
        <w:rPr>
          <w:rFonts w:ascii="宋体" w:hAnsi="宋体"/>
          <w:sz w:val="22"/>
        </w:rPr>
        <w:br/>
        <w:t xml:space="preserve">Copyright 2016 Cray </w:t>
      </w:r>
      <w:proofErr w:type="spellStart"/>
      <w:r>
        <w:rPr>
          <w:rFonts w:ascii="宋体" w:hAnsi="宋体"/>
          <w:sz w:val="22"/>
        </w:rPr>
        <w:t>Inc</w:t>
      </w:r>
      <w:proofErr w:type="spellEnd"/>
      <w:r>
        <w:rPr>
          <w:rFonts w:ascii="宋体" w:hAnsi="宋体"/>
          <w:sz w:val="22"/>
        </w:rPr>
        <w:br/>
      </w:r>
    </w:p>
    <w:p w:rsidR="00077170" w:rsidRDefault="00CE0D17">
      <w:pPr>
        <w:pStyle w:val="Default"/>
        <w:rPr>
          <w:rFonts w:ascii="宋体" w:hAnsi="宋体" w:cs="宋体"/>
          <w:sz w:val="22"/>
          <w:szCs w:val="22"/>
        </w:rPr>
      </w:pPr>
      <w:r>
        <w:rPr>
          <w:b/>
        </w:rPr>
        <w:t>License</w:t>
      </w:r>
      <w:r>
        <w:rPr>
          <w:b/>
        </w:rPr>
        <w:t xml:space="preserve">: </w:t>
      </w:r>
      <w:r>
        <w:rPr>
          <w:sz w:val="21"/>
        </w:rPr>
        <w:t>Apache-2.0</w:t>
      </w:r>
    </w:p>
    <w:p w:rsidR="00077170" w:rsidRDefault="00CE0D1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w:t>
      </w:r>
      <w:r>
        <w:rPr>
          <w:rFonts w:ascii="Times New Roman" w:hAnsi="Times New Roman"/>
          <w:sz w:val="21"/>
        </w:rPr>
        <w:t>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w:t>
      </w:r>
      <w:r>
        <w:rPr>
          <w:rFonts w:ascii="Times New Roman" w:hAnsi="Times New Roman"/>
          <w:sz w:val="21"/>
        </w:rPr>
        <w:t>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w:t>
      </w:r>
      <w:r>
        <w:rPr>
          <w:rFonts w:ascii="Times New Roman" w:hAnsi="Times New Roman"/>
          <w:sz w:val="21"/>
        </w:rPr>
        <w:t>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w:t>
      </w:r>
      <w:r>
        <w:rPr>
          <w:rFonts w:ascii="Times New Roman" w:hAnsi="Times New Roman"/>
          <w:sz w:val="21"/>
        </w:rPr>
        <w:t>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w:t>
      </w:r>
      <w:r>
        <w:rPr>
          <w:rFonts w:ascii="Times New Roman" w:hAnsi="Times New Roman"/>
          <w:sz w:val="21"/>
        </w:rPr>
        <w:t>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w:t>
      </w:r>
      <w:r>
        <w:rPr>
          <w:rFonts w:ascii="Times New Roman" w:hAnsi="Times New Roman"/>
          <w:sz w:val="21"/>
        </w:rPr>
        <w:t xml:space="preserv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w:t>
      </w:r>
      <w:r>
        <w:rPr>
          <w:rFonts w:ascii="Times New Roman" w:hAnsi="Times New Roman"/>
          <w:sz w:val="21"/>
        </w:rPr>
        <w:t>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w:t>
      </w:r>
      <w:r>
        <w:rPr>
          <w:rFonts w:ascii="Times New Roman" w:hAnsi="Times New Roman"/>
          <w:sz w:val="21"/>
        </w:rPr>
        <w:t xml:space="preserve">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w:t>
      </w:r>
      <w:r>
        <w:rPr>
          <w:rFonts w:ascii="Times New Roman" w:hAnsi="Times New Roman"/>
          <w:sz w:val="21"/>
        </w:rPr>
        <w:t>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w:t>
      </w:r>
      <w:r>
        <w:rPr>
          <w:rFonts w:ascii="Times New Roman" w:hAnsi="Times New Roman"/>
          <w:sz w:val="21"/>
        </w:rPr>
        <w:t>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w:t>
      </w:r>
      <w:r>
        <w:rPr>
          <w:rFonts w:ascii="Times New Roman" w:hAnsi="Times New Roman"/>
          <w:sz w:val="21"/>
        </w:rPr>
        <w:t>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w:t>
      </w:r>
      <w:r>
        <w:rPr>
          <w:rFonts w:ascii="Times New Roman" w:hAnsi="Times New Roman"/>
          <w:sz w:val="21"/>
        </w:rPr>
        <w:t>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w:t>
      </w:r>
      <w:r>
        <w:rPr>
          <w:rFonts w:ascii="Times New Roman" w:hAnsi="Times New Roman"/>
          <w:sz w:val="21"/>
        </w:rPr>
        <w:t>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w:t>
      </w:r>
      <w:r>
        <w:rPr>
          <w:rFonts w:ascii="Times New Roman" w:hAnsi="Times New Roman"/>
          <w:sz w:val="21"/>
        </w:rPr>
        <w:t>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w:t>
      </w:r>
      <w:r>
        <w:rPr>
          <w:rFonts w:ascii="Times New Roman" w:hAnsi="Times New Roman"/>
          <w:sz w:val="21"/>
        </w:rPr>
        <w:t>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w:t>
      </w:r>
      <w:r>
        <w:rPr>
          <w:rFonts w:ascii="Times New Roman" w:hAnsi="Times New Roman"/>
          <w:sz w:val="21"/>
        </w:rPr>
        <w:t xml:space="preserve">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w:t>
      </w:r>
      <w:r>
        <w:rPr>
          <w:rFonts w:ascii="Times New Roman" w:hAnsi="Times New Roman"/>
          <w:sz w:val="21"/>
        </w:rPr>
        <w:t>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w:t>
      </w:r>
      <w:r>
        <w:rPr>
          <w:rFonts w:ascii="Times New Roman" w:hAnsi="Times New Roman"/>
          <w:sz w:val="21"/>
        </w:rPr>
        <w:t>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w:t>
      </w:r>
      <w:r>
        <w:rPr>
          <w:rFonts w:ascii="Times New Roman" w:hAnsi="Times New Roman"/>
          <w:sz w:val="21"/>
        </w:rPr>
        <w:t>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w:t>
      </w:r>
      <w:r>
        <w:rPr>
          <w:rFonts w:ascii="Times New Roman" w:hAnsi="Times New Roman"/>
          <w:sz w:val="21"/>
        </w:rPr>
        <w:t xml:space="preserve">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w:t>
      </w:r>
      <w:r>
        <w:rPr>
          <w:rFonts w:ascii="Times New Roman" w:hAnsi="Times New Roman"/>
          <w:sz w:val="21"/>
        </w:rPr>
        <w:t>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w:t>
      </w:r>
      <w:r>
        <w:rPr>
          <w:rFonts w:ascii="Times New Roman" w:hAnsi="Times New Roman"/>
          <w:sz w:val="21"/>
        </w:rPr>
        <w:t>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w:t>
      </w:r>
      <w:r>
        <w:rPr>
          <w:rFonts w:ascii="Times New Roman" w:hAnsi="Times New Roman"/>
          <w:sz w:val="21"/>
        </w:rPr>
        <w:t>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w:t>
      </w:r>
      <w:r>
        <w:rPr>
          <w:rFonts w:ascii="Times New Roman" w:hAnsi="Times New Roman"/>
          <w:sz w:val="21"/>
        </w:rPr>
        <w:t>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w:t>
      </w:r>
      <w:r>
        <w:rPr>
          <w:rFonts w:ascii="Times New Roman" w:hAnsi="Times New Roman"/>
          <w:sz w:val="21"/>
        </w:rPr>
        <w:t xml:space="preserve">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w:t>
      </w:r>
      <w:r>
        <w:rPr>
          <w:rFonts w:ascii="Times New Roman" w:hAnsi="Times New Roman"/>
          <w:sz w:val="21"/>
        </w:rPr>
        <w:t>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w:t>
      </w:r>
      <w:r>
        <w:rPr>
          <w:rFonts w:ascii="Times New Roman" w:hAnsi="Times New Roman"/>
          <w:sz w:val="21"/>
        </w:rPr>
        <w:t>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w:t>
      </w:r>
      <w:r>
        <w:rPr>
          <w:rFonts w:ascii="Times New Roman" w:hAnsi="Times New Roman"/>
          <w:sz w:val="21"/>
        </w:rPr>
        <w:t>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w:t>
      </w:r>
      <w:r>
        <w:rPr>
          <w:rFonts w:ascii="Times New Roman" w:hAnsi="Times New Roman"/>
          <w:sz w:val="21"/>
        </w:rPr>
        <w:t>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w:t>
      </w:r>
      <w:r>
        <w:rPr>
          <w:rFonts w:ascii="Times New Roman" w:hAnsi="Times New Roman"/>
          <w:sz w:val="21"/>
        </w:rPr>
        <w: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w:t>
      </w:r>
      <w:r>
        <w:rPr>
          <w:rFonts w:ascii="Times New Roman" w:hAnsi="Times New Roman"/>
          <w:sz w:val="21"/>
        </w:rPr>
        <w:t>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w:t>
      </w:r>
      <w:r>
        <w:rPr>
          <w:rFonts w:ascii="Times New Roman" w:hAnsi="Times New Roman"/>
          <w:sz w:val="21"/>
        </w:rPr>
        <w:t>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w:t>
      </w:r>
      <w:r>
        <w:rPr>
          <w:rFonts w:ascii="Times New Roman" w:hAnsi="Times New Roman"/>
          <w:sz w:val="21"/>
        </w:rPr>
        <w:t>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w:t>
      </w:r>
      <w:r>
        <w:rPr>
          <w:rFonts w:ascii="Times New Roman" w:hAnsi="Times New Roman"/>
          <w:sz w:val="21"/>
        </w:rPr>
        <w:t>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w:t>
      </w:r>
      <w:r>
        <w:rPr>
          <w:rFonts w:ascii="Times New Roman" w:hAnsi="Times New Roman"/>
          <w:sz w:val="21"/>
        </w:rPr>
        <w:t>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w:t>
      </w:r>
      <w:r>
        <w:rPr>
          <w:rFonts w:ascii="Times New Roman" w:hAnsi="Times New Roman"/>
          <w:sz w:val="21"/>
        </w:rPr>
        <w: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w:t>
      </w:r>
      <w:r>
        <w:rPr>
          <w:rFonts w:ascii="Times New Roman" w:hAnsi="Times New Roman"/>
          <w:sz w:val="21"/>
        </w:rPr>
        <w: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w:t>
      </w:r>
      <w:r>
        <w:rPr>
          <w:rFonts w:ascii="Times New Roman" w:hAnsi="Times New Roman"/>
          <w:sz w:val="21"/>
        </w:rPr>
        <w:t xml:space="preserve">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w:t>
      </w:r>
      <w:r>
        <w:rPr>
          <w:rFonts w:ascii="Times New Roman" w:hAnsi="Times New Roman"/>
          <w:sz w:val="21"/>
        </w:rPr>
        <w:t>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w:t>
      </w:r>
      <w:r>
        <w:rPr>
          <w:rFonts w:ascii="Times New Roman" w:hAnsi="Times New Roman"/>
          <w:sz w:val="21"/>
        </w:rPr>
        <w:t>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w:t>
      </w:r>
      <w:r>
        <w:rPr>
          <w:rFonts w:ascii="Times New Roman" w:hAnsi="Times New Roman"/>
          <w:sz w:val="21"/>
        </w:rPr>
        <w: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t>.</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7717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D17" w:rsidRDefault="00CE0D17">
      <w:pPr>
        <w:spacing w:line="240" w:lineRule="auto"/>
      </w:pPr>
      <w:r>
        <w:separator/>
      </w:r>
    </w:p>
  </w:endnote>
  <w:endnote w:type="continuationSeparator" w:id="0">
    <w:p w:rsidR="00CE0D17" w:rsidRDefault="00CE0D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77170">
      <w:tc>
        <w:tcPr>
          <w:tcW w:w="1542" w:type="pct"/>
        </w:tcPr>
        <w:p w:rsidR="00077170" w:rsidRDefault="00CE0D17">
          <w:pPr>
            <w:pStyle w:val="a6"/>
          </w:pPr>
          <w:r>
            <w:fldChar w:fldCharType="begin"/>
          </w:r>
          <w:r>
            <w:instrText xml:space="preserve"> DATE \@ "yyyy-MM-dd" </w:instrText>
          </w:r>
          <w:r>
            <w:fldChar w:fldCharType="separate"/>
          </w:r>
          <w:r w:rsidR="008A0E07">
            <w:rPr>
              <w:noProof/>
            </w:rPr>
            <w:t>2022-09-06</w:t>
          </w:r>
          <w:r>
            <w:fldChar w:fldCharType="end"/>
          </w:r>
        </w:p>
      </w:tc>
      <w:tc>
        <w:tcPr>
          <w:tcW w:w="1853" w:type="pct"/>
        </w:tcPr>
        <w:p w:rsidR="00077170" w:rsidRDefault="00CE0D17">
          <w:pPr>
            <w:pStyle w:val="a6"/>
            <w:ind w:firstLineChars="200" w:firstLine="360"/>
          </w:pPr>
          <w:r>
            <w:rPr>
              <w:rFonts w:hint="eastAsia"/>
            </w:rPr>
            <w:t xml:space="preserve">HUAWEI </w:t>
          </w:r>
          <w:r>
            <w:rPr>
              <w:rFonts w:hint="eastAsia"/>
            </w:rPr>
            <w:t>Confidential</w:t>
          </w:r>
        </w:p>
      </w:tc>
      <w:tc>
        <w:tcPr>
          <w:tcW w:w="1605" w:type="pct"/>
        </w:tcPr>
        <w:p w:rsidR="00077170" w:rsidRDefault="00CE0D17">
          <w:pPr>
            <w:pStyle w:val="a6"/>
            <w:ind w:firstLine="360"/>
            <w:jc w:val="right"/>
          </w:pPr>
          <w:r>
            <w:t>Page</w:t>
          </w:r>
          <w:r>
            <w:fldChar w:fldCharType="begin"/>
          </w:r>
          <w:r>
            <w:instrText>PAGE</w:instrText>
          </w:r>
          <w:r>
            <w:fldChar w:fldCharType="separate"/>
          </w:r>
          <w:r w:rsidR="008A0E07">
            <w:rPr>
              <w:noProof/>
            </w:rPr>
            <w:t>3</w:t>
          </w:r>
          <w:r>
            <w:fldChar w:fldCharType="end"/>
          </w:r>
          <w:r>
            <w:t>, Total</w:t>
          </w:r>
          <w:r>
            <w:fldChar w:fldCharType="begin"/>
          </w:r>
          <w:r>
            <w:instrText xml:space="preserve"> NUMPAGES  \* Arabic  \* MERGEFORMAT </w:instrText>
          </w:r>
          <w:r>
            <w:fldChar w:fldCharType="separate"/>
          </w:r>
          <w:r w:rsidR="008A0E07">
            <w:rPr>
              <w:noProof/>
            </w:rPr>
            <w:t>6</w:t>
          </w:r>
          <w:r>
            <w:fldChar w:fldCharType="end"/>
          </w:r>
        </w:p>
      </w:tc>
    </w:tr>
  </w:tbl>
  <w:p w:rsidR="00077170" w:rsidRDefault="000771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D17" w:rsidRDefault="00CE0D17">
      <w:r>
        <w:separator/>
      </w:r>
    </w:p>
  </w:footnote>
  <w:footnote w:type="continuationSeparator" w:id="0">
    <w:p w:rsidR="00CE0D17" w:rsidRDefault="00CE0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77170">
      <w:trPr>
        <w:cantSplit/>
        <w:trHeight w:hRule="exact" w:val="777"/>
      </w:trPr>
      <w:tc>
        <w:tcPr>
          <w:tcW w:w="492" w:type="pct"/>
          <w:tcBorders>
            <w:bottom w:val="single" w:sz="6" w:space="0" w:color="auto"/>
          </w:tcBorders>
        </w:tcPr>
        <w:p w:rsidR="00077170" w:rsidRDefault="00CE0D1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77170" w:rsidRDefault="00077170">
          <w:pPr>
            <w:ind w:left="420"/>
          </w:pPr>
        </w:p>
      </w:tc>
      <w:tc>
        <w:tcPr>
          <w:tcW w:w="3283" w:type="pct"/>
          <w:tcBorders>
            <w:bottom w:val="single" w:sz="6" w:space="0" w:color="auto"/>
          </w:tcBorders>
          <w:vAlign w:val="bottom"/>
        </w:tcPr>
        <w:p w:rsidR="00077170" w:rsidRDefault="00CE0D17">
          <w:pPr>
            <w:pStyle w:val="a7"/>
            <w:ind w:firstLine="360"/>
          </w:pPr>
          <w:r>
            <w:t>OPEN SOURCE SOFTWARE NOTICE</w:t>
          </w:r>
        </w:p>
      </w:tc>
      <w:tc>
        <w:tcPr>
          <w:tcW w:w="1225" w:type="pct"/>
          <w:tcBorders>
            <w:bottom w:val="single" w:sz="6" w:space="0" w:color="auto"/>
          </w:tcBorders>
          <w:vAlign w:val="bottom"/>
        </w:tcPr>
        <w:p w:rsidR="00077170" w:rsidRDefault="00077170">
          <w:pPr>
            <w:pStyle w:val="a7"/>
            <w:ind w:firstLine="33"/>
          </w:pPr>
        </w:p>
      </w:tc>
    </w:tr>
  </w:tbl>
  <w:p w:rsidR="00077170" w:rsidRDefault="0007717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7170"/>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0E07"/>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D17"/>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7E6E1F-6EA3-4D62-A54E-8CA4FAB6D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1955</Words>
  <Characters>11149</Characters>
  <Application>Microsoft Office Word</Application>
  <DocSecurity>0</DocSecurity>
  <Lines>92</Lines>
  <Paragraphs>26</Paragraphs>
  <ScaleCrop>false</ScaleCrop>
  <Company>Huawei Technologies Co.,Ltd.</Company>
  <LinksUpToDate>false</LinksUpToDate>
  <CharactersWithSpaces>13078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(3)/kwaVKjJINc4eUBPt7CBYntFTGGinIqjag544/WhFjimcGh4T2LjHPxqzQe3iXfUxjUMX+CS
OlUzGIQ++AIGNfoTaNacVGE3bMwHqbAmRUrhnpHeL3kpC5YuFb3goiCuxFDoGslIK8GbIhJP
NkBFo4bqlXqU+sqEyJ59pEjbOsGaBaqScazWs9on+zx4Vr2X1MylmS1iI8/QQtlKfemGFSkY
PLuP+k9q3IAv7+l/u6</vt:lpwstr>
  </property>
  <property fmtid="{D5CDD505-2E9C-101B-9397-08002B2CF9AE}" pid="11" name="_2015_ms_pID_7253431">
    <vt:lpwstr>pgATwMUgpueDNR0J1vEKTg5er6ORTtqWycm4+PMCUWN3VpsAqK/sOl
pzj/PmXcecW2BFFWB3ejlyGV7n5InAkJjSs2i4H1KmR5DODlnOov234O59Ws53tE28THQZ3S
PuzPVHAcbiU5/hPIEgH+iFptOEhTT0IMg7N0iAJrNluHBxLMrv1praboPordxgMMT6ycY1uT
1v/l45hz2kmjO6wxJAPu+jkIgUjNlW4RrMdF</vt:lpwstr>
  </property>
  <property fmtid="{D5CDD505-2E9C-101B-9397-08002B2CF9AE}" pid="12" name="_2015_ms_pID_7253432">
    <vt:lpwstr>c7JUnWs9xGYXdLofdB1EgS1YMHL6rjuq3p2P
Zqsf8IPUDO/zgYMiOooVJzDnPm9c/eEYKdpFA5UUmA9jpyzxaCw=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1662431799</vt:lpwstr>
  </property>
</Properties>
</file>