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7BB" w:rsidRDefault="009A75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17BB" w:rsidRDefault="005917BB">
      <w:pPr>
        <w:spacing w:line="420" w:lineRule="exact"/>
        <w:jc w:val="center"/>
        <w:rPr>
          <w:rFonts w:ascii="Arial" w:hAnsi="Arial" w:cs="Arial"/>
          <w:b/>
          <w:snapToGrid/>
          <w:sz w:val="32"/>
          <w:szCs w:val="32"/>
        </w:rPr>
      </w:pPr>
    </w:p>
    <w:p w:rsidR="005917BB" w:rsidRDefault="009A75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17BB" w:rsidRDefault="005917BB">
      <w:pPr>
        <w:spacing w:line="420" w:lineRule="exact"/>
        <w:jc w:val="both"/>
        <w:rPr>
          <w:rFonts w:ascii="Arial" w:hAnsi="Arial" w:cs="Arial"/>
          <w:snapToGrid/>
        </w:rPr>
      </w:pPr>
    </w:p>
    <w:p w:rsidR="005917BB" w:rsidRDefault="009A75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17BB" w:rsidRDefault="009A75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17BB" w:rsidRDefault="005917BB">
      <w:pPr>
        <w:spacing w:line="420" w:lineRule="exact"/>
        <w:jc w:val="both"/>
        <w:rPr>
          <w:rFonts w:ascii="Arial" w:hAnsi="Arial" w:cs="Arial"/>
          <w:i/>
          <w:snapToGrid/>
          <w:color w:val="0099FF"/>
          <w:sz w:val="18"/>
          <w:szCs w:val="18"/>
        </w:rPr>
      </w:pPr>
    </w:p>
    <w:p w:rsidR="005917BB" w:rsidRDefault="009A75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17BB" w:rsidRDefault="005917BB">
      <w:pPr>
        <w:pStyle w:val="a8"/>
        <w:spacing w:before="0" w:after="0" w:line="240" w:lineRule="auto"/>
        <w:jc w:val="left"/>
        <w:rPr>
          <w:rFonts w:ascii="Arial" w:hAnsi="Arial" w:cs="Arial"/>
          <w:bCs w:val="0"/>
          <w:sz w:val="21"/>
          <w:szCs w:val="21"/>
        </w:rPr>
      </w:pPr>
    </w:p>
    <w:p w:rsidR="005917BB" w:rsidRDefault="009A75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F55C2E">
        <w:rPr>
          <w:rFonts w:ascii="微软雅黑" w:hAnsi="微软雅黑" w:hint="eastAsia"/>
          <w:b w:val="0"/>
          <w:sz w:val="21"/>
        </w:rPr>
        <w:t>curb</w:t>
      </w:r>
      <w:r>
        <w:rPr>
          <w:rFonts w:ascii="微软雅黑" w:hAnsi="微软雅黑"/>
          <w:b w:val="0"/>
          <w:sz w:val="21"/>
        </w:rPr>
        <w:t xml:space="preserve"> 1.0.1</w:t>
      </w:r>
    </w:p>
    <w:p w:rsidR="005917BB" w:rsidRDefault="009A75BA">
      <w:pPr>
        <w:rPr>
          <w:rFonts w:ascii="Arial" w:hAnsi="Arial" w:cs="Arial"/>
          <w:b/>
        </w:rPr>
      </w:pPr>
      <w:r>
        <w:rPr>
          <w:rFonts w:ascii="Arial" w:hAnsi="Arial" w:cs="Arial"/>
          <w:b/>
        </w:rPr>
        <w:t xml:space="preserve">Copyright notice: </w:t>
      </w:r>
    </w:p>
    <w:p w:rsidR="005917BB" w:rsidRDefault="009A75BA">
      <w:pPr>
        <w:pStyle w:val="Default"/>
        <w:rPr>
          <w:rFonts w:ascii="宋体" w:hAnsi="宋体" w:cs="宋体"/>
          <w:sz w:val="22"/>
          <w:szCs w:val="22"/>
        </w:rPr>
      </w:pPr>
      <w:r>
        <w:rPr>
          <w:rFonts w:ascii="宋体" w:hAnsi="宋体"/>
          <w:sz w:val="22"/>
        </w:rPr>
        <w:t xml:space="preserve">Copyright (c) 2006 Ross </w:t>
      </w:r>
      <w:proofErr w:type="spellStart"/>
      <w:r>
        <w:rPr>
          <w:rFonts w:ascii="宋体" w:hAnsi="宋体"/>
          <w:sz w:val="22"/>
        </w:rPr>
        <w:t>Bamford</w:t>
      </w:r>
      <w:proofErr w:type="spellEnd"/>
      <w:r>
        <w:rPr>
          <w:rFonts w:ascii="宋体" w:hAnsi="宋体"/>
          <w:sz w:val="22"/>
        </w:rPr>
        <w:t xml:space="preserve"> (</w:t>
      </w:r>
      <w:proofErr w:type="spellStart"/>
      <w:r>
        <w:rPr>
          <w:rFonts w:ascii="宋体" w:hAnsi="宋体"/>
          <w:sz w:val="22"/>
        </w:rPr>
        <w:t>rosco</w:t>
      </w:r>
      <w:proofErr w:type="spellEnd"/>
      <w:r>
        <w:rPr>
          <w:rFonts w:ascii="宋体" w:hAnsi="宋体"/>
          <w:sz w:val="22"/>
        </w:rPr>
        <w:t xml:space="preserve"> AT </w:t>
      </w:r>
      <w:proofErr w:type="spellStart"/>
      <w:r>
        <w:rPr>
          <w:rFonts w:ascii="宋体" w:hAnsi="宋体"/>
          <w:sz w:val="22"/>
        </w:rPr>
        <w:t>roscopeco</w:t>
      </w:r>
      <w:proofErr w:type="spellEnd"/>
      <w:r>
        <w:rPr>
          <w:rFonts w:ascii="宋体" w:hAnsi="宋体"/>
          <w:sz w:val="22"/>
        </w:rPr>
        <w:t xml:space="preserve"> DOT co DOT </w:t>
      </w:r>
      <w:proofErr w:type="spellStart"/>
      <w:proofErr w:type="gramStart"/>
      <w:r>
        <w:rPr>
          <w:rFonts w:ascii="宋体" w:hAnsi="宋体"/>
          <w:sz w:val="22"/>
        </w:rPr>
        <w:t>uk</w:t>
      </w:r>
      <w:proofErr w:type="spellEnd"/>
      <w:proofErr w:type="gramEnd"/>
      <w:r>
        <w:rPr>
          <w:rFonts w:ascii="宋体" w:hAnsi="宋体"/>
          <w:sz w:val="22"/>
        </w:rPr>
        <w:t>).</w:t>
      </w:r>
      <w:r>
        <w:rPr>
          <w:rFonts w:ascii="宋体" w:hAnsi="宋体"/>
          <w:sz w:val="22"/>
        </w:rPr>
        <w:br/>
        <w:t>Copyright (c</w:t>
      </w:r>
      <w:proofErr w:type="gramStart"/>
      <w:r>
        <w:rPr>
          <w:rFonts w:ascii="宋体" w:hAnsi="宋体"/>
          <w:sz w:val="22"/>
        </w:rPr>
        <w:t>)2008</w:t>
      </w:r>
      <w:proofErr w:type="gramEnd"/>
      <w:r>
        <w:rPr>
          <w:rFonts w:ascii="宋体" w:hAnsi="宋体"/>
          <w:sz w:val="22"/>
        </w:rPr>
        <w:t xml:space="preserve"> Todd A. Fisher.</w:t>
      </w:r>
      <w:r>
        <w:rPr>
          <w:rFonts w:ascii="宋体" w:hAnsi="宋体"/>
          <w:sz w:val="22"/>
        </w:rPr>
        <w:br/>
        <w:t>C</w:t>
      </w:r>
      <w:r w:rsidR="00F55C2E">
        <w:rPr>
          <w:rFonts w:ascii="宋体" w:hAnsi="宋体"/>
          <w:sz w:val="22"/>
        </w:rPr>
        <w:t>opyright (c</w:t>
      </w:r>
      <w:proofErr w:type="gramStart"/>
      <w:r w:rsidR="00F55C2E">
        <w:rPr>
          <w:rFonts w:ascii="宋体" w:hAnsi="宋体"/>
          <w:sz w:val="22"/>
        </w:rPr>
        <w:t>)2009</w:t>
      </w:r>
      <w:proofErr w:type="gramEnd"/>
      <w:r w:rsidR="00F55C2E">
        <w:rPr>
          <w:rFonts w:ascii="宋体" w:hAnsi="宋体"/>
          <w:sz w:val="22"/>
        </w:rPr>
        <w:t xml:space="preserve"> Todd A Fisher.</w:t>
      </w:r>
      <w:r>
        <w:rPr>
          <w:rFonts w:ascii="宋体" w:hAnsi="宋体"/>
          <w:sz w:val="22"/>
        </w:rPr>
        <w:br/>
      </w:r>
    </w:p>
    <w:p w:rsidR="005917BB" w:rsidRDefault="009A75BA">
      <w:pPr>
        <w:pStyle w:val="Default"/>
        <w:rPr>
          <w:rFonts w:ascii="宋体" w:hAnsi="宋体" w:cs="宋体"/>
          <w:sz w:val="22"/>
          <w:szCs w:val="22"/>
        </w:rPr>
      </w:pPr>
      <w:r>
        <w:rPr>
          <w:b/>
        </w:rPr>
        <w:t xml:space="preserve">License: </w:t>
      </w:r>
      <w:r>
        <w:rPr>
          <w:sz w:val="21"/>
        </w:rPr>
        <w:t>Ruby</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1. You may make and give away verbatim copies of the source form of the software without restriction, provided that you duplicate all of the original copyright notices and associated disclaimers.</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2. You may modify your copy of the software in any way, provided that you do at least ONE of the following:</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a) </w:t>
      </w:r>
      <w:proofErr w:type="gramStart"/>
      <w:r w:rsidRPr="00F55C2E">
        <w:rPr>
          <w:rFonts w:ascii="宋体" w:hAnsi="宋体" w:cs="宋体"/>
          <w:sz w:val="22"/>
          <w:szCs w:val="22"/>
        </w:rPr>
        <w:t>place</w:t>
      </w:r>
      <w:proofErr w:type="gramEnd"/>
      <w:r w:rsidRPr="00F55C2E">
        <w:rPr>
          <w:rFonts w:ascii="宋体" w:hAnsi="宋体" w:cs="宋体"/>
          <w:sz w:val="22"/>
          <w:szCs w:val="22"/>
        </w:rPr>
        <w:t xml:space="preserve"> your modifications in the Public Domain or otherwise make them Freely Available, such as by posting said modifications to Usenet or an equivalent medium, or by allowing the author to include your modifications in the software.</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b) </w:t>
      </w:r>
      <w:proofErr w:type="gramStart"/>
      <w:r w:rsidRPr="00F55C2E">
        <w:rPr>
          <w:rFonts w:ascii="宋体" w:hAnsi="宋体" w:cs="宋体"/>
          <w:sz w:val="22"/>
          <w:szCs w:val="22"/>
        </w:rPr>
        <w:t>use</w:t>
      </w:r>
      <w:proofErr w:type="gramEnd"/>
      <w:r w:rsidRPr="00F55C2E">
        <w:rPr>
          <w:rFonts w:ascii="宋体" w:hAnsi="宋体" w:cs="宋体"/>
          <w:sz w:val="22"/>
          <w:szCs w:val="22"/>
        </w:rPr>
        <w:t xml:space="preserve"> the modified software only within your corporation or organization.</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c) </w:t>
      </w:r>
      <w:proofErr w:type="gramStart"/>
      <w:r w:rsidRPr="00F55C2E">
        <w:rPr>
          <w:rFonts w:ascii="宋体" w:hAnsi="宋体" w:cs="宋体"/>
          <w:sz w:val="22"/>
          <w:szCs w:val="22"/>
        </w:rPr>
        <w:t>give</w:t>
      </w:r>
      <w:proofErr w:type="gramEnd"/>
      <w:r w:rsidRPr="00F55C2E">
        <w:rPr>
          <w:rFonts w:ascii="宋体" w:hAnsi="宋体" w:cs="宋体"/>
          <w:sz w:val="22"/>
          <w:szCs w:val="22"/>
        </w:rPr>
        <w:t xml:space="preserve"> non-standard binaries non-standard names, with instructions on where to get the original software distribution.</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d) </w:t>
      </w:r>
      <w:proofErr w:type="gramStart"/>
      <w:r w:rsidRPr="00F55C2E">
        <w:rPr>
          <w:rFonts w:ascii="宋体" w:hAnsi="宋体" w:cs="宋体"/>
          <w:sz w:val="22"/>
          <w:szCs w:val="22"/>
        </w:rPr>
        <w:t>make</w:t>
      </w:r>
      <w:proofErr w:type="gramEnd"/>
      <w:r w:rsidRPr="00F55C2E">
        <w:rPr>
          <w:rFonts w:ascii="宋体" w:hAnsi="宋体" w:cs="宋体"/>
          <w:sz w:val="22"/>
          <w:szCs w:val="22"/>
        </w:rPr>
        <w:t xml:space="preserve"> other distribution arrangements with the author.</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lastRenderedPageBreak/>
        <w:t>3. You may distribute the software in object code or binary form, provided that you do at least ONE of the following:</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a) </w:t>
      </w:r>
      <w:proofErr w:type="gramStart"/>
      <w:r w:rsidRPr="00F55C2E">
        <w:rPr>
          <w:rFonts w:ascii="宋体" w:hAnsi="宋体" w:cs="宋体"/>
          <w:sz w:val="22"/>
          <w:szCs w:val="22"/>
        </w:rPr>
        <w:t>distribute</w:t>
      </w:r>
      <w:proofErr w:type="gramEnd"/>
      <w:r w:rsidRPr="00F55C2E">
        <w:rPr>
          <w:rFonts w:ascii="宋体" w:hAnsi="宋体" w:cs="宋体"/>
          <w:sz w:val="22"/>
          <w:szCs w:val="22"/>
        </w:rPr>
        <w:t xml:space="preserve"> the binaries and library files of the software, together with instructions (in the manual page or equivalent) on where to get the original distribution.</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b) </w:t>
      </w:r>
      <w:proofErr w:type="gramStart"/>
      <w:r w:rsidRPr="00F55C2E">
        <w:rPr>
          <w:rFonts w:ascii="宋体" w:hAnsi="宋体" w:cs="宋体"/>
          <w:sz w:val="22"/>
          <w:szCs w:val="22"/>
        </w:rPr>
        <w:t>accompany</w:t>
      </w:r>
      <w:proofErr w:type="gramEnd"/>
      <w:r w:rsidRPr="00F55C2E">
        <w:rPr>
          <w:rFonts w:ascii="宋体" w:hAnsi="宋体" w:cs="宋体"/>
          <w:sz w:val="22"/>
          <w:szCs w:val="22"/>
        </w:rPr>
        <w:t xml:space="preserve"> the distribution with the machine-readable source of the software.</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c) </w:t>
      </w:r>
      <w:proofErr w:type="gramStart"/>
      <w:r w:rsidRPr="00F55C2E">
        <w:rPr>
          <w:rFonts w:ascii="宋体" w:hAnsi="宋体" w:cs="宋体"/>
          <w:sz w:val="22"/>
          <w:szCs w:val="22"/>
        </w:rPr>
        <w:t>give</w:t>
      </w:r>
      <w:proofErr w:type="gramEnd"/>
      <w:r w:rsidRPr="00F55C2E">
        <w:rPr>
          <w:rFonts w:ascii="宋体" w:hAnsi="宋体" w:cs="宋体"/>
          <w:sz w:val="22"/>
          <w:szCs w:val="22"/>
        </w:rPr>
        <w:t xml:space="preserve"> non-standard binaries non-standard names, with instructions on where to get the original software distribution.</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 xml:space="preserve">d) </w:t>
      </w:r>
      <w:proofErr w:type="gramStart"/>
      <w:r w:rsidRPr="00F55C2E">
        <w:rPr>
          <w:rFonts w:ascii="宋体" w:hAnsi="宋体" w:cs="宋体"/>
          <w:sz w:val="22"/>
          <w:szCs w:val="22"/>
        </w:rPr>
        <w:t>make</w:t>
      </w:r>
      <w:proofErr w:type="gramEnd"/>
      <w:r w:rsidRPr="00F55C2E">
        <w:rPr>
          <w:rFonts w:ascii="宋体" w:hAnsi="宋体" w:cs="宋体"/>
          <w:sz w:val="22"/>
          <w:szCs w:val="22"/>
        </w:rPr>
        <w:t xml:space="preserve"> other distribution arrangements with the author.</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4. You may modify and include the part of the software into any other software (possibly commercial). But some files in the distribution are not written by the author, so that they are not under these terms.</w:t>
      </w: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For the list of those files and their copying conditions, see the file LEGAL.</w:t>
      </w:r>
    </w:p>
    <w:p w:rsidR="00F55C2E" w:rsidRPr="00F55C2E" w:rsidRDefault="00F55C2E" w:rsidP="00F55C2E">
      <w:pPr>
        <w:pStyle w:val="Default"/>
        <w:rPr>
          <w:rFonts w:ascii="宋体" w:hAnsi="宋体" w:cs="宋体"/>
          <w:sz w:val="22"/>
          <w:szCs w:val="22"/>
        </w:rPr>
      </w:pPr>
    </w:p>
    <w:p w:rsidR="00F55C2E" w:rsidRPr="00F55C2E" w:rsidRDefault="00F55C2E" w:rsidP="00F55C2E">
      <w:pPr>
        <w:pStyle w:val="Default"/>
        <w:rPr>
          <w:rFonts w:ascii="宋体" w:hAnsi="宋体" w:cs="宋体"/>
          <w:sz w:val="22"/>
          <w:szCs w:val="22"/>
        </w:rPr>
      </w:pPr>
      <w:r w:rsidRPr="00F55C2E">
        <w:rPr>
          <w:rFonts w:ascii="宋体" w:hAnsi="宋体" w:cs="宋体"/>
          <w:sz w:val="22"/>
          <w:szCs w:val="22"/>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rsidR="005917BB" w:rsidRDefault="00F55C2E" w:rsidP="00F55C2E">
      <w:pPr>
        <w:pStyle w:val="Default"/>
        <w:rPr>
          <w:rFonts w:ascii="宋体" w:hAnsi="宋体" w:cs="宋体"/>
          <w:sz w:val="22"/>
          <w:szCs w:val="22"/>
        </w:rPr>
      </w:pPr>
      <w:r w:rsidRPr="00F55C2E">
        <w:rPr>
          <w:rFonts w:ascii="宋体" w:hAnsi="宋体" w:cs="宋体"/>
          <w:sz w:val="22"/>
          <w:szCs w:val="22"/>
        </w:rPr>
        <w:t>6. THIS SOFTWARE IS PROVIDED "AS IS" AND WITHOUT ANY EXPRESS OR IMPLIED WARRANTIES, INCLUDING, WITHOUT LIMITATION, THE IMPLIED WARRANTIES OF MERCHANTABILITY AND FITNESS FOR A PARTICULAR PURPOSE.</w:t>
      </w:r>
      <w:bookmarkStart w:id="0" w:name="_GoBack"/>
      <w:bookmarkEnd w:id="0"/>
    </w:p>
    <w:sectPr w:rsidR="005917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5BA" w:rsidRDefault="009A75BA">
      <w:pPr>
        <w:spacing w:line="240" w:lineRule="auto"/>
      </w:pPr>
      <w:r>
        <w:separator/>
      </w:r>
    </w:p>
  </w:endnote>
  <w:endnote w:type="continuationSeparator" w:id="0">
    <w:p w:rsidR="009A75BA" w:rsidRDefault="009A7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17BB">
      <w:tc>
        <w:tcPr>
          <w:tcW w:w="1542" w:type="pct"/>
        </w:tcPr>
        <w:p w:rsidR="005917BB" w:rsidRDefault="009A75BA">
          <w:pPr>
            <w:pStyle w:val="a6"/>
          </w:pPr>
          <w:r>
            <w:fldChar w:fldCharType="begin"/>
          </w:r>
          <w:r>
            <w:instrText xml:space="preserve"> DATE \@ "yyyy-MM-dd" </w:instrText>
          </w:r>
          <w:r>
            <w:fldChar w:fldCharType="separate"/>
          </w:r>
          <w:r w:rsidR="00F55C2E">
            <w:rPr>
              <w:noProof/>
            </w:rPr>
            <w:t>2022-09-02</w:t>
          </w:r>
          <w:r>
            <w:fldChar w:fldCharType="end"/>
          </w:r>
        </w:p>
      </w:tc>
      <w:tc>
        <w:tcPr>
          <w:tcW w:w="1853" w:type="pct"/>
        </w:tcPr>
        <w:p w:rsidR="005917BB" w:rsidRDefault="009A75BA">
          <w:pPr>
            <w:pStyle w:val="a6"/>
            <w:ind w:firstLineChars="200" w:firstLine="360"/>
          </w:pPr>
          <w:r>
            <w:rPr>
              <w:rFonts w:hint="eastAsia"/>
            </w:rPr>
            <w:t>HUAWEI Confidential</w:t>
          </w:r>
        </w:p>
      </w:tc>
      <w:tc>
        <w:tcPr>
          <w:tcW w:w="1605" w:type="pct"/>
        </w:tcPr>
        <w:p w:rsidR="005917BB" w:rsidRDefault="009A75BA">
          <w:pPr>
            <w:pStyle w:val="a6"/>
            <w:ind w:firstLine="360"/>
            <w:jc w:val="right"/>
          </w:pPr>
          <w:r>
            <w:t>Page</w:t>
          </w:r>
          <w:r>
            <w:fldChar w:fldCharType="begin"/>
          </w:r>
          <w:r>
            <w:instrText>PAGE</w:instrText>
          </w:r>
          <w:r>
            <w:fldChar w:fldCharType="separate"/>
          </w:r>
          <w:r w:rsidR="00F55C2E">
            <w:rPr>
              <w:noProof/>
            </w:rPr>
            <w:t>2</w:t>
          </w:r>
          <w:r>
            <w:fldChar w:fldCharType="end"/>
          </w:r>
          <w:r>
            <w:t>, Total</w:t>
          </w:r>
          <w:r>
            <w:fldChar w:fldCharType="begin"/>
          </w:r>
          <w:r>
            <w:instrText xml:space="preserve"> NUMPAGES  \* Arabic  \* MERGEFORMAT </w:instrText>
          </w:r>
          <w:r>
            <w:fldChar w:fldCharType="separate"/>
          </w:r>
          <w:r w:rsidR="00F55C2E">
            <w:rPr>
              <w:noProof/>
            </w:rPr>
            <w:t>2</w:t>
          </w:r>
          <w:r>
            <w:fldChar w:fldCharType="end"/>
          </w:r>
        </w:p>
      </w:tc>
    </w:tr>
  </w:tbl>
  <w:p w:rsidR="005917BB" w:rsidRDefault="005917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5BA" w:rsidRDefault="009A75BA">
      <w:r>
        <w:separator/>
      </w:r>
    </w:p>
  </w:footnote>
  <w:footnote w:type="continuationSeparator" w:id="0">
    <w:p w:rsidR="009A75BA" w:rsidRDefault="009A7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17BB">
      <w:trPr>
        <w:cantSplit/>
        <w:trHeight w:hRule="exact" w:val="777"/>
      </w:trPr>
      <w:tc>
        <w:tcPr>
          <w:tcW w:w="492" w:type="pct"/>
          <w:tcBorders>
            <w:bottom w:val="single" w:sz="6" w:space="0" w:color="auto"/>
          </w:tcBorders>
        </w:tcPr>
        <w:p w:rsidR="005917BB" w:rsidRDefault="009A75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17BB" w:rsidRDefault="005917BB">
          <w:pPr>
            <w:ind w:left="420"/>
          </w:pPr>
        </w:p>
      </w:tc>
      <w:tc>
        <w:tcPr>
          <w:tcW w:w="3283" w:type="pct"/>
          <w:tcBorders>
            <w:bottom w:val="single" w:sz="6" w:space="0" w:color="auto"/>
          </w:tcBorders>
          <w:vAlign w:val="bottom"/>
        </w:tcPr>
        <w:p w:rsidR="005917BB" w:rsidRDefault="009A75BA">
          <w:pPr>
            <w:pStyle w:val="a7"/>
            <w:ind w:firstLine="360"/>
          </w:pPr>
          <w:r>
            <w:t>OPEN SOURCE SOFTWARE NOTICE</w:t>
          </w:r>
        </w:p>
      </w:tc>
      <w:tc>
        <w:tcPr>
          <w:tcW w:w="1225" w:type="pct"/>
          <w:tcBorders>
            <w:bottom w:val="single" w:sz="6" w:space="0" w:color="auto"/>
          </w:tcBorders>
          <w:vAlign w:val="bottom"/>
        </w:tcPr>
        <w:p w:rsidR="005917BB" w:rsidRDefault="005917BB">
          <w:pPr>
            <w:pStyle w:val="a7"/>
            <w:ind w:firstLine="33"/>
          </w:pPr>
        </w:p>
      </w:tc>
    </w:tr>
  </w:tbl>
  <w:p w:rsidR="005917BB" w:rsidRDefault="005917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7BB"/>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5BA"/>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C2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14F89-5CFC-4316-9EE3-C9117D4D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482</Words>
  <Characters>2752</Characters>
  <Application>Microsoft Office Word</Application>
  <DocSecurity>0</DocSecurity>
  <Lines>22</Lines>
  <Paragraphs>6</Paragraphs>
  <ScaleCrop>false</ScaleCrop>
  <Company>Huawei Technologies Co.,Ltd.</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(3)AnwwWh45RAEUARzPTP6+OzWRjuoZyNNsaA8i9ezxVc3JCWejGhOVHbTJDw1lYhCfsDzMBxpA
DZiGf2j1vD4BhnbZcgUgLuUpmcTQZgJK/Jg4/tehs9TOcvZkel3WXhZfrIwR8UL7ybN0SYQu
lx6R6ovri+s6m480Utn4QPGl49VwbLqtL9tedf+yldZiPN3ywYzlArL71DsDvS7ctFnRQ7rL
EB0ujqIV3XTSmSyCll</vt:lpwstr>
  </property>
  <property fmtid="{D5CDD505-2E9C-101B-9397-08002B2CF9AE}" pid="11" name="_2015_ms_pID_7253431">
    <vt:lpwstr>TJiu59OK/LTD+pjCDD6JsQ59dqtbDI9l3uJTf7oUDnWkXyZOM9FHT9
wUPscSS8vImj8rnrF57sH1Jv+AaiQfHa+1mT55ggznGVRctpza8OEQhlVhAKpgyjwlnhTPLD
7tv5bigH4TyxX+kRejYDcUQYDfSpDhjK0AFbKWcPqxA+4o1lFAQYj33H5yTE8k45y3zzpAgg
5n2ZAxlS3QbP8P3qd+ThZdIig4R0wzVpnISN</vt:lpwstr>
  </property>
  <property fmtid="{D5CDD505-2E9C-101B-9397-08002B2CF9AE}" pid="12" name="_2015_ms_pID_7253432">
    <vt:lpwstr>PPMfwpFYgl5tNmcRTQBI1tnJeSXNb2mISApt
AgyJdcbZwTt3AicY1fIvoNFZFDLvILBX7kkllJzQNhZevhuXVLw=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1662110831</vt:lpwstr>
  </property>
</Properties>
</file>