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snakeyaml 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http:www.snakeyaml.org</w:t>
        <w:br/>
        <w:t>Copyright 2003-2010 Christian dHeureuse, Inventec Informatik AG, Zurich, Switzerland www.source-code.biz, www.inventec.chchdh</w:t>
        <w:br/>
        <w:t>Copyright (c) 2008, http://www.snakeyaml.org</w:t>
        <w:br/>
        <w:t>Copyright (c) 2008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(3)eEbYisshc68ujnoa+HnWaTPyvjeoFSd2BTsjxwZNvwi27oLTv7eR1EjFB54uddQkM//Xev1P
a3TSRcw0E/KGr7Qsh4jt1Rw9PRuvSx7VPNyIdLXkeUy/BbctJ9c1mtiMcQD+GW8FM1coRUkF
BKwPw2fpmnNozVdnlRS05rWKOCS43S7O0b/pVX0LhOFuUHMNmyRVSatMmhTuWMCZHgrsdFsJ
cdUuO3IdeWh1Zub8e6</vt:lpwstr>
  </property>
  <property fmtid="{D5CDD505-2E9C-101B-9397-08002B2CF9AE}" pid="11" name="_2015_ms_pID_7253431">
    <vt:lpwstr>h8a8HUEk+OMFGORvYf1Uv+RGcpOcPw+YWNeNrHLGyCuRVwbsQcXk0r
TJpN7Z//MMJHjRKImji6KJNGAI9ZybXD7kyehHCHAkIyDxmsV+ajwFHuEFDiWDNLHMK1J2rp
OEJFMZ2nlj66IXZiVH8OAnTPfLdsrKzyap/TW3L5vkzna1U2917qIPVDWYa2jie6afOR57bp
/BMkPpkAOkHYo3aPU5DtHKLmyR8dYhCBDyR5</vt:lpwstr>
  </property>
  <property fmtid="{D5CDD505-2E9C-101B-9397-08002B2CF9AE}" pid="12" name="_2015_ms_pID_7253432">
    <vt:lpwstr>XDl3TXgIEX2VlCLGQKMtiS98xBNBhLIGmEhF
pYUkv2bl9ZYnl9XastSjrohMfWK4j1W5Q9sk/pMYZgzHA8j1Wao=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