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spice-vdagent 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w:t>
        <w:br/>
        <w:t>Copyright 2019 Red Hat, Inc.</w:t>
        <w:br/>
        <w:t>Copyright 2012 Red Hat, Inc.</w:t>
        <w:br/>
        <w:t>Copyright (C) 2007 Free Software Foundation, Inc. &lt;http:fsf.org/&gt;</w:t>
        <w:br/>
        <w:t>Copyright 2010-2016 Red Hat, Inc.</w:t>
        <w:br/>
        <w:t>Copyright 2011, 2012 Red Hat, Inc.</w:t>
        <w:br/>
        <w:t>Copyright 2015 Red Hat, Inc.</w:t>
        <w:br/>
        <w:t>Copyright 2010-2013 Red Hat, Inc.</w:t>
        <w:br/>
        <w:t>Copyright 2017 Red Hat, Inc.</w:t>
        <w:br/>
        <w:t>Copyright 2015, 2016 Red Hat, Inc.</w:t>
        <w:br/>
        <w:t>Copyright 2018 Red Hat, Inc.</w:t>
        <w:br/>
        <w:t>Copyright 2013 - 2016 Red Hat, Inc.</w:t>
        <w:br/>
        <w:t>Copyright 2010-2011 Red Hat, Inc.</w:t>
        <w:br/>
        <w:t>Copyright 2010 - 2016 Red Hat, Inc.</w:t>
        <w:br/>
        <w:t>Copyright 2010 Red Hat, Inc.</w:t>
        <w:br/>
        <w:t>Copyright 2010-2012 Red Hat, Inc.</w:t>
        <w:br/>
        <w:t>Copyright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