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AA5" w:rsidRDefault="00312F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7AA5" w:rsidRDefault="004C7AA5">
      <w:pPr>
        <w:spacing w:line="420" w:lineRule="exact"/>
        <w:jc w:val="center"/>
        <w:rPr>
          <w:rFonts w:ascii="Arial" w:hAnsi="Arial" w:cs="Arial"/>
          <w:b/>
          <w:snapToGrid/>
          <w:sz w:val="32"/>
          <w:szCs w:val="32"/>
        </w:rPr>
      </w:pPr>
    </w:p>
    <w:p w:rsidR="004C7AA5" w:rsidRDefault="00312F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7AA5" w:rsidRDefault="004C7AA5">
      <w:pPr>
        <w:spacing w:line="420" w:lineRule="exact"/>
        <w:jc w:val="both"/>
        <w:rPr>
          <w:rFonts w:ascii="Arial" w:hAnsi="Arial" w:cs="Arial"/>
          <w:snapToGrid/>
        </w:rPr>
      </w:pPr>
    </w:p>
    <w:p w:rsidR="004C7AA5" w:rsidRDefault="00312F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7AA5" w:rsidRDefault="00312F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7AA5" w:rsidRDefault="004C7AA5">
      <w:pPr>
        <w:spacing w:line="420" w:lineRule="exact"/>
        <w:jc w:val="both"/>
        <w:rPr>
          <w:rFonts w:ascii="Arial" w:hAnsi="Arial" w:cs="Arial"/>
          <w:i/>
          <w:snapToGrid/>
          <w:color w:val="0099FF"/>
          <w:sz w:val="18"/>
          <w:szCs w:val="18"/>
        </w:rPr>
      </w:pPr>
    </w:p>
    <w:p w:rsidR="004C7AA5" w:rsidRDefault="00312F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7AA5" w:rsidRDefault="004C7AA5">
      <w:pPr>
        <w:pStyle w:val="a8"/>
        <w:spacing w:before="0" w:after="0" w:line="240" w:lineRule="auto"/>
        <w:jc w:val="left"/>
        <w:rPr>
          <w:rFonts w:ascii="Arial" w:hAnsi="Arial" w:cs="Arial"/>
          <w:bCs w:val="0"/>
          <w:sz w:val="21"/>
          <w:szCs w:val="21"/>
        </w:rPr>
      </w:pPr>
    </w:p>
    <w:p w:rsidR="004C7AA5" w:rsidRDefault="00312F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xfce4-cpufreq-plugin 1.2.7</w:t>
      </w:r>
    </w:p>
    <w:p w:rsidR="004C7AA5" w:rsidRDefault="00312F6E">
      <w:pPr>
        <w:rPr>
          <w:rFonts w:ascii="Arial" w:hAnsi="Arial" w:cs="Arial"/>
          <w:b/>
        </w:rPr>
      </w:pPr>
      <w:r>
        <w:rPr>
          <w:rFonts w:ascii="Arial" w:hAnsi="Arial" w:cs="Arial"/>
          <w:b/>
        </w:rPr>
        <w:t xml:space="preserve">Copyright notice: </w:t>
      </w:r>
    </w:p>
    <w:p w:rsidR="004C7AA5" w:rsidRDefault="00312F6E">
      <w:pPr>
        <w:pStyle w:val="Default"/>
        <w:rPr>
          <w:rFonts w:ascii="宋体" w:hAnsi="宋体" w:cs="宋体"/>
          <w:sz w:val="22"/>
          <w:szCs w:val="22"/>
        </w:rPr>
      </w:pPr>
      <w:r>
        <w:rPr>
          <w:rFonts w:ascii="宋体" w:hAnsi="宋体"/>
          <w:sz w:val="22"/>
        </w:rPr>
        <w:t xml:space="preserve">Copyright (c) 2022 Jan </w:t>
      </w:r>
      <w:proofErr w:type="spellStart"/>
      <w:r>
        <w:rPr>
          <w:rFonts w:ascii="宋体" w:hAnsi="宋体"/>
          <w:sz w:val="22"/>
        </w:rPr>
        <w:t>Ziak</w:t>
      </w:r>
      <w:proofErr w:type="spellEnd"/>
      <w:r>
        <w:rPr>
          <w:rFonts w:ascii="宋体" w:hAnsi="宋体"/>
          <w:sz w:val="22"/>
        </w:rPr>
        <w:t xml:space="preserve"> &lt;</w:t>
      </w:r>
      <w:r>
        <w:rPr>
          <w:rFonts w:ascii="宋体" w:hAnsi="宋体"/>
          <w:sz w:val="22"/>
        </w:rPr>
        <w:t>0xe2.0x9a.0x9b@xfce.org&gt;</w:t>
      </w:r>
      <w:r>
        <w:rPr>
          <w:rFonts w:ascii="宋体" w:hAnsi="宋体"/>
          <w:sz w:val="22"/>
        </w:rPr>
        <w:br/>
        <w:t xml:space="preserve">Copyright (c) 2010,2011 Florian </w:t>
      </w:r>
      <w:proofErr w:type="spellStart"/>
      <w:r>
        <w:rPr>
          <w:rFonts w:ascii="宋体" w:hAnsi="宋体"/>
          <w:sz w:val="22"/>
        </w:rPr>
        <w:t>Rivoal</w:t>
      </w:r>
      <w:proofErr w:type="spellEnd"/>
      <w:r>
        <w:rPr>
          <w:rFonts w:ascii="宋体" w:hAnsi="宋体"/>
          <w:sz w:val="22"/>
        </w:rPr>
        <w:t xml:space="preserve"> &lt;frivoal@xfce.org&gt;</w:t>
      </w:r>
      <w:r>
        <w:rPr>
          <w:rFonts w:ascii="宋体" w:hAnsi="宋体"/>
          <w:sz w:val="22"/>
        </w:rPr>
        <w:br/>
        <w:t xml:space="preserve">Copyright (c) 2013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Judt</w:t>
      </w:r>
      <w:proofErr w:type="spellEnd"/>
      <w:r>
        <w:rPr>
          <w:rFonts w:ascii="宋体" w:hAnsi="宋体"/>
          <w:sz w:val="22"/>
        </w:rPr>
        <w:t xml:space="preserve"> &lt;h.judt@gmx.at&gt;</w:t>
      </w:r>
      <w:r>
        <w:rPr>
          <w:rFonts w:ascii="宋体" w:hAnsi="宋体"/>
          <w:sz w:val="22"/>
        </w:rPr>
        <w:br/>
        <w:t xml:space="preserve">Copyright (c) 2021 Jan </w:t>
      </w:r>
      <w:proofErr w:type="spellStart"/>
      <w:r>
        <w:rPr>
          <w:rFonts w:ascii="宋体" w:hAnsi="宋体"/>
          <w:sz w:val="22"/>
        </w:rPr>
        <w:t>Ziak</w:t>
      </w:r>
      <w:proofErr w:type="spellEnd"/>
      <w:r>
        <w:rPr>
          <w:rFonts w:ascii="宋体" w:hAnsi="宋体"/>
          <w:sz w:val="22"/>
        </w:rPr>
        <w:t xml:space="preserve"> &lt;0xe2.0x9a.0x9b@xfce.org&gt;</w:t>
      </w:r>
      <w:r>
        <w:rPr>
          <w:rFonts w:ascii="宋体" w:hAnsi="宋体"/>
          <w:sz w:val="22"/>
        </w:rPr>
        <w:br/>
        <w:t xml:space="preserve">Copyright (c) 2006 Thomas </w:t>
      </w:r>
      <w:proofErr w:type="spellStart"/>
      <w:r>
        <w:rPr>
          <w:rFonts w:ascii="宋体" w:hAnsi="宋体"/>
          <w:sz w:val="22"/>
        </w:rPr>
        <w:t>Schreck</w:t>
      </w:r>
      <w:proofErr w:type="spellEnd"/>
      <w:r>
        <w:rPr>
          <w:rFonts w:ascii="宋体" w:hAnsi="宋体"/>
          <w:sz w:val="22"/>
        </w:rPr>
        <w:t xml:space="preserve"> &lt;shrek@xfce.org&gt;</w:t>
      </w:r>
      <w:r>
        <w:rPr>
          <w:rFonts w:ascii="宋体" w:hAnsi="宋体"/>
          <w:sz w:val="22"/>
        </w:rPr>
        <w:br/>
      </w:r>
      <w:bookmarkStart w:id="0" w:name="_GoBack"/>
      <w:bookmarkEnd w:id="0"/>
      <w:r>
        <w:rPr>
          <w:rFonts w:ascii="宋体" w:hAnsi="宋体"/>
          <w:sz w:val="22"/>
        </w:rPr>
        <w:t>Copyright (c) 2018 Andre Miranda &lt;andreldm@xfce.org&gt;</w:t>
      </w:r>
      <w:r>
        <w:rPr>
          <w:rFonts w:ascii="宋体" w:hAnsi="宋体"/>
          <w:sz w:val="22"/>
        </w:rPr>
        <w:br/>
        <w:t>Copyright (C) 1989, 1991 Free Software Foundation, Inc.</w:t>
      </w:r>
      <w:r>
        <w:rPr>
          <w:rFonts w:ascii="宋体" w:hAnsi="宋体"/>
          <w:sz w:val="22"/>
        </w:rPr>
        <w:br/>
      </w:r>
    </w:p>
    <w:p w:rsidR="004C7AA5" w:rsidRDefault="00312F6E">
      <w:pPr>
        <w:pStyle w:val="Default"/>
        <w:rPr>
          <w:rFonts w:ascii="宋体" w:hAnsi="宋体" w:cs="宋体"/>
          <w:sz w:val="22"/>
          <w:szCs w:val="22"/>
        </w:rPr>
      </w:pPr>
      <w:r>
        <w:rPr>
          <w:b/>
        </w:rPr>
        <w:t xml:space="preserve">License: </w:t>
      </w:r>
      <w:r>
        <w:rPr>
          <w:sz w:val="21"/>
        </w:rPr>
        <w:t>GPLv2+</w:t>
      </w:r>
    </w:p>
    <w:p w:rsidR="004C7AA5" w:rsidRDefault="00312F6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w:t>
      </w:r>
      <w:r>
        <w:rPr>
          <w:rFonts w:ascii="Times New Roman" w:hAnsi="Times New Roman"/>
          <w:sz w:val="21"/>
        </w:rPr>
        <w:t>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w:t>
      </w:r>
      <w:r>
        <w:rPr>
          <w:rFonts w:ascii="Times New Roman" w:hAnsi="Times New Roman"/>
          <w:sz w:val="21"/>
        </w:rPr>
        <w:t xml:space="preserve"> away your freedom to share and change it. By contrast, the GNU General Public License is intended to guarantee your freedom to share and change free software--to make sure the software is free for all its users. This General Public License applies to most</w:t>
      </w:r>
      <w:r>
        <w:rPr>
          <w:rFonts w:ascii="Times New Roman" w:hAnsi="Times New Roman"/>
          <w:sz w:val="21"/>
        </w:rPr>
        <w:t xml:space="preserve">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this service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w:t>
      </w:r>
      <w:r>
        <w:rPr>
          <w:rFonts w:ascii="Times New Roman" w:hAnsi="Times New Roman"/>
          <w:sz w:val="21"/>
        </w:rPr>
        <w:t>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w:t>
      </w:r>
      <w:r>
        <w:rPr>
          <w:rFonts w:ascii="Times New Roman" w:hAnsi="Times New Roman"/>
          <w:sz w:val="21"/>
        </w:rPr>
        <w:t>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reatened constantly by software patents. We wish to avoid the danger that redistributors of a free program will individually obtain patent licenses, in effect making the program proprietary. To prevent this, we have made it clear that any patent must 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 notice placed by the copyright holder saying it may be distributed under the terms of this General Public License. The "Program", below, refers to any such program or work, and a "work based on the Program" means either the Program or a</w:t>
      </w:r>
      <w:r>
        <w:rPr>
          <w:rFonts w:ascii="Times New Roman" w:hAnsi="Times New Roman"/>
          <w:sz w:val="21"/>
        </w:rPr>
        <w:t xml:space="preserve">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w:t>
      </w:r>
      <w:r>
        <w:rPr>
          <w:rFonts w:ascii="Times New Roman" w:hAnsi="Times New Roman"/>
          <w:sz w:val="21"/>
        </w:rPr>
        <w:t>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w:t>
      </w:r>
      <w:r>
        <w:rPr>
          <w:rFonts w:ascii="Times New Roman" w:hAnsi="Times New Roman"/>
          <w:sz w:val="21"/>
        </w:rPr>
        <w:t>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w:t>
      </w:r>
      <w:r>
        <w:rPr>
          <w:rFonts w:ascii="Times New Roman" w:hAnsi="Times New Roman"/>
          <w:sz w:val="21"/>
        </w:rPr>
        <w:t>code as you receive it, in any medium, provided that you conspicuously and appropriately publish on each copy an appropriate copyright notice and disclaimer of warranty; keep intact all the notices that refer to this License and to the absence of any warra</w:t>
      </w:r>
      <w:r>
        <w:rPr>
          <w:rFonts w:ascii="Times New Roman" w:hAnsi="Times New Roman"/>
          <w:sz w:val="21"/>
        </w:rPr>
        <w:t>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w:t>
      </w:r>
      <w:r>
        <w:rPr>
          <w:rFonts w:ascii="Times New Roman" w:hAnsi="Times New Roman"/>
          <w:sz w:val="21"/>
        </w:rPr>
        <w:t>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xml:space="preserve">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w:t>
      </w:r>
      <w:r>
        <w:rPr>
          <w:rFonts w:ascii="Times New Roman" w:hAnsi="Times New Roman"/>
          <w:sz w:val="21"/>
        </w:rPr>
        <w:t>s a whole. If identifiable sections of that work are not derived from the Program, and can be reasonably considered independent and separate works in themselves, then this License, and its terms, do not apply to those sections when you distribute them as s</w:t>
      </w:r>
      <w:r>
        <w:rPr>
          <w:rFonts w:ascii="Times New Roman" w:hAnsi="Times New Roman"/>
          <w:sz w:val="21"/>
        </w:rPr>
        <w:t>eparate works. But when you distribute the same sections as part of a whole which is a work based on the Program, the distribution of the whole must be on the terms of this License, whose permissions for other licensees extend to the entire 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Fonts w:ascii="Times New Roman" w:hAnsi="Times New Roman"/>
          <w:sz w:val="21"/>
        </w:rPr>
        <w:t xml:space="preserve">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w:t>
      </w:r>
      <w:r>
        <w:rPr>
          <w:rFonts w:ascii="Times New Roman" w:hAnsi="Times New Roman"/>
          <w:sz w:val="21"/>
        </w:rPr>
        <w:t>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w:t>
      </w:r>
      <w:r>
        <w:rPr>
          <w:rFonts w:ascii="Times New Roman" w:hAnsi="Times New Roman"/>
          <w:sz w:val="21"/>
        </w:rPr>
        <w:t>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w:t>
      </w:r>
      <w:r>
        <w:rPr>
          <w:rFonts w:ascii="Times New Roman" w:hAnsi="Times New Roman"/>
          <w:sz w:val="21"/>
        </w:rPr>
        <w:t>e any third party, for a charge no more than your cost of physically performing source distribution, a complete machine-readable copy of the corresponding source code, to be distributed under the terms of Sections 1 and 2 above on a medium customarily used</w:t>
      </w:r>
      <w:r>
        <w:rPr>
          <w:rFonts w:ascii="Times New Roman" w:hAnsi="Times New Roman"/>
          <w:sz w:val="21"/>
        </w:rPr>
        <w:t xml:space="preserve">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w:t>
      </w:r>
      <w:r>
        <w:rPr>
          <w:rFonts w:ascii="Times New Roman" w:hAnsi="Times New Roman"/>
          <w:sz w:val="21"/>
        </w:rPr>
        <w:t>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executable. However, as a special exception, the source code distributed need not include anything that is normally distribut</w:t>
      </w:r>
      <w:r>
        <w:rPr>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w:t>
      </w:r>
      <w:r>
        <w:rPr>
          <w:rFonts w:ascii="Times New Roman" w:hAnsi="Times New Roman"/>
          <w:sz w:val="21"/>
        </w:rPr>
        <w:t>e by offering access to copy from a designated place, then offering equivalent access to copy the source code from the same place counts as distribution of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w:t>
      </w:r>
      <w:r>
        <w:rPr>
          <w:rFonts w:ascii="Times New Roman" w:hAnsi="Times New Roman"/>
          <w:sz w:val="21"/>
        </w:rPr>
        <w:t>ot signed it. However, nothing else grants you permission to modify or distribute the Program or its derivative works. These actions are prohibited by law if you do not accept this License. Therefore, by modifying or distributing the Program (or any work b</w:t>
      </w:r>
      <w:r>
        <w:rPr>
          <w:rFonts w:ascii="Times New Roman" w:hAnsi="Times New Roman"/>
          <w:sz w:val="21"/>
        </w:rPr>
        <w:t>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w:t>
      </w:r>
      <w:r>
        <w:rPr>
          <w:rFonts w:ascii="Times New Roman" w:hAnsi="Times New Roman"/>
          <w:sz w:val="21"/>
        </w:rPr>
        <w:t>am), the recipient automatically receives a license from the original licensor to copy, distribute or modify the Program subject to these terms and conditions. You may not impose any further restrictions on the recipients' exercise of the rights granted he</w:t>
      </w:r>
      <w:r>
        <w:rPr>
          <w:rFonts w:ascii="Times New Roman" w:hAnsi="Times New Roman"/>
          <w:sz w:val="21"/>
        </w:rPr>
        <w:t>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xml:space="preserve">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w:t>
      </w:r>
      <w:r>
        <w:rPr>
          <w:rFonts w:ascii="Times New Roman" w:hAnsi="Times New Roman"/>
          <w:sz w:val="21"/>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Fonts w:ascii="Times New Roman" w:hAnsi="Times New Roman"/>
          <w:sz w:val="21"/>
        </w:rPr>
        <w:t>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w:t>
      </w:r>
      <w:r>
        <w:rPr>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Fonts w:ascii="Times New Roman" w:hAnsi="Times New Roman"/>
          <w:sz w:val="21"/>
        </w:rPr>
        <w:t xml:space="preserve">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 xml:space="preserve">COPYRIGHT HOLDER, OR ANY OTHER PARTY WHO MAY MODIFY AND/OR REDISTRIBUTE THE PROGRAM AS PERMITTED ABOVE, BE LIABLE TO YOU FOR DAMAGES, INCLUDING ANY GENERAL, </w:t>
      </w:r>
      <w:r>
        <w:rPr>
          <w:rFonts w:ascii="Times New Roman" w:hAnsi="Times New Roman"/>
          <w:sz w:val="21"/>
        </w:rPr>
        <w:t>SPECIAL, INCIDENTAL OR CONSEQUENTIAL DAMAGES ARISING OUT OF THE USE OR INABILITY TO USE THE PROGRAM (INCLUDING BUT NOT LIMITED TO LOSS OF DATA OR DATA BEING RENDERED INACCURATE OR LOSSES SUSTAINED BY YOU OR THIRD PARTIES OR A FAILURE OF THE PROGRAM TO OPER</w:t>
      </w:r>
      <w:r>
        <w:rPr>
          <w:rFonts w:ascii="Times New Roman" w:hAnsi="Times New Roman"/>
          <w:sz w:val="21"/>
        </w:rPr>
        <w:t>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w:t>
      </w:r>
      <w:r>
        <w:rPr>
          <w:rFonts w:ascii="Times New Roman" w:hAnsi="Times New Roman"/>
          <w:sz w:val="21"/>
        </w:rPr>
        <w:t>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w:t>
      </w:r>
      <w:r>
        <w:rPr>
          <w:rFonts w:ascii="Times New Roman" w:hAnsi="Times New Roman"/>
          <w:sz w:val="21"/>
        </w:rPr>
        <w:t>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w:t>
      </w:r>
      <w:r>
        <w:rPr>
          <w:rFonts w:ascii="Times New Roman" w:hAnsi="Times New Roman"/>
          <w:sz w:val="21"/>
        </w:rPr>
        <w:t xml:space="preserve">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sz w:val="21"/>
        </w:rPr>
        <w:t>If this is what you want to do, use the GNU Lesser General Public License instead of this License.</w:t>
      </w:r>
    </w:p>
    <w:p w:rsidR="004C7AA5" w:rsidRDefault="00312F6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7AA5" w:rsidRDefault="00312F6E">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C7AA5" w:rsidRDefault="00312F6E">
      <w:pPr>
        <w:rPr>
          <w:rFonts w:ascii="Arial" w:hAnsi="Arial" w:cs="Arial"/>
          <w:color w:val="0000FF"/>
          <w:u w:val="single"/>
        </w:rPr>
      </w:pPr>
      <w:r>
        <w:rPr>
          <w:rFonts w:ascii="Arial" w:hAnsi="Arial" w:cs="Arial" w:hint="eastAsia"/>
          <w:color w:val="0000FF"/>
          <w:u w:val="single"/>
        </w:rPr>
        <w:t>foss@huawei.com</w:t>
      </w:r>
    </w:p>
    <w:p w:rsidR="004C7AA5" w:rsidRDefault="00312F6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7AA5" w:rsidRDefault="00312F6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C7AA5" w:rsidRDefault="00312F6E">
      <w:pPr>
        <w:rPr>
          <w:rFonts w:ascii="Arial" w:hAnsi="Arial" w:cs="Arial"/>
          <w:color w:val="000000"/>
        </w:rPr>
      </w:pPr>
      <w:r>
        <w:rPr>
          <w:rFonts w:ascii="Arial" w:hAnsi="Arial" w:cs="Arial"/>
          <w:color w:val="000000"/>
        </w:rPr>
        <w:t>This offer is valid to anyone in receipt of this information.</w:t>
      </w:r>
    </w:p>
    <w:p w:rsidR="004C7AA5" w:rsidRDefault="00312F6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4C7A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6E" w:rsidRDefault="00312F6E">
      <w:pPr>
        <w:spacing w:line="240" w:lineRule="auto"/>
      </w:pPr>
      <w:r>
        <w:separator/>
      </w:r>
    </w:p>
  </w:endnote>
  <w:endnote w:type="continuationSeparator" w:id="0">
    <w:p w:rsidR="00312F6E" w:rsidRDefault="00312F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7AA5">
      <w:tc>
        <w:tcPr>
          <w:tcW w:w="1542" w:type="pct"/>
        </w:tcPr>
        <w:p w:rsidR="004C7AA5" w:rsidRDefault="00312F6E">
          <w:pPr>
            <w:pStyle w:val="a6"/>
          </w:pPr>
          <w:r>
            <w:fldChar w:fldCharType="begin"/>
          </w:r>
          <w:r>
            <w:instrText xml:space="preserve"> DATE \@ "yyyy-MM-dd" </w:instrText>
          </w:r>
          <w:r>
            <w:fldChar w:fldCharType="separate"/>
          </w:r>
          <w:r w:rsidR="00ED3B61">
            <w:rPr>
              <w:noProof/>
            </w:rPr>
            <w:t>2022-09-07</w:t>
          </w:r>
          <w:r>
            <w:fldChar w:fldCharType="end"/>
          </w:r>
        </w:p>
      </w:tc>
      <w:tc>
        <w:tcPr>
          <w:tcW w:w="1853" w:type="pct"/>
        </w:tcPr>
        <w:p w:rsidR="004C7AA5" w:rsidRDefault="00312F6E">
          <w:pPr>
            <w:pStyle w:val="a6"/>
            <w:ind w:firstLineChars="200" w:firstLine="360"/>
          </w:pPr>
          <w:r>
            <w:rPr>
              <w:rFonts w:hint="eastAsia"/>
            </w:rPr>
            <w:t>HUAWEI Confidential</w:t>
          </w:r>
        </w:p>
      </w:tc>
      <w:tc>
        <w:tcPr>
          <w:tcW w:w="1605" w:type="pct"/>
        </w:tcPr>
        <w:p w:rsidR="004C7AA5" w:rsidRDefault="00312F6E">
          <w:pPr>
            <w:pStyle w:val="a6"/>
            <w:ind w:firstLine="360"/>
            <w:jc w:val="right"/>
          </w:pPr>
          <w:r>
            <w:t>Page</w:t>
          </w:r>
          <w:r>
            <w:fldChar w:fldCharType="begin"/>
          </w:r>
          <w:r>
            <w:instrText>PAGE</w:instrText>
          </w:r>
          <w:r>
            <w:fldChar w:fldCharType="separate"/>
          </w:r>
          <w:r w:rsidR="00ED3B61">
            <w:rPr>
              <w:noProof/>
            </w:rPr>
            <w:t>7</w:t>
          </w:r>
          <w:r>
            <w:fldChar w:fldCharType="end"/>
          </w:r>
          <w:r>
            <w:t>, Total</w:t>
          </w:r>
          <w:r>
            <w:fldChar w:fldCharType="begin"/>
          </w:r>
          <w:r>
            <w:instrText xml:space="preserve"> NUMPAGES  \* Arabic  \* MERGEFORMAT </w:instrText>
          </w:r>
          <w:r>
            <w:fldChar w:fldCharType="separate"/>
          </w:r>
          <w:r w:rsidR="00ED3B61">
            <w:rPr>
              <w:noProof/>
            </w:rPr>
            <w:t>7</w:t>
          </w:r>
          <w:r>
            <w:fldChar w:fldCharType="end"/>
          </w:r>
        </w:p>
      </w:tc>
    </w:tr>
  </w:tbl>
  <w:p w:rsidR="004C7AA5" w:rsidRDefault="004C7A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6E" w:rsidRDefault="00312F6E">
      <w:r>
        <w:separator/>
      </w:r>
    </w:p>
  </w:footnote>
  <w:footnote w:type="continuationSeparator" w:id="0">
    <w:p w:rsidR="00312F6E" w:rsidRDefault="00312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7AA5">
      <w:trPr>
        <w:cantSplit/>
        <w:trHeight w:hRule="exact" w:val="777"/>
      </w:trPr>
      <w:tc>
        <w:tcPr>
          <w:tcW w:w="492" w:type="pct"/>
          <w:tcBorders>
            <w:bottom w:val="single" w:sz="6" w:space="0" w:color="auto"/>
          </w:tcBorders>
        </w:tcPr>
        <w:p w:rsidR="004C7AA5" w:rsidRDefault="00312F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7AA5" w:rsidRDefault="004C7AA5">
          <w:pPr>
            <w:ind w:left="420"/>
          </w:pPr>
        </w:p>
      </w:tc>
      <w:tc>
        <w:tcPr>
          <w:tcW w:w="3283" w:type="pct"/>
          <w:tcBorders>
            <w:bottom w:val="single" w:sz="6" w:space="0" w:color="auto"/>
          </w:tcBorders>
          <w:vAlign w:val="bottom"/>
        </w:tcPr>
        <w:p w:rsidR="004C7AA5" w:rsidRDefault="00312F6E">
          <w:pPr>
            <w:pStyle w:val="a7"/>
            <w:ind w:firstLine="360"/>
          </w:pPr>
          <w:r>
            <w:t>OPEN SOURCE SOFTWARE NOTICE</w:t>
          </w:r>
        </w:p>
      </w:tc>
      <w:tc>
        <w:tcPr>
          <w:tcW w:w="1225" w:type="pct"/>
          <w:tcBorders>
            <w:bottom w:val="single" w:sz="6" w:space="0" w:color="auto"/>
          </w:tcBorders>
          <w:vAlign w:val="bottom"/>
        </w:tcPr>
        <w:p w:rsidR="004C7AA5" w:rsidRDefault="004C7AA5">
          <w:pPr>
            <w:pStyle w:val="a7"/>
            <w:ind w:firstLine="33"/>
          </w:pPr>
        </w:p>
      </w:tc>
    </w:tr>
  </w:tbl>
  <w:p w:rsidR="004C7AA5" w:rsidRDefault="004C7A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F6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AA5"/>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B61"/>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91367-8EFF-4FCF-BF45-D18B2D96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2975</Words>
  <Characters>16964</Characters>
  <Application>Microsoft Office Word</Application>
  <DocSecurity>0</DocSecurity>
  <Lines>141</Lines>
  <Paragraphs>39</Paragraphs>
  <ScaleCrop>false</ScaleCrop>
  <Company>Huawei Technologies Co.,Ltd.</Company>
  <LinksUpToDate>false</LinksUpToDate>
  <CharactersWithSpaces>19900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(3)KCck1Rmvwe1oNZ1J8z0l4orrjqUDV779+gSiGpXfq6k7MMDbY3VUUqPQ5IGxhLhfCx3X9vQY
G2x2TeaNu5jZ7wFo6+v+vsl35ZgUTbRn6IC78QWAGjX6Du5o1k6uFOHzZYy431vFDhqARtR8
InsMyD6QQEUjsPi8N0alsHayWOIcDX0mHYPyELK5hOa7TW1Gw2OEDKjLE3UYlE2J40lvVwrk
oNMTkVthSEsYVxxkHh</vt:lpwstr>
  </property>
  <property fmtid="{D5CDD505-2E9C-101B-9397-08002B2CF9AE}" pid="11" name="_2015_ms_pID_7253431">
    <vt:lpwstr>FkYnGII06vxYCMEzo8kI94ndxbZug2INMPoI+v7+qQO7Ulnc4oN7L+
hTC0WfMcYIY8RFJExK6n+JupEiNIwRwpDb7BbZl5gOtnmd3ajGiXyd1X/U9PoVwDPNs8H5Ii
loroU7trUt7CGhTcRuXTyURSP+AcbxvBP1TVrKuXq+CubNiTOLrQnmeciRGtoXeeTEDySPwB
F9i5vCH6Jr1bncaIdWCqZLU1wZTCDV19zIHz</vt:lpwstr>
  </property>
  <property fmtid="{D5CDD505-2E9C-101B-9397-08002B2CF9AE}" pid="12" name="_2015_ms_pID_7253432">
    <vt:lpwstr>DG+Czgq01eAGw+cnsLk7K6N+tgD1Zkdrlw7R
38OtuOPrW8JOEPfwMPgfXOmgAKE+IH8r953jxd0TAIjYWSTo80A=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1662540604</vt:lpwstr>
  </property>
</Properties>
</file>