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E4C" w:rsidRDefault="001D0F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3E4C" w:rsidRDefault="00B33E4C">
      <w:pPr>
        <w:spacing w:line="420" w:lineRule="exact"/>
        <w:jc w:val="center"/>
        <w:rPr>
          <w:rFonts w:ascii="Arial" w:hAnsi="Arial" w:cs="Arial"/>
          <w:b/>
          <w:snapToGrid/>
          <w:sz w:val="32"/>
          <w:szCs w:val="32"/>
        </w:rPr>
      </w:pPr>
    </w:p>
    <w:p w:rsidR="00B33E4C" w:rsidRDefault="001D0F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3E4C" w:rsidRDefault="00B33E4C">
      <w:pPr>
        <w:spacing w:line="420" w:lineRule="exact"/>
        <w:jc w:val="both"/>
        <w:rPr>
          <w:rFonts w:ascii="Arial" w:hAnsi="Arial" w:cs="Arial"/>
          <w:snapToGrid/>
        </w:rPr>
      </w:pPr>
    </w:p>
    <w:p w:rsidR="00B33E4C" w:rsidRDefault="001D0F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3E4C" w:rsidRDefault="001D0F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3E4C" w:rsidRDefault="00B33E4C">
      <w:pPr>
        <w:spacing w:line="420" w:lineRule="exact"/>
        <w:jc w:val="both"/>
        <w:rPr>
          <w:rFonts w:ascii="Arial" w:hAnsi="Arial" w:cs="Arial"/>
          <w:i/>
          <w:snapToGrid/>
          <w:color w:val="0099FF"/>
          <w:sz w:val="18"/>
          <w:szCs w:val="18"/>
        </w:rPr>
      </w:pPr>
    </w:p>
    <w:p w:rsidR="00B33E4C" w:rsidRDefault="001D0F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3E4C" w:rsidRDefault="00B33E4C">
      <w:pPr>
        <w:pStyle w:val="a8"/>
        <w:spacing w:before="0" w:after="0" w:line="240" w:lineRule="auto"/>
        <w:jc w:val="left"/>
        <w:rPr>
          <w:rFonts w:ascii="Arial" w:hAnsi="Arial" w:cs="Arial"/>
          <w:bCs w:val="0"/>
          <w:sz w:val="21"/>
          <w:szCs w:val="21"/>
        </w:rPr>
      </w:pPr>
    </w:p>
    <w:p w:rsidR="00B33E4C" w:rsidRDefault="001D0F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qt5-qtsvg 5.15.2</w:t>
      </w:r>
    </w:p>
    <w:p w:rsidR="00B33E4C" w:rsidRDefault="001D0FB8">
      <w:pPr>
        <w:rPr>
          <w:rFonts w:ascii="Arial" w:hAnsi="Arial" w:cs="Arial"/>
          <w:b/>
        </w:rPr>
      </w:pPr>
      <w:r>
        <w:rPr>
          <w:rFonts w:ascii="Arial" w:hAnsi="Arial" w:cs="Arial"/>
          <w:b/>
        </w:rPr>
        <w:t xml:space="preserve">Copyright notice: </w:t>
      </w:r>
    </w:p>
    <w:p w:rsidR="00B33E4C" w:rsidRDefault="001D0FB8">
      <w:pPr>
        <w:pStyle w:val="Default"/>
        <w:rPr>
          <w:rFonts w:ascii="宋体" w:hAnsi="宋体" w:cs="宋体"/>
          <w:sz w:val="22"/>
          <w:szCs w:val="22"/>
        </w:rPr>
      </w:pPr>
      <w:r>
        <w:rPr>
          <w:rFonts w:ascii="宋体" w:hAnsi="宋体"/>
          <w:sz w:val="22"/>
        </w:rPr>
        <w:t>Copyright © 2007 Free Software Foundation, Inc. &lt;</w:t>
      </w:r>
      <w:r>
        <w:rPr>
          <w:rFonts w:ascii="宋体" w:hAnsi="宋体"/>
          <w:sz w:val="22"/>
        </w:rPr>
        <w:t>http:fsf.org/&gt;</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Copyright (C) 2016 Intel Corporation.</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Q</w:t>
      </w:r>
      <w:r>
        <w:rPr>
          <w:rFonts w:ascii="宋体" w:hAnsi="宋体"/>
          <w:sz w:val="22"/>
        </w:rPr>
        <w:t>t</w:t>
      </w:r>
      <w:proofErr w:type="spellEnd"/>
      <w:r>
        <w:rPr>
          <w:rFonts w:ascii="宋体" w:hAnsi="宋体"/>
          <w:sz w:val="22"/>
        </w:rPr>
        <w:t xml:space="preserve"> Company Ltd.</w:t>
      </w:r>
      <w:r>
        <w:rPr>
          <w:rFonts w:ascii="宋体" w:hAnsi="宋体"/>
          <w:sz w:val="22"/>
        </w:rPr>
        <w:br/>
        <w:t>Copyright (C) 1991, 1999 Free Software Foundation, Inc.</w:t>
      </w:r>
      <w:r>
        <w:rPr>
          <w:rFonts w:ascii="宋体" w:hAnsi="宋体"/>
          <w:sz w:val="22"/>
        </w:rPr>
        <w:br/>
        <w:t xml:space="preserve">Copyright (C) 2019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1989, 1991 Free Software Foundation, Inc., 51 Franklin Street, Fifth Floor, Boston, MA 02110-1301 USA Everyone is permitted to copy </w:t>
      </w:r>
      <w:r>
        <w:rPr>
          <w:rFonts w:ascii="宋体" w:hAnsi="宋体"/>
          <w:sz w:val="22"/>
        </w:rPr>
        <w:t>and distribute verbatim copies of this license document, but changing it is not allowed.</w:t>
      </w:r>
      <w:r>
        <w:rPr>
          <w:rFonts w:ascii="宋体" w:hAnsi="宋体"/>
          <w:sz w:val="22"/>
        </w:rPr>
        <w:br/>
      </w:r>
      <w:r>
        <w:rPr>
          <w:rFonts w:ascii="宋体" w:hAnsi="宋体"/>
          <w:sz w:val="22"/>
        </w:rPr>
        <w:t xml:space="preserve">Copyright (C) 2007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proofErr w:type="gramStart"/>
      <w:r>
        <w:rPr>
          <w:rFonts w:ascii="宋体" w:hAnsi="宋体"/>
          <w:sz w:val="22"/>
        </w:rPr>
        <w:t>)</w:t>
      </w:r>
      <w:proofErr w:type="gramEnd"/>
      <w:r>
        <w:rPr>
          <w:rFonts w:ascii="宋体" w:hAnsi="宋体"/>
          <w:sz w:val="22"/>
        </w:rPr>
        <w:br/>
        <w:t>Copyright  2002 USC/Information Sciences Institute</w:t>
      </w:r>
      <w:r>
        <w:rPr>
          <w:rFonts w:ascii="宋体" w:hAnsi="宋体"/>
          <w:sz w:val="22"/>
        </w:rPr>
        <w:br/>
        <w:t>Copyright: Copyright 2002 USC/Infor</w:t>
      </w:r>
      <w:r>
        <w:rPr>
          <w:rFonts w:ascii="宋体" w:hAnsi="宋体"/>
          <w:sz w:val="22"/>
        </w:rPr>
        <w:t>mation Sciences Institute</w:t>
      </w:r>
      <w:r>
        <w:rPr>
          <w:rFonts w:ascii="宋体" w:hAnsi="宋体"/>
          <w:sz w:val="22"/>
        </w:rPr>
        <w:br/>
      </w:r>
    </w:p>
    <w:p w:rsidR="00B33E4C" w:rsidRDefault="001D0FB8">
      <w:pPr>
        <w:pStyle w:val="Default"/>
        <w:rPr>
          <w:rFonts w:ascii="宋体" w:hAnsi="宋体" w:cs="宋体"/>
          <w:sz w:val="22"/>
          <w:szCs w:val="22"/>
        </w:rPr>
      </w:pPr>
      <w:r>
        <w:rPr>
          <w:b/>
        </w:rPr>
        <w:t xml:space="preserve">License: </w:t>
      </w:r>
      <w:r>
        <w:rPr>
          <w:sz w:val="21"/>
        </w:rPr>
        <w:t>LGPLv2 with exceptions or GPLv3 with exceptions</w:t>
      </w:r>
    </w:p>
    <w:p w:rsidR="001D14DC" w:rsidRDefault="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GNU LIBRARY GENERAL PUBLIC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Version 2, June 1991</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(C) 1991 Free Software Foundation, Inc.</w:t>
      </w:r>
    </w:p>
    <w:p w:rsidR="001D14DC" w:rsidRPr="001D14DC" w:rsidRDefault="001D14DC" w:rsidP="001D14DC">
      <w:pPr>
        <w:pStyle w:val="Default"/>
        <w:rPr>
          <w:rFonts w:ascii="Times New Roman" w:hAnsi="Times New Roman"/>
          <w:sz w:val="21"/>
        </w:rPr>
      </w:pPr>
      <w:r w:rsidRPr="001D14DC">
        <w:rPr>
          <w:rFonts w:ascii="Times New Roman" w:hAnsi="Times New Roman"/>
          <w:sz w:val="21"/>
        </w:rPr>
        <w:t>51 Franklin St, Fifth Floor, Boston, MA 02110-1301, USA</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Preamble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t>
      </w:r>
      <w:r w:rsidRPr="001D14DC">
        <w:rPr>
          <w:rFonts w:ascii="Times New Roman" w:hAnsi="Times New Roman"/>
          <w:sz w:val="21"/>
        </w:rPr>
        <w:lastRenderedPageBreak/>
        <w:t>what they have is not the original version, so that any problems introduced by others will not reflect on the original authors' reputations.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The modified work must itself be a software library.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1D14DC" w:rsidRPr="001D14DC" w:rsidRDefault="001D14DC" w:rsidP="001D14DC">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sidRPr="001D14DC">
        <w:rPr>
          <w:rFonts w:ascii="Times New Roman" w:hAnsi="Times New Roman"/>
          <w:sz w:val="21"/>
        </w:rPr>
        <w:lastRenderedPageBreak/>
        <w:t>for this to be true is not precisely defined by law.</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If such an object file uses only numerical parameters, data structure layouts and </w:t>
      </w:r>
      <w:proofErr w:type="spellStart"/>
      <w:r w:rsidRPr="001D14DC">
        <w:rPr>
          <w:rFonts w:ascii="Times New Roman" w:hAnsi="Times New Roman"/>
          <w:sz w:val="21"/>
        </w:rPr>
        <w:t>accessors</w:t>
      </w:r>
      <w:proofErr w:type="spellEnd"/>
      <w:r w:rsidRPr="001D14D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7. You may place library facilities that are a work based on the Library side-by-side in a single library together with </w:t>
      </w:r>
      <w:r w:rsidRPr="001D14DC">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1D14DC" w:rsidRPr="001D14DC" w:rsidRDefault="001D14DC" w:rsidP="001D14DC">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sidRPr="001D14DC">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NO WARRANTY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END OF TERMS AND CONDITIONS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How to Apply These Terms to Your New Libraries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To apply these terms, attach the following notices to the library. It is safest to attach them to the start of each source </w:t>
      </w:r>
      <w:r w:rsidRPr="001D14DC">
        <w:rPr>
          <w:rFonts w:ascii="Times New Roman" w:hAnsi="Times New Roman"/>
          <w:sz w:val="21"/>
        </w:rPr>
        <w:lastRenderedPageBreak/>
        <w:t>file to most effectively convey the exclusion of warranty; and each file should have at least the "copyright" line and a pointer to where the full notice is found.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(C) year name of author</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proofErr w:type="spellStart"/>
      <w:r w:rsidRPr="001D14DC">
        <w:rPr>
          <w:rFonts w:ascii="Times New Roman" w:hAnsi="Times New Roman"/>
          <w:sz w:val="21"/>
        </w:rPr>
        <w:t>Yoyodyne</w:t>
      </w:r>
      <w:proofErr w:type="spellEnd"/>
      <w:r w:rsidRPr="001D14DC">
        <w:rPr>
          <w:rFonts w:ascii="Times New Roman" w:hAnsi="Times New Roman"/>
          <w:sz w:val="21"/>
        </w:rPr>
        <w:t>, Inc., hereby disclaims all copyright interest in</w:t>
      </w:r>
    </w:p>
    <w:p w:rsidR="001D14DC" w:rsidRPr="001D14DC" w:rsidRDefault="001D14DC" w:rsidP="001D14DC">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w:t>
      </w:r>
      <w:proofErr w:type="spellStart"/>
      <w:r w:rsidRPr="001D14DC">
        <w:rPr>
          <w:rFonts w:ascii="Times New Roman" w:hAnsi="Times New Roman"/>
          <w:sz w:val="21"/>
        </w:rPr>
        <w:t>Frob</w:t>
      </w:r>
      <w:proofErr w:type="spellEnd"/>
      <w:r w:rsidRPr="001D14DC">
        <w:rPr>
          <w:rFonts w:ascii="Times New Roman" w:hAnsi="Times New Roman"/>
          <w:sz w:val="21"/>
        </w:rPr>
        <w:t>' (a library for tweaking knobs) written</w:t>
      </w:r>
    </w:p>
    <w:p w:rsidR="001D14DC" w:rsidRPr="001D14DC" w:rsidRDefault="001D14DC" w:rsidP="001D14DC">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Ty Coon, President of Vice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That's all there is to it!</w:t>
      </w:r>
      <w:r w:rsidR="001D0FB8">
        <w:rPr>
          <w:rFonts w:ascii="Times New Roman" w:hAnsi="Times New Roman"/>
          <w:sz w:val="21"/>
        </w:rPr>
        <w:br/>
      </w:r>
      <w:r w:rsidR="001D0FB8">
        <w:rPr>
          <w:rFonts w:ascii="Times New Roman" w:hAnsi="Times New Roman"/>
          <w:sz w:val="21"/>
        </w:rPr>
        <w:br/>
      </w:r>
      <w:r w:rsidRPr="001D14DC">
        <w:rPr>
          <w:rFonts w:ascii="Times New Roman" w:hAnsi="Times New Roman"/>
          <w:sz w:val="21"/>
        </w:rPr>
        <w:t>GNU GENERAL PUBLIC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Version 3, 29 June 2007</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 2007 Free Software Foundation, Inc. &lt;https://fsf.org/&gt;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Preamble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The GNU General Public License is a free, </w:t>
      </w:r>
      <w:proofErr w:type="spellStart"/>
      <w:r w:rsidRPr="001D14DC">
        <w:rPr>
          <w:rFonts w:ascii="Times New Roman" w:hAnsi="Times New Roman"/>
          <w:sz w:val="21"/>
        </w:rPr>
        <w:t>copyleft</w:t>
      </w:r>
      <w:proofErr w:type="spellEnd"/>
      <w:r w:rsidRPr="001D14DC">
        <w:rPr>
          <w:rFonts w:ascii="Times New Roman" w:hAnsi="Times New Roman"/>
          <w:sz w:val="21"/>
        </w:rPr>
        <w:t xml:space="preserve"> license for software and other kinds of works.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TERMS AND CONDITIONS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0. Definitions.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 Source Code.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2. Basic Permissions.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1D14DC" w:rsidRPr="001D14DC" w:rsidRDefault="001D14DC" w:rsidP="001D14DC">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4. Conveying Verbatim Copies.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5. Conveying Modified Source Versions.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1D14DC" w:rsidRPr="001D14DC" w:rsidRDefault="001D14DC" w:rsidP="001D14DC">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6. Conveying Non-Source Forms.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D14DC">
        <w:rPr>
          <w:rFonts w:ascii="Times New Roman" w:hAnsi="Times New Roman"/>
          <w:sz w:val="21"/>
        </w:rPr>
        <w:t>noncommercially</w:t>
      </w:r>
      <w:proofErr w:type="spellEnd"/>
      <w:r w:rsidRPr="001D14DC">
        <w:rPr>
          <w:rFonts w:ascii="Times New Roman" w:hAnsi="Times New Roman"/>
          <w:sz w:val="21"/>
        </w:rPr>
        <w:t>, and only if you received the object code with such an offer, in accord with subsection 6b.</w:t>
      </w: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Corresponding Source conveyed, and Installation Information provided, in accord with this section must be in a format that is publicly documented (and with an implementation available to the public in source code form), and </w:t>
      </w:r>
      <w:r w:rsidRPr="001D14DC">
        <w:rPr>
          <w:rFonts w:ascii="Times New Roman" w:hAnsi="Times New Roman"/>
          <w:sz w:val="21"/>
        </w:rPr>
        <w:lastRenderedPageBreak/>
        <w:t>must require no special password or key for unpacking, reading or copying.</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7. Additional Terms.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8. Termination.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w:t>
      </w:r>
      <w:r w:rsidRPr="001D14DC">
        <w:rPr>
          <w:rFonts w:ascii="Times New Roman" w:hAnsi="Times New Roman"/>
          <w:sz w:val="21"/>
        </w:rPr>
        <w:lastRenderedPageBreak/>
        <w:t>(including any patent licenses granted under the third paragraph of section 11).</w:t>
      </w:r>
    </w:p>
    <w:p w:rsidR="001D14DC" w:rsidRPr="001D14DC" w:rsidRDefault="001D14DC" w:rsidP="001D14DC">
      <w:pPr>
        <w:pStyle w:val="Default"/>
        <w:rPr>
          <w:rFonts w:ascii="Times New Roman" w:hAnsi="Times New Roman"/>
          <w:sz w:val="21"/>
        </w:rPr>
      </w:pPr>
      <w:r w:rsidRPr="001D14D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9. Acceptance Not Required for Having Copies.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10. Automatic Licensing of Downstream Recipients.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11. Patents.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w:t>
      </w:r>
      <w:r w:rsidRPr="001D14DC">
        <w:rPr>
          <w:rFonts w:ascii="Times New Roman" w:hAnsi="Times New Roman"/>
          <w:sz w:val="21"/>
        </w:rPr>
        <w:lastRenderedPageBreak/>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12. No Surrender of Others' Freedom.</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If conditions are imposed on you (whether by court order, agreement or otherwise) that contradict the conditions of </w:t>
      </w:r>
      <w:r w:rsidRPr="001D14DC">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13. Use with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section 13, concerning interaction through a network will apply to the combination as such.</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14. Revised Versions of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15. Disclaimer of Warranty.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16. Limitation of Liability.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sidRPr="001D14DC">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17. Interpretation of Sections 15 and 16.</w:t>
      </w:r>
    </w:p>
    <w:p w:rsidR="001D14DC" w:rsidRPr="001D14DC" w:rsidRDefault="001D14DC" w:rsidP="001D14DC">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END OF TERMS AND CONDITIONS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How to Apply These Terms to Your New Programs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(C) &lt;year&gt; &lt;name of author&gt;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1D14DC" w:rsidRPr="001D14DC" w:rsidRDefault="001D14DC" w:rsidP="001D14DC">
      <w:pPr>
        <w:pStyle w:val="Default"/>
        <w:rPr>
          <w:rFonts w:ascii="Times New Roman" w:hAnsi="Times New Roman"/>
          <w:sz w:val="21"/>
        </w:rPr>
      </w:pPr>
      <w:bookmarkStart w:id="0" w:name="_GoBack"/>
      <w:bookmarkEnd w:id="0"/>
    </w:p>
    <w:p w:rsidR="00B33E4C" w:rsidRPr="001D14DC" w:rsidRDefault="001D14DC" w:rsidP="001D14DC">
      <w:pPr>
        <w:pStyle w:val="Default"/>
        <w:rPr>
          <w:rFonts w:ascii="Times New Roman" w:hAnsi="Times New Roman"/>
          <w:sz w:val="21"/>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1D14DC" w:rsidRPr="001D14DC" w:rsidRDefault="001D14DC" w:rsidP="001D14DC">
      <w:pPr>
        <w:pStyle w:val="Default"/>
        <w:rPr>
          <w:rFonts w:ascii="宋体" w:hAnsi="宋体" w:cs="宋体"/>
          <w:sz w:val="22"/>
          <w:szCs w:val="22"/>
        </w:rPr>
      </w:pPr>
    </w:p>
    <w:p w:rsidR="00B33E4C" w:rsidRDefault="001D0FB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33E4C" w:rsidRDefault="001D0FB8">
      <w:r>
        <w:rPr>
          <w:rFonts w:ascii="Arial" w:hAnsi="Arial" w:cs="Arial"/>
        </w:rPr>
        <w:t>This product contains software whose rights holders license it on the terms of the GNU General Public License, version 2 (GPLv2) and/or other open source</w:t>
      </w:r>
      <w:r>
        <w:rPr>
          <w:rFonts w:ascii="Arial" w:hAnsi="Arial" w:cs="Arial"/>
        </w:rPr>
        <w:t xml:space="preserve"> software licenses. We will provide you and any third party with the source code of the software licensed under an open source software license if you send us a written request by mail or email to the following addresses:</w:t>
      </w:r>
      <w:r>
        <w:t xml:space="preserve"> </w:t>
      </w:r>
    </w:p>
    <w:p w:rsidR="00B33E4C" w:rsidRDefault="001D0FB8">
      <w:pPr>
        <w:rPr>
          <w:rFonts w:ascii="Arial" w:hAnsi="Arial" w:cs="Arial"/>
          <w:color w:val="0000FF"/>
          <w:u w:val="single"/>
        </w:rPr>
      </w:pPr>
      <w:r>
        <w:rPr>
          <w:rFonts w:ascii="Arial" w:hAnsi="Arial" w:cs="Arial" w:hint="eastAsia"/>
          <w:color w:val="0000FF"/>
          <w:u w:val="single"/>
        </w:rPr>
        <w:t>foss@huawei.com</w:t>
      </w:r>
    </w:p>
    <w:p w:rsidR="00B33E4C" w:rsidRDefault="001D0FB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B33E4C" w:rsidRDefault="001D0FB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B33E4C" w:rsidRDefault="001D0FB8">
      <w:pPr>
        <w:rPr>
          <w:rFonts w:ascii="Arial" w:hAnsi="Arial" w:cs="Arial"/>
          <w:color w:val="000000"/>
        </w:rPr>
      </w:pPr>
      <w:r>
        <w:rPr>
          <w:rFonts w:ascii="Arial" w:hAnsi="Arial" w:cs="Arial"/>
          <w:color w:val="000000"/>
        </w:rPr>
        <w:t>This offer is valid to anyone in receipt of this information.</w:t>
      </w:r>
    </w:p>
    <w:p w:rsidR="00B33E4C" w:rsidRDefault="001D0FB8">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B33E4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FB8" w:rsidRDefault="001D0FB8">
      <w:pPr>
        <w:spacing w:line="240" w:lineRule="auto"/>
      </w:pPr>
      <w:r>
        <w:separator/>
      </w:r>
    </w:p>
  </w:endnote>
  <w:endnote w:type="continuationSeparator" w:id="0">
    <w:p w:rsidR="001D0FB8" w:rsidRDefault="001D0F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3E4C">
      <w:tc>
        <w:tcPr>
          <w:tcW w:w="1542" w:type="pct"/>
        </w:tcPr>
        <w:p w:rsidR="00B33E4C" w:rsidRDefault="001D0FB8">
          <w:pPr>
            <w:pStyle w:val="a6"/>
          </w:pPr>
          <w:r>
            <w:fldChar w:fldCharType="begin"/>
          </w:r>
          <w:r>
            <w:instrText xml:space="preserve"> DATE \@ "yyyy-MM-dd" </w:instrText>
          </w:r>
          <w:r>
            <w:fldChar w:fldCharType="separate"/>
          </w:r>
          <w:r w:rsidR="001D14DC">
            <w:rPr>
              <w:noProof/>
            </w:rPr>
            <w:t>2022-03-16</w:t>
          </w:r>
          <w:r>
            <w:fldChar w:fldCharType="end"/>
          </w:r>
        </w:p>
      </w:tc>
      <w:tc>
        <w:tcPr>
          <w:tcW w:w="1853" w:type="pct"/>
        </w:tcPr>
        <w:p w:rsidR="00B33E4C" w:rsidRDefault="001D0FB8">
          <w:pPr>
            <w:pStyle w:val="a6"/>
            <w:ind w:firstLineChars="200" w:firstLine="360"/>
          </w:pPr>
          <w:r>
            <w:rPr>
              <w:rFonts w:hint="eastAsia"/>
            </w:rPr>
            <w:t>HUAWEI Confidential</w:t>
          </w:r>
        </w:p>
      </w:tc>
      <w:tc>
        <w:tcPr>
          <w:tcW w:w="1605" w:type="pct"/>
        </w:tcPr>
        <w:p w:rsidR="00B33E4C" w:rsidRDefault="001D0FB8">
          <w:pPr>
            <w:pStyle w:val="a6"/>
            <w:ind w:firstLine="360"/>
            <w:jc w:val="right"/>
          </w:pPr>
          <w:r>
            <w:t>Page</w:t>
          </w:r>
          <w:r>
            <w:fldChar w:fldCharType="begin"/>
          </w:r>
          <w:r>
            <w:instrText>PAGE</w:instrText>
          </w:r>
          <w:r>
            <w:fldChar w:fldCharType="separate"/>
          </w:r>
          <w:r w:rsidR="001D14DC">
            <w:rPr>
              <w:noProof/>
            </w:rPr>
            <w:t>20</w:t>
          </w:r>
          <w:r>
            <w:fldChar w:fldCharType="end"/>
          </w:r>
          <w:r>
            <w:t>, Total</w:t>
          </w:r>
          <w:r>
            <w:fldChar w:fldCharType="begin"/>
          </w:r>
          <w:r>
            <w:instrText xml:space="preserve"> NUMPAGES  \* Arabic  \* MERGEFORMAT </w:instrText>
          </w:r>
          <w:r>
            <w:fldChar w:fldCharType="separate"/>
          </w:r>
          <w:r w:rsidR="001D14DC">
            <w:rPr>
              <w:noProof/>
            </w:rPr>
            <w:t>20</w:t>
          </w:r>
          <w:r>
            <w:fldChar w:fldCharType="end"/>
          </w:r>
        </w:p>
      </w:tc>
    </w:tr>
  </w:tbl>
  <w:p w:rsidR="00B33E4C" w:rsidRDefault="00B33E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FB8" w:rsidRDefault="001D0FB8">
      <w:r>
        <w:separator/>
      </w:r>
    </w:p>
  </w:footnote>
  <w:footnote w:type="continuationSeparator" w:id="0">
    <w:p w:rsidR="001D0FB8" w:rsidRDefault="001D0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3E4C">
      <w:trPr>
        <w:cantSplit/>
        <w:trHeight w:hRule="exact" w:val="777"/>
      </w:trPr>
      <w:tc>
        <w:tcPr>
          <w:tcW w:w="492" w:type="pct"/>
          <w:tcBorders>
            <w:bottom w:val="single" w:sz="6" w:space="0" w:color="auto"/>
          </w:tcBorders>
        </w:tcPr>
        <w:p w:rsidR="00B33E4C" w:rsidRDefault="001D0F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3E4C" w:rsidRDefault="00B33E4C">
          <w:pPr>
            <w:ind w:left="420"/>
          </w:pPr>
        </w:p>
      </w:tc>
      <w:tc>
        <w:tcPr>
          <w:tcW w:w="3283" w:type="pct"/>
          <w:tcBorders>
            <w:bottom w:val="single" w:sz="6" w:space="0" w:color="auto"/>
          </w:tcBorders>
          <w:vAlign w:val="bottom"/>
        </w:tcPr>
        <w:p w:rsidR="00B33E4C" w:rsidRDefault="001D0FB8">
          <w:pPr>
            <w:pStyle w:val="a7"/>
            <w:ind w:firstLine="360"/>
          </w:pPr>
          <w:r>
            <w:t>OPEN SOURCE SOFTWARE NOTICE</w:t>
          </w:r>
        </w:p>
      </w:tc>
      <w:tc>
        <w:tcPr>
          <w:tcW w:w="1225" w:type="pct"/>
          <w:tcBorders>
            <w:bottom w:val="single" w:sz="6" w:space="0" w:color="auto"/>
          </w:tcBorders>
          <w:vAlign w:val="bottom"/>
        </w:tcPr>
        <w:p w:rsidR="00B33E4C" w:rsidRDefault="00B33E4C">
          <w:pPr>
            <w:pStyle w:val="a7"/>
            <w:ind w:firstLine="33"/>
          </w:pPr>
        </w:p>
      </w:tc>
    </w:tr>
  </w:tbl>
  <w:p w:rsidR="00B33E4C" w:rsidRDefault="00B33E4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FB8"/>
    <w:rsid w:val="001D14D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E4C"/>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DBF08C-3AEF-4EAC-A754-A7C268B5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583643">
      <w:bodyDiv w:val="1"/>
      <w:marLeft w:val="0"/>
      <w:marRight w:val="0"/>
      <w:marTop w:val="0"/>
      <w:marBottom w:val="0"/>
      <w:divBdr>
        <w:top w:val="none" w:sz="0" w:space="0" w:color="auto"/>
        <w:left w:val="none" w:sz="0" w:space="0" w:color="auto"/>
        <w:bottom w:val="none" w:sz="0" w:space="0" w:color="auto"/>
        <w:right w:val="none" w:sz="0" w:space="0" w:color="auto"/>
      </w:divBdr>
      <w:divsChild>
        <w:div w:id="783233040">
          <w:marLeft w:val="0"/>
          <w:marRight w:val="0"/>
          <w:marTop w:val="0"/>
          <w:marBottom w:val="0"/>
          <w:divBdr>
            <w:top w:val="none" w:sz="0" w:space="0" w:color="auto"/>
            <w:left w:val="none" w:sz="0" w:space="0" w:color="auto"/>
            <w:bottom w:val="none" w:sz="0" w:space="0" w:color="auto"/>
            <w:right w:val="none" w:sz="0" w:space="0" w:color="auto"/>
          </w:divBdr>
        </w:div>
        <w:div w:id="1839734075">
          <w:marLeft w:val="0"/>
          <w:marRight w:val="0"/>
          <w:marTop w:val="0"/>
          <w:marBottom w:val="0"/>
          <w:divBdr>
            <w:top w:val="none" w:sz="0" w:space="0" w:color="auto"/>
            <w:left w:val="none" w:sz="0" w:space="0" w:color="auto"/>
            <w:bottom w:val="none" w:sz="0" w:space="0" w:color="auto"/>
            <w:right w:val="none" w:sz="0" w:space="0" w:color="auto"/>
          </w:divBdr>
        </w:div>
        <w:div w:id="81073628">
          <w:marLeft w:val="0"/>
          <w:marRight w:val="0"/>
          <w:marTop w:val="0"/>
          <w:marBottom w:val="0"/>
          <w:divBdr>
            <w:top w:val="none" w:sz="0" w:space="0" w:color="auto"/>
            <w:left w:val="none" w:sz="0" w:space="0" w:color="auto"/>
            <w:bottom w:val="none" w:sz="0" w:space="0" w:color="auto"/>
            <w:right w:val="none" w:sz="0" w:space="0" w:color="auto"/>
          </w:divBdr>
        </w:div>
      </w:divsChild>
    </w:div>
    <w:div w:id="785805810">
      <w:bodyDiv w:val="1"/>
      <w:marLeft w:val="0"/>
      <w:marRight w:val="0"/>
      <w:marTop w:val="0"/>
      <w:marBottom w:val="0"/>
      <w:divBdr>
        <w:top w:val="none" w:sz="0" w:space="0" w:color="auto"/>
        <w:left w:val="none" w:sz="0" w:space="0" w:color="auto"/>
        <w:bottom w:val="none" w:sz="0" w:space="0" w:color="auto"/>
        <w:right w:val="none" w:sz="0" w:space="0" w:color="auto"/>
      </w:divBdr>
      <w:divsChild>
        <w:div w:id="1764034976">
          <w:marLeft w:val="0"/>
          <w:marRight w:val="0"/>
          <w:marTop w:val="0"/>
          <w:marBottom w:val="0"/>
          <w:divBdr>
            <w:top w:val="none" w:sz="0" w:space="0" w:color="auto"/>
            <w:left w:val="none" w:sz="0" w:space="0" w:color="auto"/>
            <w:bottom w:val="none" w:sz="0" w:space="0" w:color="auto"/>
            <w:right w:val="none" w:sz="0" w:space="0" w:color="auto"/>
          </w:divBdr>
        </w:div>
        <w:div w:id="1108087298">
          <w:marLeft w:val="0"/>
          <w:marRight w:val="0"/>
          <w:marTop w:val="0"/>
          <w:marBottom w:val="0"/>
          <w:divBdr>
            <w:top w:val="none" w:sz="0" w:space="0" w:color="auto"/>
            <w:left w:val="none" w:sz="0" w:space="0" w:color="auto"/>
            <w:bottom w:val="none" w:sz="0" w:space="0" w:color="auto"/>
            <w:right w:val="none" w:sz="0" w:space="0" w:color="auto"/>
          </w:divBdr>
        </w:div>
        <w:div w:id="1602955328">
          <w:marLeft w:val="0"/>
          <w:marRight w:val="0"/>
          <w:marTop w:val="0"/>
          <w:marBottom w:val="0"/>
          <w:divBdr>
            <w:top w:val="none" w:sz="0" w:space="0" w:color="auto"/>
            <w:left w:val="none" w:sz="0" w:space="0" w:color="auto"/>
            <w:bottom w:val="none" w:sz="0" w:space="0" w:color="auto"/>
            <w:right w:val="none" w:sz="0" w:space="0" w:color="auto"/>
          </w:divBdr>
        </w:div>
      </w:divsChild>
    </w:div>
    <w:div w:id="944535174">
      <w:bodyDiv w:val="1"/>
      <w:marLeft w:val="0"/>
      <w:marRight w:val="0"/>
      <w:marTop w:val="0"/>
      <w:marBottom w:val="0"/>
      <w:divBdr>
        <w:top w:val="none" w:sz="0" w:space="0" w:color="auto"/>
        <w:left w:val="none" w:sz="0" w:space="0" w:color="auto"/>
        <w:bottom w:val="none" w:sz="0" w:space="0" w:color="auto"/>
        <w:right w:val="none" w:sz="0" w:space="0" w:color="auto"/>
      </w:divBdr>
      <w:divsChild>
        <w:div w:id="937181998">
          <w:marLeft w:val="0"/>
          <w:marRight w:val="0"/>
          <w:marTop w:val="0"/>
          <w:marBottom w:val="0"/>
          <w:divBdr>
            <w:top w:val="none" w:sz="0" w:space="0" w:color="auto"/>
            <w:left w:val="none" w:sz="0" w:space="0" w:color="auto"/>
            <w:bottom w:val="none" w:sz="0" w:space="0" w:color="auto"/>
            <w:right w:val="none" w:sz="0" w:space="0" w:color="auto"/>
          </w:divBdr>
        </w:div>
        <w:div w:id="1168330007">
          <w:marLeft w:val="0"/>
          <w:marRight w:val="0"/>
          <w:marTop w:val="0"/>
          <w:marBottom w:val="0"/>
          <w:divBdr>
            <w:top w:val="none" w:sz="0" w:space="0" w:color="auto"/>
            <w:left w:val="none" w:sz="0" w:space="0" w:color="auto"/>
            <w:bottom w:val="none" w:sz="0" w:space="0" w:color="auto"/>
            <w:right w:val="none" w:sz="0" w:space="0" w:color="auto"/>
          </w:divBdr>
        </w:div>
        <w:div w:id="1309893463">
          <w:marLeft w:val="0"/>
          <w:marRight w:val="0"/>
          <w:marTop w:val="0"/>
          <w:marBottom w:val="0"/>
          <w:divBdr>
            <w:top w:val="none" w:sz="0" w:space="0" w:color="auto"/>
            <w:left w:val="none" w:sz="0" w:space="0" w:color="auto"/>
            <w:bottom w:val="none" w:sz="0" w:space="0" w:color="auto"/>
            <w:right w:val="none" w:sz="0" w:space="0" w:color="auto"/>
          </w:divBdr>
        </w:div>
      </w:divsChild>
    </w:div>
    <w:div w:id="1440417016">
      <w:bodyDiv w:val="1"/>
      <w:marLeft w:val="0"/>
      <w:marRight w:val="0"/>
      <w:marTop w:val="0"/>
      <w:marBottom w:val="0"/>
      <w:divBdr>
        <w:top w:val="none" w:sz="0" w:space="0" w:color="auto"/>
        <w:left w:val="none" w:sz="0" w:space="0" w:color="auto"/>
        <w:bottom w:val="none" w:sz="0" w:space="0" w:color="auto"/>
        <w:right w:val="none" w:sz="0" w:space="0" w:color="auto"/>
      </w:divBdr>
      <w:divsChild>
        <w:div w:id="859053556">
          <w:marLeft w:val="0"/>
          <w:marRight w:val="0"/>
          <w:marTop w:val="0"/>
          <w:marBottom w:val="0"/>
          <w:divBdr>
            <w:top w:val="none" w:sz="0" w:space="0" w:color="auto"/>
            <w:left w:val="none" w:sz="0" w:space="0" w:color="auto"/>
            <w:bottom w:val="none" w:sz="0" w:space="0" w:color="auto"/>
            <w:right w:val="none" w:sz="0" w:space="0" w:color="auto"/>
          </w:divBdr>
        </w:div>
        <w:div w:id="442072978">
          <w:marLeft w:val="0"/>
          <w:marRight w:val="0"/>
          <w:marTop w:val="0"/>
          <w:marBottom w:val="0"/>
          <w:divBdr>
            <w:top w:val="none" w:sz="0" w:space="0" w:color="auto"/>
            <w:left w:val="none" w:sz="0" w:space="0" w:color="auto"/>
            <w:bottom w:val="none" w:sz="0" w:space="0" w:color="auto"/>
            <w:right w:val="none" w:sz="0" w:space="0" w:color="auto"/>
          </w:divBdr>
        </w:div>
        <w:div w:id="811946936">
          <w:marLeft w:val="0"/>
          <w:marRight w:val="0"/>
          <w:marTop w:val="0"/>
          <w:marBottom w:val="0"/>
          <w:divBdr>
            <w:top w:val="none" w:sz="0" w:space="0" w:color="auto"/>
            <w:left w:val="none" w:sz="0" w:space="0" w:color="auto"/>
            <w:bottom w:val="none" w:sz="0" w:space="0" w:color="auto"/>
            <w:right w:val="none" w:sz="0" w:space="0" w:color="auto"/>
          </w:divBdr>
        </w:div>
      </w:divsChild>
    </w:div>
    <w:div w:id="1994333114">
      <w:bodyDiv w:val="1"/>
      <w:marLeft w:val="0"/>
      <w:marRight w:val="0"/>
      <w:marTop w:val="0"/>
      <w:marBottom w:val="0"/>
      <w:divBdr>
        <w:top w:val="none" w:sz="0" w:space="0" w:color="auto"/>
        <w:left w:val="none" w:sz="0" w:space="0" w:color="auto"/>
        <w:bottom w:val="none" w:sz="0" w:space="0" w:color="auto"/>
        <w:right w:val="none" w:sz="0" w:space="0" w:color="auto"/>
      </w:divBdr>
      <w:divsChild>
        <w:div w:id="1874267638">
          <w:marLeft w:val="0"/>
          <w:marRight w:val="0"/>
          <w:marTop w:val="0"/>
          <w:marBottom w:val="0"/>
          <w:divBdr>
            <w:top w:val="none" w:sz="0" w:space="0" w:color="auto"/>
            <w:left w:val="none" w:sz="0" w:space="0" w:color="auto"/>
            <w:bottom w:val="none" w:sz="0" w:space="0" w:color="auto"/>
            <w:right w:val="none" w:sz="0" w:space="0" w:color="auto"/>
          </w:divBdr>
        </w:div>
        <w:div w:id="137947632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9239</Words>
  <Characters>52665</Characters>
  <Application>Microsoft Office Word</Application>
  <DocSecurity>0</DocSecurity>
  <Lines>438</Lines>
  <Paragraphs>123</Paragraphs>
  <ScaleCrop>false</ScaleCrop>
  <Company>Huawei Technologies Co.,Ltd.</Company>
  <LinksUpToDate>false</LinksUpToDate>
  <CharactersWithSpaces>61781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1647414010</vt:lpwstr>
  </property>
</Properties>
</file>