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0D8" w:rsidRDefault="003C29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10D8" w:rsidRDefault="001C10D8">
      <w:pPr>
        <w:spacing w:line="420" w:lineRule="exact"/>
        <w:jc w:val="center"/>
        <w:rPr>
          <w:rFonts w:ascii="Arial" w:hAnsi="Arial" w:cs="Arial"/>
          <w:b/>
          <w:snapToGrid/>
          <w:sz w:val="32"/>
          <w:szCs w:val="32"/>
        </w:rPr>
      </w:pPr>
    </w:p>
    <w:p w:rsidR="001C10D8" w:rsidRDefault="003C29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10D8" w:rsidRDefault="001C10D8">
      <w:pPr>
        <w:spacing w:line="420" w:lineRule="exact"/>
        <w:jc w:val="both"/>
        <w:rPr>
          <w:rFonts w:ascii="Arial" w:hAnsi="Arial" w:cs="Arial"/>
          <w:snapToGrid/>
        </w:rPr>
      </w:pPr>
    </w:p>
    <w:p w:rsidR="001C10D8" w:rsidRDefault="003C29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10D8" w:rsidRDefault="003C29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10D8" w:rsidRDefault="001C10D8">
      <w:pPr>
        <w:spacing w:line="420" w:lineRule="exact"/>
        <w:jc w:val="both"/>
        <w:rPr>
          <w:rFonts w:ascii="Arial" w:hAnsi="Arial" w:cs="Arial"/>
          <w:i/>
          <w:snapToGrid/>
          <w:color w:val="0099FF"/>
          <w:sz w:val="18"/>
          <w:szCs w:val="18"/>
        </w:rPr>
      </w:pPr>
    </w:p>
    <w:p w:rsidR="001C10D8" w:rsidRDefault="003C29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10D8" w:rsidRDefault="001C10D8">
      <w:pPr>
        <w:pStyle w:val="a8"/>
        <w:spacing w:before="0" w:after="0" w:line="240" w:lineRule="auto"/>
        <w:jc w:val="left"/>
        <w:rPr>
          <w:rFonts w:ascii="Arial" w:hAnsi="Arial" w:cs="Arial"/>
          <w:bCs w:val="0"/>
          <w:sz w:val="21"/>
          <w:szCs w:val="21"/>
        </w:rPr>
      </w:pPr>
    </w:p>
    <w:p w:rsidR="001C10D8" w:rsidRDefault="003C29E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blockdiag</w:t>
      </w:r>
      <w:proofErr w:type="spellEnd"/>
      <w:r>
        <w:rPr>
          <w:rFonts w:ascii="微软雅黑" w:hAnsi="微软雅黑"/>
          <w:b w:val="0"/>
          <w:sz w:val="21"/>
        </w:rPr>
        <w:t xml:space="preserve"> 3.0.0</w:t>
      </w:r>
    </w:p>
    <w:p w:rsidR="001C10D8" w:rsidRDefault="003C29EE">
      <w:pPr>
        <w:rPr>
          <w:rFonts w:ascii="Arial" w:hAnsi="Arial" w:cs="Arial"/>
          <w:b/>
        </w:rPr>
      </w:pPr>
      <w:r>
        <w:rPr>
          <w:rFonts w:ascii="Arial" w:hAnsi="Arial" w:cs="Arial"/>
          <w:b/>
        </w:rPr>
        <w:t xml:space="preserve">Copyright notice: </w:t>
      </w:r>
    </w:p>
    <w:p w:rsidR="001C10D8" w:rsidRDefault="003C29EE">
      <w:pPr>
        <w:pStyle w:val="Default"/>
        <w:rPr>
          <w:rFonts w:ascii="宋体" w:hAnsi="宋体" w:cs="宋体"/>
          <w:sz w:val="22"/>
          <w:szCs w:val="22"/>
        </w:rPr>
      </w:pPr>
      <w:r>
        <w:rPr>
          <w:rFonts w:ascii="宋体" w:hAnsi="宋体"/>
          <w:sz w:val="22"/>
        </w:rPr>
        <w:t>Copyright 2011 Takeshi KOMIYA</w:t>
      </w:r>
      <w:r>
        <w:rPr>
          <w:rFonts w:ascii="宋体" w:hAnsi="宋体"/>
          <w:sz w:val="22"/>
        </w:rPr>
        <w:br/>
        <w:t xml:space="preserve">Copyright (C) </w:t>
      </w:r>
      <w:r>
        <w:rPr>
          <w:rFonts w:ascii="宋体" w:hAnsi="宋体"/>
          <w:sz w:val="22"/>
        </w:rPr>
        <w:t>2002-2014 M+ FONTS PROJECT</w:t>
      </w:r>
      <w:r>
        <w:rPr>
          <w:rFonts w:ascii="宋体" w:hAnsi="宋体"/>
          <w:sz w:val="22"/>
        </w:rPr>
        <w:br/>
        <w:t>Copyright (C) 2006-2012 Project Vine &lt;Vine@vinelinux.org&gt;.</w:t>
      </w:r>
      <w:r>
        <w:rPr>
          <w:rFonts w:ascii="宋体" w:hAnsi="宋体"/>
          <w:sz w:val="22"/>
        </w:rPr>
        <w:br/>
      </w:r>
      <w:bookmarkStart w:id="0" w:name="_GoBack"/>
      <w:bookmarkEnd w:id="0"/>
      <w:r>
        <w:rPr>
          <w:rFonts w:ascii="宋体" w:hAnsi="宋体"/>
          <w:sz w:val="22"/>
        </w:rPr>
        <w:t>Copyright (c) 2003-2004 Electronic Font Open Laboratory (/</w:t>
      </w:r>
      <w:proofErr w:type="spellStart"/>
      <w:r>
        <w:rPr>
          <w:rFonts w:ascii="宋体" w:hAnsi="宋体"/>
          <w:sz w:val="22"/>
        </w:rPr>
        <w:t>efont</w:t>
      </w:r>
      <w:proofErr w:type="spellEnd"/>
      <w:r>
        <w:rPr>
          <w:rFonts w:ascii="宋体" w:hAnsi="宋体"/>
          <w:sz w:val="22"/>
        </w:rPr>
        <w:t>/).</w:t>
      </w:r>
      <w:r>
        <w:rPr>
          <w:rFonts w:ascii="宋体" w:hAnsi="宋体"/>
          <w:sz w:val="22"/>
        </w:rPr>
        <w:br/>
        <w:t>Copyright (C) 2006-201</w:t>
      </w:r>
      <w:r>
        <w:rPr>
          <w:rFonts w:ascii="宋体" w:hAnsi="宋体"/>
          <w:sz w:val="22"/>
        </w:rPr>
        <w:t>2 Daisuke SUZUKI &lt;daisuke@vinelinux.org&gt;.</w:t>
      </w:r>
      <w:r>
        <w:rPr>
          <w:rFonts w:ascii="宋体" w:hAnsi="宋体"/>
          <w:sz w:val="22"/>
        </w:rPr>
        <w:br/>
        <w:t>Copyright (C) 2006-2014 Project Vine &lt;Vine@vinelinux.org&gt;.</w:t>
      </w:r>
      <w:r>
        <w:rPr>
          <w:rFonts w:ascii="宋体" w:hAnsi="宋体"/>
          <w:sz w:val="22"/>
        </w:rPr>
        <w:br/>
        <w:t>Copyright (C) 2003-2012 M+ FONTS PROJECT</w:t>
      </w:r>
      <w:r>
        <w:rPr>
          <w:rFonts w:ascii="宋体" w:hAnsi="宋体"/>
          <w:sz w:val="22"/>
        </w:rPr>
        <w:br/>
        <w:t xml:space="preserve">Copyright (c) 2008/2009 Andrey </w:t>
      </w:r>
      <w:proofErr w:type="spellStart"/>
      <w:r>
        <w:rPr>
          <w:rFonts w:ascii="宋体" w:hAnsi="宋体"/>
          <w:sz w:val="22"/>
        </w:rPr>
        <w:t>Vlasovskikh</w:t>
      </w:r>
      <w:proofErr w:type="spellEnd"/>
      <w:r>
        <w:rPr>
          <w:rFonts w:ascii="宋体" w:hAnsi="宋体"/>
          <w:sz w:val="22"/>
        </w:rPr>
        <w:br/>
        <w:t>Copyright (c) 1990-2003 Wada Laboratory, the University of Tokyo.</w:t>
      </w:r>
      <w:r>
        <w:rPr>
          <w:rFonts w:ascii="宋体" w:hAnsi="宋体"/>
          <w:sz w:val="22"/>
        </w:rPr>
        <w:br/>
        <w:t>Copyr</w:t>
      </w:r>
      <w:r>
        <w:rPr>
          <w:rFonts w:ascii="宋体" w:hAnsi="宋体"/>
          <w:sz w:val="22"/>
        </w:rPr>
        <w:t>ight (C) 2006-2014 Daisuke SUZUKI &lt;daisuke@vinelinux.org&gt;.</w:t>
      </w:r>
      <w:r>
        <w:rPr>
          <w:rFonts w:ascii="宋体" w:hAnsi="宋体"/>
          <w:sz w:val="22"/>
        </w:rPr>
        <w:br/>
      </w:r>
    </w:p>
    <w:p w:rsidR="001C10D8" w:rsidRDefault="003C29EE">
      <w:pPr>
        <w:pStyle w:val="Default"/>
        <w:rPr>
          <w:rFonts w:ascii="宋体" w:hAnsi="宋体" w:cs="宋体"/>
          <w:sz w:val="22"/>
          <w:szCs w:val="22"/>
        </w:rPr>
      </w:pPr>
      <w:r>
        <w:rPr>
          <w:b/>
        </w:rPr>
        <w:t xml:space="preserve">License: </w:t>
      </w:r>
      <w:r>
        <w:rPr>
          <w:sz w:val="21"/>
        </w:rPr>
        <w:t>Apache-2.0</w:t>
      </w:r>
    </w:p>
    <w:p w:rsidR="001C10D8" w:rsidRDefault="003C29E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w:t>
      </w:r>
      <w:r>
        <w:rPr>
          <w:rFonts w:ascii="Times New Roman" w:hAnsi="Times New Roman"/>
          <w:sz w:val="21"/>
        </w:rPr>
        <w:t>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w:t>
      </w:r>
      <w:r>
        <w:rPr>
          <w:rFonts w:ascii="Times New Roman" w:hAnsi="Times New Roman"/>
          <w:sz w:val="21"/>
        </w:rPr>
        <w:t>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w:t>
      </w:r>
      <w:r>
        <w:rPr>
          <w:rFonts w:ascii="Times New Roman" w:hAnsi="Times New Roman"/>
          <w:sz w:val="21"/>
        </w:rPr>
        <w:t xml:space="preserve">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w:t>
      </w:r>
      <w:r>
        <w:rPr>
          <w:rFonts w:ascii="Times New Roman" w:hAnsi="Times New Roman"/>
          <w:sz w:val="21"/>
        </w:rPr>
        <w:t>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w:t>
      </w:r>
      <w:r>
        <w:rPr>
          <w:rFonts w:ascii="Times New Roman" w:hAnsi="Times New Roman"/>
          <w:sz w:val="21"/>
        </w:rPr>
        <w:t>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w:t>
      </w:r>
      <w:r>
        <w:rPr>
          <w:rFonts w:ascii="Times New Roman" w:hAnsi="Times New Roman"/>
          <w:sz w:val="21"/>
        </w:rPr>
        <w:t>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w:t>
      </w:r>
      <w:r>
        <w:rPr>
          <w:rFonts w:ascii="Times New Roman" w:hAnsi="Times New Roman"/>
          <w:sz w:val="21"/>
        </w:rPr>
        <w:t xml:space="preserve">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w:t>
      </w:r>
      <w:r>
        <w:rPr>
          <w:rFonts w:ascii="Times New Roman" w:hAnsi="Times New Roman"/>
          <w:sz w:val="21"/>
        </w:rPr>
        <w:t>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w:t>
      </w:r>
      <w:r>
        <w:rPr>
          <w:rFonts w:ascii="Times New Roman" w:hAnsi="Times New Roman"/>
          <w:sz w:val="21"/>
        </w:rPr>
        <w:t>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w:t>
      </w:r>
      <w:r>
        <w:rPr>
          <w:rFonts w:ascii="Times New Roman" w:hAnsi="Times New Roman"/>
          <w:sz w:val="21"/>
        </w:rPr>
        <w:t>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w:t>
      </w:r>
      <w:r>
        <w:rPr>
          <w:rFonts w:ascii="Times New Roman" w:hAnsi="Times New Roman"/>
          <w:sz w:val="21"/>
        </w:rPr>
        <w:t>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t>
      </w:r>
      <w:r>
        <w:rPr>
          <w:rFonts w:ascii="Times New Roman" w:hAnsi="Times New Roman"/>
          <w:sz w:val="21"/>
        </w:rPr>
        <w:t>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w:t>
      </w:r>
      <w:r>
        <w:rPr>
          <w:rFonts w:ascii="Times New Roman" w:hAnsi="Times New Roman"/>
          <w:sz w:val="21"/>
        </w:rPr>
        <w:t>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w:t>
      </w:r>
      <w:r>
        <w:rPr>
          <w:rFonts w:ascii="Times New Roman" w:hAnsi="Times New Roman"/>
          <w:sz w:val="21"/>
        </w:rPr>
        <w:t>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w:t>
      </w:r>
      <w:r>
        <w:rPr>
          <w:rFonts w:ascii="Times New Roman" w:hAnsi="Times New Roman"/>
          <w:sz w:val="21"/>
        </w:rPr>
        <w:t xml:space="preserv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w:t>
      </w:r>
      <w:r>
        <w:rPr>
          <w:rFonts w:ascii="Times New Roman" w:hAnsi="Times New Roman"/>
          <w:sz w:val="21"/>
        </w:rPr>
        <w:t>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w:t>
      </w:r>
      <w:r>
        <w:rPr>
          <w:rFonts w:ascii="Times New Roman" w:hAnsi="Times New Roman"/>
          <w:sz w:val="21"/>
        </w:rPr>
        <w:t>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w:t>
      </w:r>
      <w:r>
        <w:rPr>
          <w:rFonts w:ascii="Times New Roman" w:hAnsi="Times New Roman"/>
          <w:sz w:val="21"/>
        </w:rPr>
        <w:t>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w:t>
      </w:r>
      <w:r>
        <w:rPr>
          <w:rFonts w:ascii="Times New Roman" w:hAnsi="Times New Roman"/>
          <w:sz w:val="21"/>
        </w:rPr>
        <w:t>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w:t>
      </w:r>
      <w:r>
        <w:rPr>
          <w:rFonts w:ascii="Times New Roman" w:hAnsi="Times New Roman"/>
          <w:sz w:val="21"/>
        </w:rPr>
        <w:t>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w:t>
      </w:r>
      <w:r>
        <w:rPr>
          <w:rFonts w:ascii="Times New Roman" w:hAnsi="Times New Roman"/>
          <w:sz w:val="21"/>
        </w:rPr>
        <w:t>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w:t>
      </w:r>
      <w:r>
        <w:rPr>
          <w:rFonts w:ascii="Times New Roman" w:hAnsi="Times New Roman"/>
          <w:sz w:val="21"/>
        </w:rPr>
        <w:t xml:space="preserve">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w:t>
      </w:r>
      <w:r>
        <w:rPr>
          <w:rFonts w:ascii="Times New Roman" w:hAnsi="Times New Roman"/>
          <w:sz w:val="21"/>
        </w:rPr>
        <w:t xml:space="preserve">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w:t>
      </w:r>
      <w:r>
        <w:rPr>
          <w:rFonts w:ascii="Times New Roman" w:hAnsi="Times New Roman"/>
          <w:sz w:val="21"/>
        </w:rPr>
        <w:t>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w:t>
      </w:r>
      <w:r>
        <w:rPr>
          <w:rFonts w:ascii="Times New Roman" w:hAnsi="Times New Roman"/>
          <w:sz w:val="21"/>
        </w:rPr>
        <w:t>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lastRenderedPageBreak/>
        <w:t xml:space="preserve">      any Contri</w:t>
      </w:r>
      <w:r>
        <w:rPr>
          <w:rFonts w:ascii="Times New Roman" w:hAnsi="Times New Roman"/>
          <w:sz w:val="21"/>
        </w:rPr>
        <w:t>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w:t>
      </w:r>
      <w:r>
        <w:rPr>
          <w:rFonts w:ascii="Times New Roman" w:hAnsi="Times New Roman"/>
          <w:sz w:val="21"/>
        </w:rPr>
        <w:t xml:space="preserv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w:t>
      </w:r>
      <w:r>
        <w:rPr>
          <w:rFonts w:ascii="Times New Roman" w:hAnsi="Times New Roman"/>
          <w:sz w:val="21"/>
        </w:rPr>
        <w:t>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w:t>
      </w:r>
      <w:r>
        <w:rPr>
          <w:rFonts w:ascii="Times New Roman" w:hAnsi="Times New Roman"/>
          <w:sz w:val="21"/>
        </w:rPr>
        <w:t>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w:t>
      </w:r>
      <w:r>
        <w:rPr>
          <w:rFonts w:ascii="Times New Roman" w:hAnsi="Times New Roman"/>
          <w:sz w:val="21"/>
        </w:rPr>
        <w:t>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w:t>
      </w:r>
      <w:r>
        <w:rPr>
          <w:rFonts w:ascii="Times New Roman" w:hAnsi="Times New Roman"/>
          <w:sz w:val="21"/>
        </w:rPr>
        <w:t>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w:t>
      </w:r>
      <w:r>
        <w:rPr>
          <w:rFonts w:ascii="Times New Roman" w:hAnsi="Times New Roman"/>
          <w:sz w:val="21"/>
        </w:rPr>
        <w:t>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w:t>
      </w:r>
      <w:r>
        <w:rPr>
          <w:rFonts w:ascii="Times New Roman" w:hAnsi="Times New Roman"/>
          <w:sz w:val="21"/>
        </w:rPr>
        <w:t xml:space="preserve">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t>,</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w:t>
      </w:r>
      <w:r>
        <w:rPr>
          <w:rFonts w:ascii="Times New Roman" w:hAnsi="Times New Roman"/>
          <w:sz w:val="21"/>
        </w:rPr>
        <w:t>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w:t>
      </w:r>
      <w:r>
        <w:rPr>
          <w:rFonts w:ascii="Times New Roman" w:hAnsi="Times New Roman"/>
          <w:sz w:val="21"/>
        </w:rPr>
        <w:t>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w:t>
      </w:r>
      <w:r>
        <w:rPr>
          <w:rFonts w:ascii="Times New Roman" w:hAnsi="Times New Roman"/>
          <w:sz w:val="21"/>
        </w:rPr>
        <w:t xml:space="preserve">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w:t>
      </w:r>
      <w:r>
        <w:rPr>
          <w:rFonts w:ascii="Times New Roman" w:hAnsi="Times New Roman"/>
          <w:sz w:val="21"/>
        </w:rPr>
        <w:t>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C10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9EE" w:rsidRDefault="003C29EE">
      <w:pPr>
        <w:spacing w:line="240" w:lineRule="auto"/>
      </w:pPr>
      <w:r>
        <w:separator/>
      </w:r>
    </w:p>
  </w:endnote>
  <w:endnote w:type="continuationSeparator" w:id="0">
    <w:p w:rsidR="003C29EE" w:rsidRDefault="003C29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10D8">
      <w:tc>
        <w:tcPr>
          <w:tcW w:w="1542" w:type="pct"/>
        </w:tcPr>
        <w:p w:rsidR="001C10D8" w:rsidRDefault="003C29EE">
          <w:pPr>
            <w:pStyle w:val="a6"/>
          </w:pPr>
          <w:r>
            <w:fldChar w:fldCharType="begin"/>
          </w:r>
          <w:r>
            <w:instrText xml:space="preserve"> DATE \@ "yyyy-MM-dd" </w:instrText>
          </w:r>
          <w:r>
            <w:fldChar w:fldCharType="separate"/>
          </w:r>
          <w:r w:rsidR="00BC7A81">
            <w:rPr>
              <w:noProof/>
            </w:rPr>
            <w:t>2022-09-06</w:t>
          </w:r>
          <w:r>
            <w:fldChar w:fldCharType="end"/>
          </w:r>
        </w:p>
      </w:tc>
      <w:tc>
        <w:tcPr>
          <w:tcW w:w="1853" w:type="pct"/>
        </w:tcPr>
        <w:p w:rsidR="001C10D8" w:rsidRDefault="003C29EE">
          <w:pPr>
            <w:pStyle w:val="a6"/>
            <w:ind w:firstLineChars="200" w:firstLine="360"/>
          </w:pPr>
          <w:r>
            <w:rPr>
              <w:rFonts w:hint="eastAsia"/>
            </w:rPr>
            <w:t>HUAWEI Confidential</w:t>
          </w:r>
        </w:p>
      </w:tc>
      <w:tc>
        <w:tcPr>
          <w:tcW w:w="1605" w:type="pct"/>
        </w:tcPr>
        <w:p w:rsidR="001C10D8" w:rsidRDefault="003C29EE">
          <w:pPr>
            <w:pStyle w:val="a6"/>
            <w:ind w:firstLine="360"/>
            <w:jc w:val="right"/>
          </w:pPr>
          <w:r>
            <w:t>Page</w:t>
          </w:r>
          <w:r>
            <w:fldChar w:fldCharType="begin"/>
          </w:r>
          <w:r>
            <w:instrText>PAGE</w:instrText>
          </w:r>
          <w:r>
            <w:fldChar w:fldCharType="separate"/>
          </w:r>
          <w:r w:rsidR="00BC7A81">
            <w:rPr>
              <w:noProof/>
            </w:rPr>
            <w:t>6</w:t>
          </w:r>
          <w:r>
            <w:fldChar w:fldCharType="end"/>
          </w:r>
          <w:r>
            <w:t>, Total</w:t>
          </w:r>
          <w:r>
            <w:fldChar w:fldCharType="begin"/>
          </w:r>
          <w:r>
            <w:instrText xml:space="preserve"> NUMPAGES  \* Arabic  \* MERGEFORMAT </w:instrText>
          </w:r>
          <w:r>
            <w:fldChar w:fldCharType="separate"/>
          </w:r>
          <w:r w:rsidR="00BC7A81">
            <w:rPr>
              <w:noProof/>
            </w:rPr>
            <w:t>6</w:t>
          </w:r>
          <w:r>
            <w:fldChar w:fldCharType="end"/>
          </w:r>
        </w:p>
      </w:tc>
    </w:tr>
  </w:tbl>
  <w:p w:rsidR="001C10D8" w:rsidRDefault="001C10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9EE" w:rsidRDefault="003C29EE">
      <w:r>
        <w:separator/>
      </w:r>
    </w:p>
  </w:footnote>
  <w:footnote w:type="continuationSeparator" w:id="0">
    <w:p w:rsidR="003C29EE" w:rsidRDefault="003C2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10D8">
      <w:trPr>
        <w:cantSplit/>
        <w:trHeight w:hRule="exact" w:val="777"/>
      </w:trPr>
      <w:tc>
        <w:tcPr>
          <w:tcW w:w="492" w:type="pct"/>
          <w:tcBorders>
            <w:bottom w:val="single" w:sz="6" w:space="0" w:color="auto"/>
          </w:tcBorders>
        </w:tcPr>
        <w:p w:rsidR="001C10D8" w:rsidRDefault="003C29E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10D8" w:rsidRDefault="001C10D8">
          <w:pPr>
            <w:ind w:left="420"/>
          </w:pPr>
        </w:p>
      </w:tc>
      <w:tc>
        <w:tcPr>
          <w:tcW w:w="3283" w:type="pct"/>
          <w:tcBorders>
            <w:bottom w:val="single" w:sz="6" w:space="0" w:color="auto"/>
          </w:tcBorders>
          <w:vAlign w:val="bottom"/>
        </w:tcPr>
        <w:p w:rsidR="001C10D8" w:rsidRDefault="003C29EE">
          <w:pPr>
            <w:pStyle w:val="a7"/>
            <w:ind w:firstLine="360"/>
          </w:pPr>
          <w:r>
            <w:t xml:space="preserve">OPEN </w:t>
          </w:r>
          <w:r>
            <w:t>SOURCE SOFTWARE NOTICE</w:t>
          </w:r>
        </w:p>
      </w:tc>
      <w:tc>
        <w:tcPr>
          <w:tcW w:w="1225" w:type="pct"/>
          <w:tcBorders>
            <w:bottom w:val="single" w:sz="6" w:space="0" w:color="auto"/>
          </w:tcBorders>
          <w:vAlign w:val="bottom"/>
        </w:tcPr>
        <w:p w:rsidR="001C10D8" w:rsidRDefault="001C10D8">
          <w:pPr>
            <w:pStyle w:val="a7"/>
            <w:ind w:firstLine="33"/>
          </w:pPr>
        </w:p>
      </w:tc>
    </w:tr>
  </w:tbl>
  <w:p w:rsidR="001C10D8" w:rsidRDefault="001C10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0D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9E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7A8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60796-E7CF-4C5E-95D4-FF2AD2EC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1927</Words>
  <Characters>10990</Characters>
  <Application>Microsoft Office Word</Application>
  <DocSecurity>0</DocSecurity>
  <Lines>91</Lines>
  <Paragraphs>25</Paragraphs>
  <ScaleCrop>false</ScaleCrop>
  <Company>Huawei Technologies Co.,Ltd.</Company>
  <LinksUpToDate>false</LinksUpToDate>
  <CharactersWithSpaces>12892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(3)99B/qVUv7cEwIsFjsST2Yy0GGln3xoCiwoSM/EKprc5O989GyWU9cyEWILkpUeI9SKdAKdXl
Do3ay0MydI48D5o94jmxUqJsz8c5Y3gFBF0LHQU49EOjvoyn8yuyED5rLOl9KzREiseYL0Zo
vIzsTK0yjYpB9y3o1GQwkNy3V02LT5d99ymnsw8G6AFMf/iTU7uSgfz/L2Gh6/eMKTFbOPb7
LKcqUL4728Ro7T9EDu</vt:lpwstr>
  </property>
  <property fmtid="{D5CDD505-2E9C-101B-9397-08002B2CF9AE}" pid="11" name="_2015_ms_pID_7253431">
    <vt:lpwstr>avNZBfeeAs27siAWwMdEIjmfj7O/WJCb85VtlwrBGwe86ahtecD3yO
lxZzYfdzDmR44l8YRL3NqewAlQFxvvCyn49LDGSp4sK3z3toesiS6K3g07yDS8Vam6uOHGaD
X+tmD3pbMCp/nFIqIU0RCLXVku3ejqzQoxCxj1DpqSevi01h9zTFhPUafyvRJHLTZ+tbwoVz
gAf7fNzdwMm4IWeIw7eNT5FIsEJIeK/Fl1ab</vt:lpwstr>
  </property>
  <property fmtid="{D5CDD505-2E9C-101B-9397-08002B2CF9AE}" pid="12" name="_2015_ms_pID_7253432">
    <vt:lpwstr>HYqisSRkp9ifjNVjpr/uLIN6BfUtEbH2svWI
JGsHzvqS7Bey0X3y+dLiCVo8ZMj/U13QC/qSpACQ50eBQh/iC6U=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1662431253</vt:lpwstr>
  </property>
</Properties>
</file>