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439" w:rsidRDefault="00D301D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C7439" w:rsidRDefault="009C7439">
      <w:pPr>
        <w:spacing w:line="420" w:lineRule="exact"/>
        <w:jc w:val="center"/>
        <w:rPr>
          <w:rFonts w:ascii="Arial" w:hAnsi="Arial" w:cs="Arial"/>
          <w:b/>
          <w:snapToGrid/>
          <w:sz w:val="32"/>
          <w:szCs w:val="32"/>
        </w:rPr>
      </w:pPr>
    </w:p>
    <w:p w:rsidR="009C7439" w:rsidRDefault="00D301D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C7439" w:rsidRDefault="009C7439">
      <w:pPr>
        <w:spacing w:line="420" w:lineRule="exact"/>
        <w:jc w:val="both"/>
        <w:rPr>
          <w:rFonts w:ascii="Arial" w:hAnsi="Arial" w:cs="Arial"/>
          <w:snapToGrid/>
        </w:rPr>
      </w:pPr>
    </w:p>
    <w:p w:rsidR="009C7439" w:rsidRDefault="00D301D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C7439" w:rsidRDefault="00D301D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C7439" w:rsidRDefault="009C7439">
      <w:pPr>
        <w:spacing w:line="420" w:lineRule="exact"/>
        <w:jc w:val="both"/>
        <w:rPr>
          <w:rFonts w:ascii="Arial" w:hAnsi="Arial" w:cs="Arial"/>
          <w:i/>
          <w:snapToGrid/>
          <w:color w:val="0099FF"/>
          <w:sz w:val="18"/>
          <w:szCs w:val="18"/>
        </w:rPr>
      </w:pPr>
    </w:p>
    <w:p w:rsidR="009C7439" w:rsidRDefault="00D301D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C7439" w:rsidRDefault="009C7439">
      <w:pPr>
        <w:pStyle w:val="a8"/>
        <w:spacing w:before="0" w:after="0" w:line="240" w:lineRule="auto"/>
        <w:jc w:val="left"/>
        <w:rPr>
          <w:rFonts w:ascii="Arial" w:hAnsi="Arial" w:cs="Arial"/>
          <w:bCs w:val="0"/>
          <w:sz w:val="21"/>
          <w:szCs w:val="21"/>
        </w:rPr>
      </w:pPr>
    </w:p>
    <w:p w:rsidR="009C7439" w:rsidRDefault="00D301D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-tunnel-agent 0.4.2</w:t>
      </w:r>
    </w:p>
    <w:p w:rsidR="009C7439" w:rsidRDefault="00D301DB">
      <w:pPr>
        <w:rPr>
          <w:rFonts w:ascii="Arial" w:hAnsi="Arial" w:cs="Arial"/>
          <w:b/>
        </w:rPr>
      </w:pPr>
      <w:r>
        <w:rPr>
          <w:rFonts w:ascii="Arial" w:hAnsi="Arial" w:cs="Arial"/>
          <w:b/>
        </w:rPr>
        <w:t xml:space="preserve">Copyright notice: </w:t>
      </w:r>
    </w:p>
    <w:p w:rsidR="009C7439" w:rsidRDefault="001A20E9">
      <w:pPr>
        <w:pStyle w:val="Default"/>
        <w:rPr>
          <w:rFonts w:ascii="宋体" w:hAnsi="宋体" w:cs="宋体"/>
          <w:sz w:val="22"/>
          <w:szCs w:val="22"/>
        </w:rPr>
      </w:pPr>
      <w:r w:rsidRPr="001A20E9">
        <w:rPr>
          <w:rFonts w:ascii="宋体" w:hAnsi="宋体" w:cs="宋体"/>
          <w:sz w:val="22"/>
          <w:szCs w:val="22"/>
        </w:rPr>
        <w:t xml:space="preserve">Copyright (c) 2006, 2008 </w:t>
      </w:r>
      <w:proofErr w:type="spellStart"/>
      <w:r w:rsidRPr="001A20E9">
        <w:rPr>
          <w:rFonts w:ascii="宋体" w:hAnsi="宋体" w:cs="宋体"/>
          <w:sz w:val="22"/>
          <w:szCs w:val="22"/>
        </w:rPr>
        <w:t>Junio</w:t>
      </w:r>
      <w:proofErr w:type="spellEnd"/>
      <w:r w:rsidRPr="001A20E9">
        <w:rPr>
          <w:rFonts w:ascii="宋体" w:hAnsi="宋体" w:cs="宋体"/>
          <w:sz w:val="22"/>
          <w:szCs w:val="22"/>
        </w:rPr>
        <w:t xml:space="preserve"> C Hamano</w:t>
      </w:r>
      <w:bookmarkStart w:id="0" w:name="_GoBack"/>
      <w:bookmarkEnd w:id="0"/>
    </w:p>
    <w:p w:rsidR="009C7439" w:rsidRDefault="00D301DB">
      <w:pPr>
        <w:pStyle w:val="Default"/>
        <w:rPr>
          <w:rFonts w:ascii="宋体" w:hAnsi="宋体" w:cs="宋体"/>
          <w:sz w:val="22"/>
          <w:szCs w:val="22"/>
        </w:rPr>
      </w:pPr>
      <w:r>
        <w:rPr>
          <w:b/>
        </w:rPr>
        <w:t xml:space="preserve">License: </w:t>
      </w:r>
      <w:r>
        <w:rPr>
          <w:sz w:val="21"/>
        </w:rPr>
        <w:t>ASL 2.0</w:t>
      </w:r>
    </w:p>
    <w:p w:rsidR="009C7439" w:rsidRDefault="00D301DB">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9C743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1DB" w:rsidRDefault="00D301DB">
      <w:pPr>
        <w:spacing w:line="240" w:lineRule="auto"/>
      </w:pPr>
      <w:r>
        <w:separator/>
      </w:r>
    </w:p>
  </w:endnote>
  <w:endnote w:type="continuationSeparator" w:id="0">
    <w:p w:rsidR="00D301DB" w:rsidRDefault="00D301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C7439">
      <w:tc>
        <w:tcPr>
          <w:tcW w:w="1542" w:type="pct"/>
        </w:tcPr>
        <w:p w:rsidR="009C7439" w:rsidRDefault="00D301DB">
          <w:pPr>
            <w:pStyle w:val="a6"/>
          </w:pPr>
          <w:r>
            <w:fldChar w:fldCharType="begin"/>
          </w:r>
          <w:r>
            <w:instrText xml:space="preserve"> DATE \@ "yyyy-MM-dd" </w:instrText>
          </w:r>
          <w:r>
            <w:fldChar w:fldCharType="separate"/>
          </w:r>
          <w:r w:rsidR="001A20E9">
            <w:rPr>
              <w:noProof/>
            </w:rPr>
            <w:t>2021-12-31</w:t>
          </w:r>
          <w:r>
            <w:fldChar w:fldCharType="end"/>
          </w:r>
        </w:p>
      </w:tc>
      <w:tc>
        <w:tcPr>
          <w:tcW w:w="1853" w:type="pct"/>
        </w:tcPr>
        <w:p w:rsidR="009C7439" w:rsidRDefault="00D301DB">
          <w:pPr>
            <w:pStyle w:val="a6"/>
            <w:ind w:firstLineChars="200" w:firstLine="360"/>
          </w:pPr>
          <w:r>
            <w:rPr>
              <w:rFonts w:hint="eastAsia"/>
            </w:rPr>
            <w:t>HUAWEI Confidential</w:t>
          </w:r>
        </w:p>
      </w:tc>
      <w:tc>
        <w:tcPr>
          <w:tcW w:w="1605" w:type="pct"/>
        </w:tcPr>
        <w:p w:rsidR="009C7439" w:rsidRDefault="00D301DB">
          <w:pPr>
            <w:pStyle w:val="a6"/>
            <w:ind w:firstLine="360"/>
            <w:jc w:val="right"/>
          </w:pPr>
          <w:r>
            <w:t>Page</w:t>
          </w:r>
          <w:r>
            <w:fldChar w:fldCharType="begin"/>
          </w:r>
          <w:r>
            <w:instrText>PAGE</w:instrText>
          </w:r>
          <w:r>
            <w:fldChar w:fldCharType="separate"/>
          </w:r>
          <w:r w:rsidR="001A20E9">
            <w:rPr>
              <w:noProof/>
            </w:rPr>
            <w:t>1</w:t>
          </w:r>
          <w:r>
            <w:fldChar w:fldCharType="end"/>
          </w:r>
          <w:r>
            <w:t>, Total</w:t>
          </w:r>
          <w:r>
            <w:fldChar w:fldCharType="begin"/>
          </w:r>
          <w:r>
            <w:instrText xml:space="preserve"> NUMPAGES  \* Arabic  \* MERGEFORMAT </w:instrText>
          </w:r>
          <w:r>
            <w:fldChar w:fldCharType="separate"/>
          </w:r>
          <w:r w:rsidR="001A20E9">
            <w:rPr>
              <w:noProof/>
            </w:rPr>
            <w:t>6</w:t>
          </w:r>
          <w:r>
            <w:fldChar w:fldCharType="end"/>
          </w:r>
        </w:p>
      </w:tc>
    </w:tr>
  </w:tbl>
  <w:p w:rsidR="009C7439" w:rsidRDefault="009C74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1DB" w:rsidRDefault="00D301DB">
      <w:r>
        <w:separator/>
      </w:r>
    </w:p>
  </w:footnote>
  <w:footnote w:type="continuationSeparator" w:id="0">
    <w:p w:rsidR="00D301DB" w:rsidRDefault="00D301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C7439">
      <w:trPr>
        <w:cantSplit/>
        <w:trHeight w:hRule="exact" w:val="777"/>
      </w:trPr>
      <w:tc>
        <w:tcPr>
          <w:tcW w:w="492" w:type="pct"/>
          <w:tcBorders>
            <w:bottom w:val="single" w:sz="6" w:space="0" w:color="auto"/>
          </w:tcBorders>
        </w:tcPr>
        <w:p w:rsidR="009C7439" w:rsidRDefault="00D301D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C7439" w:rsidRDefault="009C7439">
          <w:pPr>
            <w:ind w:left="420"/>
          </w:pPr>
        </w:p>
      </w:tc>
      <w:tc>
        <w:tcPr>
          <w:tcW w:w="3283" w:type="pct"/>
          <w:tcBorders>
            <w:bottom w:val="single" w:sz="6" w:space="0" w:color="auto"/>
          </w:tcBorders>
          <w:vAlign w:val="bottom"/>
        </w:tcPr>
        <w:p w:rsidR="009C7439" w:rsidRDefault="00D301DB">
          <w:pPr>
            <w:pStyle w:val="a7"/>
            <w:ind w:firstLine="360"/>
          </w:pPr>
          <w:r>
            <w:t>OPEN SOURCE SOFTWARE NOTICE</w:t>
          </w:r>
        </w:p>
      </w:tc>
      <w:tc>
        <w:tcPr>
          <w:tcW w:w="1225" w:type="pct"/>
          <w:tcBorders>
            <w:bottom w:val="single" w:sz="6" w:space="0" w:color="auto"/>
          </w:tcBorders>
          <w:vAlign w:val="bottom"/>
        </w:tcPr>
        <w:p w:rsidR="009C7439" w:rsidRDefault="009C7439">
          <w:pPr>
            <w:pStyle w:val="a7"/>
            <w:ind w:firstLine="33"/>
          </w:pPr>
        </w:p>
      </w:tc>
    </w:tr>
  </w:tbl>
  <w:p w:rsidR="009C7439" w:rsidRDefault="009C743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20E9"/>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C7439"/>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01DB"/>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015F64-F6F4-4D90-875B-3D10FEA26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1854</Words>
  <Characters>10568</Characters>
  <Application>Microsoft Office Word</Application>
  <DocSecurity>0</DocSecurity>
  <Lines>88</Lines>
  <Paragraphs>24</Paragraphs>
  <ScaleCrop>false</ScaleCrop>
  <Company>Huawei Technologies Co.,Ltd.</Company>
  <LinksUpToDate>false</LinksUpToDate>
  <CharactersWithSpaces>12398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(3)/HzovYxaQUo35GUf0aUUgwmQq2ZFqFXNOFkTkYXKyGcApaGlSB+SzTsXnHm2ej81gqINaDgl
lpNgBRIvCQLqRRxjtbCYk1OF2pujhzEM++UYrgxQJKwviOFsjn2jI9yHSJYFrg6mqP/0jGyM
o/28QzmDz4od3PizaGHRnLRO+CpNxvuuPqRXUvVcv5Px3Ep1nTVoBQpG/Tv+07EZkQL8dhQ+
sFMKB3OtaRsCyUqLC5</vt:lpwstr>
  </property>
  <property fmtid="{D5CDD505-2E9C-101B-9397-08002B2CF9AE}" pid="11" name="_2015_ms_pID_7253431">
    <vt:lpwstr>Ucw3DMWO4t/XseDQ2QXIetRPq6awwo87S5Udb7vYBilQqdMFSrJOu9
2tzDsN+jO9IjazvuS2sxLkCzYdhRK1vcBNHclGjJfZt6DqsK+LlYkzR7ozLiDgwt9FjXRzG/
AVU04sOiW5CYKYRkNVYuAKZ6VnSxJk7qnC8zoU0U5gnWOzV0FcAAFyGWibICBGKfIQ3f9MFg
sfAHRwdKcIs+uNGI6ccKztf0PJSnRRCiNDlO</vt:lpwstr>
  </property>
  <property fmtid="{D5CDD505-2E9C-101B-9397-08002B2CF9AE}" pid="12" name="_2015_ms_pID_7253432">
    <vt:lpwstr>k7PU0T3cVLufx6nAzy6f8DH1TPRhNoc7pXUK
51sdB9SOU4KXgHbtCw4KmLHaFJPz4bP+2mDHec44rZMb3iEoUhg=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1640952043</vt:lpwstr>
  </property>
</Properties>
</file>