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BED" w:rsidRDefault="00F73C2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A4BED" w:rsidRDefault="006A4BED">
      <w:pPr>
        <w:spacing w:line="420" w:lineRule="exact"/>
        <w:jc w:val="center"/>
        <w:rPr>
          <w:rFonts w:ascii="Arial" w:hAnsi="Arial" w:cs="Arial"/>
          <w:b/>
          <w:snapToGrid/>
          <w:sz w:val="32"/>
          <w:szCs w:val="32"/>
        </w:rPr>
      </w:pPr>
    </w:p>
    <w:p w:rsidR="006A4BED" w:rsidRDefault="00F73C2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A4BED" w:rsidRDefault="006A4BED">
      <w:pPr>
        <w:spacing w:line="420" w:lineRule="exact"/>
        <w:jc w:val="both"/>
        <w:rPr>
          <w:rFonts w:ascii="Arial" w:hAnsi="Arial" w:cs="Arial"/>
          <w:snapToGrid/>
        </w:rPr>
      </w:pPr>
    </w:p>
    <w:p w:rsidR="006A4BED" w:rsidRDefault="00F73C2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A4BED" w:rsidRDefault="00F73C2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A4BED" w:rsidRDefault="006A4BED">
      <w:pPr>
        <w:spacing w:line="420" w:lineRule="exact"/>
        <w:jc w:val="both"/>
        <w:rPr>
          <w:rFonts w:ascii="Arial" w:hAnsi="Arial" w:cs="Arial"/>
          <w:i/>
          <w:snapToGrid/>
          <w:color w:val="0099FF"/>
          <w:sz w:val="18"/>
          <w:szCs w:val="18"/>
        </w:rPr>
      </w:pPr>
    </w:p>
    <w:p w:rsidR="006A4BED" w:rsidRDefault="00F73C2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A4BED" w:rsidRDefault="006A4BED">
      <w:pPr>
        <w:pStyle w:val="a8"/>
        <w:spacing w:before="0" w:after="0" w:line="240" w:lineRule="auto"/>
        <w:jc w:val="left"/>
        <w:rPr>
          <w:rFonts w:ascii="Arial" w:hAnsi="Arial" w:cs="Arial"/>
          <w:bCs w:val="0"/>
          <w:sz w:val="21"/>
          <w:szCs w:val="21"/>
        </w:rPr>
      </w:pPr>
    </w:p>
    <w:p w:rsidR="006A4BED" w:rsidRDefault="00F73C2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git</w:t>
      </w:r>
      <w:proofErr w:type="spellEnd"/>
      <w:r>
        <w:rPr>
          <w:rFonts w:ascii="微软雅黑" w:hAnsi="微软雅黑"/>
          <w:b w:val="0"/>
          <w:sz w:val="21"/>
        </w:rPr>
        <w:t>-tools 2020.09</w:t>
      </w:r>
    </w:p>
    <w:p w:rsidR="006A4BED" w:rsidRDefault="00F73C2A">
      <w:pPr>
        <w:rPr>
          <w:rFonts w:ascii="Arial" w:hAnsi="Arial" w:cs="Arial"/>
          <w:b/>
        </w:rPr>
      </w:pPr>
      <w:r>
        <w:rPr>
          <w:rFonts w:ascii="Arial" w:hAnsi="Arial" w:cs="Arial"/>
          <w:b/>
        </w:rPr>
        <w:t xml:space="preserve">Copyright notice: </w:t>
      </w:r>
    </w:p>
    <w:p w:rsidR="006A4BED" w:rsidRDefault="00F73C2A">
      <w:pPr>
        <w:pStyle w:val="Default"/>
        <w:rPr>
          <w:rFonts w:ascii="宋体" w:hAnsi="宋体" w:cs="宋体"/>
          <w:sz w:val="22"/>
          <w:szCs w:val="22"/>
        </w:rPr>
      </w:pPr>
      <w:r>
        <w:rPr>
          <w:rFonts w:ascii="宋体" w:hAnsi="宋体"/>
          <w:sz w:val="22"/>
        </w:rPr>
        <w:t>Copyright (C) 2012 Rodrigo Silva (</w:t>
      </w:r>
      <w:proofErr w:type="spellStart"/>
      <w:r>
        <w:rPr>
          <w:rFonts w:ascii="宋体" w:hAnsi="宋体"/>
          <w:sz w:val="22"/>
        </w:rPr>
        <w:t>MestreLion</w:t>
      </w:r>
      <w:proofErr w:type="spellEnd"/>
      <w:r>
        <w:rPr>
          <w:rFonts w:ascii="宋体" w:hAnsi="宋体"/>
          <w:sz w:val="22"/>
        </w:rPr>
        <w:t>) &lt;</w:t>
      </w:r>
      <w:r>
        <w:rPr>
          <w:rFonts w:ascii="宋体" w:hAnsi="宋体"/>
          <w:sz w:val="22"/>
        </w:rPr>
        <w:t>linux@rodrigosilva.com&gt;.</w:t>
      </w:r>
      <w:r>
        <w:rPr>
          <w:rFonts w:ascii="宋体" w:hAnsi="宋体"/>
          <w:sz w:val="22"/>
        </w:rPr>
        <w:br/>
        <w:t>Copyright (C) 2007 Free Software Foundation, Inc. &lt;http:fsf.org/&gt;</w:t>
      </w:r>
      <w:r>
        <w:rPr>
          <w:rFonts w:ascii="宋体" w:hAnsi="宋体"/>
          <w:sz w:val="22"/>
        </w:rPr>
        <w:br/>
      </w:r>
    </w:p>
    <w:p w:rsidR="006A4BED" w:rsidRDefault="00F73C2A">
      <w:pPr>
        <w:pStyle w:val="Default"/>
        <w:rPr>
          <w:rFonts w:ascii="宋体" w:hAnsi="宋体" w:cs="宋体"/>
          <w:sz w:val="22"/>
          <w:szCs w:val="22"/>
        </w:rPr>
      </w:pPr>
      <w:r>
        <w:rPr>
          <w:b/>
        </w:rPr>
        <w:t xml:space="preserve">License: </w:t>
      </w:r>
      <w:r>
        <w:rPr>
          <w:sz w:val="21"/>
        </w:rPr>
        <w:t>GPL-3.0</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GNU GENERAL PUBLIC LICENSE</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Version 3, 29 June 2007</w:t>
      </w:r>
      <w:bookmarkStart w:id="0" w:name="_GoBack"/>
      <w:bookmarkEnd w:id="0"/>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Copyright © 2007 Free Software Foundation, Inc. &lt;https://fsf.org/&gt;</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Everyone is permitted to copy and distribute verbatim copies of this license document, but changing it is not allowed.</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Preamble</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 xml:space="preserve">The GNU General Public License is a free, </w:t>
      </w:r>
      <w:proofErr w:type="spellStart"/>
      <w:r w:rsidRPr="00E2781D">
        <w:rPr>
          <w:rFonts w:ascii="宋体" w:hAnsi="宋体" w:cs="宋体"/>
          <w:sz w:val="22"/>
          <w:szCs w:val="22"/>
        </w:rPr>
        <w:t>copyleft</w:t>
      </w:r>
      <w:proofErr w:type="spellEnd"/>
      <w:r w:rsidRPr="00E2781D">
        <w:rPr>
          <w:rFonts w:ascii="宋体" w:hAnsi="宋体" w:cs="宋体"/>
          <w:sz w:val="22"/>
          <w:szCs w:val="22"/>
        </w:rPr>
        <w:t xml:space="preserve"> license for software and other kinds of works.</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 xml:space="preserve">Finally, every program is threatened constantly by software patents. States should not </w:t>
      </w:r>
      <w:r w:rsidRPr="00E2781D">
        <w:rPr>
          <w:rFonts w:ascii="宋体" w:hAnsi="宋体" w:cs="宋体"/>
          <w:sz w:val="22"/>
          <w:szCs w:val="22"/>
        </w:rPr>
        <w:lastRenderedPageBreak/>
        <w:t>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The precise terms and conditions for copying, distribution and modification follow.</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TERMS AND CONDITIONS</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0. Definitions.</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"This License" refers to version 3 of the GNU General Public License.</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"Copyright" also means copyright-like laws that apply to other kinds of works, such as semiconductor masks.</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"The Program" refers to any copyrightable work licensed under this License. Each licensee is addressed as "you". "Licensees" and "recipients" may be individuals or organizations.</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A "covered work" means either the unmodified Program or a work based on the Program.</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w:t>
      </w:r>
      <w:r w:rsidRPr="00E2781D">
        <w:rPr>
          <w:rFonts w:ascii="宋体" w:hAnsi="宋体" w:cs="宋体"/>
          <w:sz w:val="22"/>
          <w:szCs w:val="22"/>
        </w:rPr>
        <w:lastRenderedPageBreak/>
        <w:t>criterion.</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1. Source Code.</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The "source code" for a work means the preferred form of the work for making modifications to it. "Object code" means any non-source form of a work.</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The Corresponding Source need not include anything that users can regenerate automatically from other parts of the Corresponding Source.</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The Corresponding Source for a work in source code form is that same work.</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2. Basic Permissions.</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 xml:space="preserve">You may make, run and propagate covered works that you do not convey, without conditions </w:t>
      </w:r>
      <w:r w:rsidRPr="00E2781D">
        <w:rPr>
          <w:rFonts w:ascii="宋体" w:hAnsi="宋体" w:cs="宋体"/>
          <w:sz w:val="22"/>
          <w:szCs w:val="22"/>
        </w:rPr>
        <w:lastRenderedPageBreak/>
        <w:t>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Conveying under any other circumstances is permitted solely under the conditions stated below. Sublicensing is not allowed; section 10 makes it unnecessary.</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 xml:space="preserve">3. Protecting Users' Legal Rights </w:t>
      </w:r>
      <w:proofErr w:type="gramStart"/>
      <w:r w:rsidRPr="00E2781D">
        <w:rPr>
          <w:rFonts w:ascii="宋体" w:hAnsi="宋体" w:cs="宋体"/>
          <w:sz w:val="22"/>
          <w:szCs w:val="22"/>
        </w:rPr>
        <w:t>From</w:t>
      </w:r>
      <w:proofErr w:type="gramEnd"/>
      <w:r w:rsidRPr="00E2781D">
        <w:rPr>
          <w:rFonts w:ascii="宋体" w:hAnsi="宋体" w:cs="宋体"/>
          <w:sz w:val="22"/>
          <w:szCs w:val="22"/>
        </w:rPr>
        <w:t xml:space="preserve"> Anti-Circumvention Law.</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4. Conveying Verbatim Copies.</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You may charge any price or no price for each copy that you convey, and you may offer support or warranty protection for a fee.</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5. Conveying Modified Source Versions.</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a) The work must carry prominent notices stating that you modified it, and giving a relevant date.</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lastRenderedPageBreak/>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6. Conveying Non-Source Forms.</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 xml:space="preserve">c) Convey individual copies of the object code with a copy of the written offer to provide the Corresponding Source. This alternative is allowed only occasionally and </w:t>
      </w:r>
      <w:proofErr w:type="spellStart"/>
      <w:r w:rsidRPr="00E2781D">
        <w:rPr>
          <w:rFonts w:ascii="宋体" w:hAnsi="宋体" w:cs="宋体"/>
          <w:sz w:val="22"/>
          <w:szCs w:val="22"/>
        </w:rPr>
        <w:t>noncommercially</w:t>
      </w:r>
      <w:proofErr w:type="spellEnd"/>
      <w:r w:rsidRPr="00E2781D">
        <w:rPr>
          <w:rFonts w:ascii="宋体" w:hAnsi="宋体" w:cs="宋体"/>
          <w:sz w:val="22"/>
          <w:szCs w:val="22"/>
        </w:rPr>
        <w:t>, and only if you received the object code with such an offer, in accord with subsection 6b.</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w:t>
      </w:r>
      <w:r w:rsidRPr="00E2781D">
        <w:rPr>
          <w:rFonts w:ascii="宋体" w:hAnsi="宋体" w:cs="宋体"/>
          <w:sz w:val="22"/>
          <w:szCs w:val="22"/>
        </w:rPr>
        <w:lastRenderedPageBreak/>
        <w:t>Regardless of what server hosts the Corresponding Source, you remain obligated to ensure that it is available for as long as needed to satisfy these requirements.</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A separable portion of the object code, whose source code is excluded from the Corresponding Source as a System Library, need not be included in conveying the object code work.</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7. Additional Terms.</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a) Disclaiming warranty or limiting liability differently from the terms of sections 15 and 16 of this License; or</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b) Requiring preservation of specified reasonable legal notices or author attributions in that material or in the Appropriate Legal Notices displayed by works containing it; or</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d) Limiting the use for publicity purposes of names of licensors or authors of the material; or</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e) Declining to grant rights under trademark law for use of some trade names, trademarks, or service marks; or</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 xml:space="preserve">All other non-permissive additional terms are considered "further restrictions" within the meaning of section 10. If the Program as you received it, or any part of it, </w:t>
      </w:r>
      <w:r w:rsidRPr="00E2781D">
        <w:rPr>
          <w:rFonts w:ascii="宋体" w:hAnsi="宋体" w:cs="宋体"/>
          <w:sz w:val="22"/>
          <w:szCs w:val="22"/>
        </w:rPr>
        <w:lastRenderedPageBreak/>
        <w:t>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Additional terms, permissive or non-permissive, may be stated in the form of a separately written license, or stated as exceptions; the above requirements apply either way.</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8. Termination.</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9. Acceptance Not Required for Having Copies.</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w:t>
      </w:r>
      <w:r w:rsidRPr="00E2781D">
        <w:rPr>
          <w:rFonts w:ascii="宋体" w:hAnsi="宋体" w:cs="宋体"/>
          <w:sz w:val="22"/>
          <w:szCs w:val="22"/>
        </w:rPr>
        <w:lastRenderedPageBreak/>
        <w:t>Therefore, by modifying or propagating a covered work, you indicate your acceptance of this License to do so.</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10. Automatic Licensing of Downstream Recipients.</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11. Patents.</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 xml:space="preserve">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w:t>
      </w:r>
      <w:r w:rsidRPr="00E2781D">
        <w:rPr>
          <w:rFonts w:ascii="宋体" w:hAnsi="宋体" w:cs="宋体"/>
          <w:sz w:val="22"/>
          <w:szCs w:val="22"/>
        </w:rPr>
        <w:lastRenderedPageBreak/>
        <w:t>patent against the party.</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12. No Surrender of Others' Freedom.</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w:t>
      </w:r>
      <w:r w:rsidRPr="00E2781D">
        <w:rPr>
          <w:rFonts w:ascii="宋体" w:hAnsi="宋体" w:cs="宋体"/>
          <w:sz w:val="22"/>
          <w:szCs w:val="22"/>
        </w:rPr>
        <w:lastRenderedPageBreak/>
        <w:t>obligate you to collect a royalty for further conveying from those to whom you convey the Program, the only way you could satisfy both those terms and this License would be to refrain entirely from conveying the Program.</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 xml:space="preserve">13. Use with the GNU </w:t>
      </w:r>
      <w:proofErr w:type="spellStart"/>
      <w:r w:rsidRPr="00E2781D">
        <w:rPr>
          <w:rFonts w:ascii="宋体" w:hAnsi="宋体" w:cs="宋体"/>
          <w:sz w:val="22"/>
          <w:szCs w:val="22"/>
        </w:rPr>
        <w:t>Affero</w:t>
      </w:r>
      <w:proofErr w:type="spellEnd"/>
      <w:r w:rsidRPr="00E2781D">
        <w:rPr>
          <w:rFonts w:ascii="宋体" w:hAnsi="宋体" w:cs="宋体"/>
          <w:sz w:val="22"/>
          <w:szCs w:val="22"/>
        </w:rPr>
        <w:t xml:space="preserve"> General Public License.</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 xml:space="preserve">Notwithstanding any other provision of this License, you have permission to link or combine any covered work with a work licensed under version 3 of the GNU </w:t>
      </w:r>
      <w:proofErr w:type="spellStart"/>
      <w:r w:rsidRPr="00E2781D">
        <w:rPr>
          <w:rFonts w:ascii="宋体" w:hAnsi="宋体" w:cs="宋体"/>
          <w:sz w:val="22"/>
          <w:szCs w:val="22"/>
        </w:rPr>
        <w:t>Affero</w:t>
      </w:r>
      <w:proofErr w:type="spellEnd"/>
      <w:r w:rsidRPr="00E2781D">
        <w:rPr>
          <w:rFonts w:ascii="宋体" w:hAnsi="宋体" w:cs="宋体"/>
          <w:sz w:val="22"/>
          <w:szCs w:val="22"/>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E2781D">
        <w:rPr>
          <w:rFonts w:ascii="宋体" w:hAnsi="宋体" w:cs="宋体"/>
          <w:sz w:val="22"/>
          <w:szCs w:val="22"/>
        </w:rPr>
        <w:t>Affero</w:t>
      </w:r>
      <w:proofErr w:type="spellEnd"/>
      <w:r w:rsidRPr="00E2781D">
        <w:rPr>
          <w:rFonts w:ascii="宋体" w:hAnsi="宋体" w:cs="宋体"/>
          <w:sz w:val="22"/>
          <w:szCs w:val="22"/>
        </w:rPr>
        <w:t xml:space="preserve"> General Public License, section 13, concerning interaction through a network will apply to the combination as such.</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14. Revised Versions of this License.</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15. Disclaimer of Warranty.</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16. Limitation of Liability.</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w:t>
      </w:r>
      <w:r w:rsidRPr="00E2781D">
        <w:rPr>
          <w:rFonts w:ascii="宋体" w:hAnsi="宋体" w:cs="宋体"/>
          <w:sz w:val="22"/>
          <w:szCs w:val="22"/>
        </w:rPr>
        <w:lastRenderedPageBreak/>
        <w:t>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17. Interpretation of Sections 15 and 16.</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END OF TERMS AND CONDITIONS</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How to Apply These Terms to Your New Programs</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&lt;</w:t>
      </w:r>
      <w:proofErr w:type="gramStart"/>
      <w:r w:rsidRPr="00E2781D">
        <w:rPr>
          <w:rFonts w:ascii="宋体" w:hAnsi="宋体" w:cs="宋体"/>
          <w:sz w:val="22"/>
          <w:szCs w:val="22"/>
        </w:rPr>
        <w:t>one</w:t>
      </w:r>
      <w:proofErr w:type="gramEnd"/>
      <w:r w:rsidRPr="00E2781D">
        <w:rPr>
          <w:rFonts w:ascii="宋体" w:hAnsi="宋体" w:cs="宋体"/>
          <w:sz w:val="22"/>
          <w:szCs w:val="22"/>
        </w:rPr>
        <w:t xml:space="preserve"> line to give the program's name and a brief idea of what it does.&gt;</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Copyright (C) &lt;year&gt; &lt;name of author&gt;</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You should have received a copy of the GNU General Public License along with this program. If not, see &lt;https://www.gnu.org/licenses/&gt;.</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Also add information on how to contact you by electronic and paper mail.</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If the program does terminal interaction, make it output a short notice like this when it starts in an interactive mode:</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lastRenderedPageBreak/>
        <w:t>&lt;</w:t>
      </w:r>
      <w:proofErr w:type="gramStart"/>
      <w:r w:rsidRPr="00E2781D">
        <w:rPr>
          <w:rFonts w:ascii="宋体" w:hAnsi="宋体" w:cs="宋体"/>
          <w:sz w:val="22"/>
          <w:szCs w:val="22"/>
        </w:rPr>
        <w:t>program</w:t>
      </w:r>
      <w:proofErr w:type="gramEnd"/>
      <w:r w:rsidRPr="00E2781D">
        <w:rPr>
          <w:rFonts w:ascii="宋体" w:hAnsi="宋体" w:cs="宋体"/>
          <w:sz w:val="22"/>
          <w:szCs w:val="22"/>
        </w:rPr>
        <w:t>&gt; Copyright (C) &lt;year&gt; &lt;name of author&gt;</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This program comes with ABSOLUTELY NO WARRANTY; for details type `show w'.</w:t>
      </w: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This is free software, and you are welcome to redistribute it under certain conditions; type `show c' for details.</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E2781D" w:rsidRPr="00E2781D" w:rsidRDefault="00E2781D" w:rsidP="00E2781D">
      <w:pPr>
        <w:pStyle w:val="Default"/>
        <w:rPr>
          <w:rFonts w:ascii="宋体" w:hAnsi="宋体" w:cs="宋体"/>
          <w:sz w:val="22"/>
          <w:szCs w:val="22"/>
        </w:rPr>
      </w:pPr>
    </w:p>
    <w:p w:rsidR="00E2781D" w:rsidRPr="00E2781D" w:rsidRDefault="00E2781D" w:rsidP="00E2781D">
      <w:pPr>
        <w:pStyle w:val="Default"/>
        <w:rPr>
          <w:rFonts w:ascii="宋体" w:hAnsi="宋体" w:cs="宋体"/>
          <w:sz w:val="22"/>
          <w:szCs w:val="22"/>
        </w:rPr>
      </w:pPr>
      <w:r w:rsidRPr="00E2781D">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E2781D" w:rsidRPr="00E2781D" w:rsidRDefault="00E2781D" w:rsidP="00E2781D">
      <w:pPr>
        <w:pStyle w:val="Default"/>
        <w:rPr>
          <w:rFonts w:ascii="宋体" w:hAnsi="宋体" w:cs="宋体"/>
          <w:sz w:val="22"/>
          <w:szCs w:val="22"/>
        </w:rPr>
      </w:pPr>
    </w:p>
    <w:p w:rsidR="006A4BED" w:rsidRDefault="00E2781D" w:rsidP="00E2781D">
      <w:pPr>
        <w:pStyle w:val="Default"/>
        <w:rPr>
          <w:rFonts w:ascii="宋体" w:hAnsi="宋体" w:cs="宋体"/>
          <w:sz w:val="22"/>
          <w:szCs w:val="22"/>
        </w:rPr>
      </w:pPr>
      <w:r w:rsidRPr="00E2781D">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2781D" w:rsidRDefault="00E2781D" w:rsidP="00E2781D">
      <w:pPr>
        <w:pStyle w:val="Default"/>
        <w:rPr>
          <w:rFonts w:ascii="宋体" w:hAnsi="宋体" w:cs="宋体"/>
          <w:sz w:val="22"/>
          <w:szCs w:val="22"/>
        </w:rPr>
      </w:pPr>
    </w:p>
    <w:p w:rsidR="006A4BED" w:rsidRDefault="00F73C2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A4BED" w:rsidRDefault="00F73C2A">
      <w:r>
        <w:rPr>
          <w:rFonts w:ascii="Arial" w:hAnsi="Arial" w:cs="Arial"/>
        </w:rPr>
        <w:t>This product contains software whose rights holders license it on the terms of the GNU General Public License, version 2 (GPLv2) a</w:t>
      </w:r>
      <w:r>
        <w:rPr>
          <w:rFonts w:ascii="Arial" w:hAnsi="Arial" w:cs="Arial"/>
        </w:rPr>
        <w:t>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6A4BED" w:rsidRDefault="00F73C2A">
      <w:pPr>
        <w:rPr>
          <w:rFonts w:ascii="Arial" w:hAnsi="Arial" w:cs="Arial"/>
          <w:color w:val="0000FF"/>
          <w:u w:val="single"/>
        </w:rPr>
      </w:pPr>
      <w:r>
        <w:rPr>
          <w:rFonts w:ascii="Arial" w:hAnsi="Arial" w:cs="Arial" w:hint="eastAsia"/>
          <w:color w:val="0000FF"/>
          <w:u w:val="single"/>
        </w:rPr>
        <w:t>foss@huawe</w:t>
      </w:r>
      <w:r>
        <w:rPr>
          <w:rFonts w:ascii="Arial" w:hAnsi="Arial" w:cs="Arial" w:hint="eastAsia"/>
          <w:color w:val="0000FF"/>
          <w:u w:val="single"/>
        </w:rPr>
        <w:t>i.com</w:t>
      </w:r>
    </w:p>
    <w:p w:rsidR="006A4BED" w:rsidRDefault="00F73C2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A4BED" w:rsidRDefault="00F73C2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w:t>
      </w:r>
      <w:r>
        <w:rPr>
          <w:rFonts w:ascii="Arial" w:hAnsi="Arial" w:cs="Arial" w:hint="eastAsia"/>
          <w:color w:val="000000"/>
        </w:rPr>
        <w:t xml:space="preserve"> you will pay and how we will deliver the complete Corresponding Source Code to you, we will further discuss it by mail or email.</w:t>
      </w:r>
    </w:p>
    <w:p w:rsidR="006A4BED" w:rsidRDefault="00F73C2A">
      <w:pPr>
        <w:rPr>
          <w:rFonts w:ascii="Arial" w:hAnsi="Arial" w:cs="Arial"/>
          <w:color w:val="000000"/>
        </w:rPr>
      </w:pPr>
      <w:r>
        <w:rPr>
          <w:rFonts w:ascii="Arial" w:hAnsi="Arial" w:cs="Arial"/>
          <w:color w:val="000000"/>
        </w:rPr>
        <w:t>This offer is valid to anyone in receipt of this information.</w:t>
      </w:r>
    </w:p>
    <w:p w:rsidR="006A4BED" w:rsidRDefault="00F73C2A">
      <w:pPr>
        <w:rPr>
          <w:b/>
          <w:caps/>
        </w:rPr>
      </w:pPr>
      <w:r>
        <w:rPr>
          <w:b/>
          <w:caps/>
        </w:rPr>
        <w:t>This offer is valid for three years from the moment we distribut</w:t>
      </w:r>
      <w:r>
        <w:rPr>
          <w:b/>
          <w:caps/>
        </w:rPr>
        <w:t xml:space="preserve">ed the product or </w:t>
      </w:r>
      <w:proofErr w:type="gramStart"/>
      <w:r>
        <w:rPr>
          <w:b/>
          <w:caps/>
        </w:rPr>
        <w:t xml:space="preserve">firmware </w:t>
      </w:r>
      <w:r>
        <w:rPr>
          <w:rFonts w:hint="eastAsia"/>
          <w:b/>
          <w:caps/>
        </w:rPr>
        <w:t>.</w:t>
      </w:r>
      <w:bookmarkEnd w:id="1"/>
      <w:bookmarkEnd w:id="2"/>
      <w:proofErr w:type="gramEnd"/>
    </w:p>
    <w:sectPr w:rsidR="006A4B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C2A" w:rsidRDefault="00F73C2A">
      <w:pPr>
        <w:spacing w:line="240" w:lineRule="auto"/>
      </w:pPr>
      <w:r>
        <w:separator/>
      </w:r>
    </w:p>
  </w:endnote>
  <w:endnote w:type="continuationSeparator" w:id="0">
    <w:p w:rsidR="00F73C2A" w:rsidRDefault="00F73C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A4BED">
      <w:tc>
        <w:tcPr>
          <w:tcW w:w="1542" w:type="pct"/>
        </w:tcPr>
        <w:p w:rsidR="006A4BED" w:rsidRDefault="00F73C2A">
          <w:pPr>
            <w:pStyle w:val="a6"/>
          </w:pPr>
          <w:r>
            <w:fldChar w:fldCharType="begin"/>
          </w:r>
          <w:r>
            <w:instrText xml:space="preserve"> DATE \@ "yyyy-MM-dd" </w:instrText>
          </w:r>
          <w:r>
            <w:fldChar w:fldCharType="separate"/>
          </w:r>
          <w:r w:rsidR="00E2781D">
            <w:rPr>
              <w:noProof/>
            </w:rPr>
            <w:t>2022-09-02</w:t>
          </w:r>
          <w:r>
            <w:fldChar w:fldCharType="end"/>
          </w:r>
        </w:p>
      </w:tc>
      <w:tc>
        <w:tcPr>
          <w:tcW w:w="1853" w:type="pct"/>
        </w:tcPr>
        <w:p w:rsidR="006A4BED" w:rsidRDefault="00F73C2A">
          <w:pPr>
            <w:pStyle w:val="a6"/>
            <w:ind w:firstLineChars="200" w:firstLine="360"/>
          </w:pPr>
          <w:r>
            <w:rPr>
              <w:rFonts w:hint="eastAsia"/>
            </w:rPr>
            <w:t>HUAWEI Confidential</w:t>
          </w:r>
        </w:p>
      </w:tc>
      <w:tc>
        <w:tcPr>
          <w:tcW w:w="1605" w:type="pct"/>
        </w:tcPr>
        <w:p w:rsidR="006A4BED" w:rsidRDefault="00F73C2A">
          <w:pPr>
            <w:pStyle w:val="a6"/>
            <w:ind w:firstLine="360"/>
            <w:jc w:val="right"/>
          </w:pPr>
          <w:r>
            <w:t>Page</w:t>
          </w:r>
          <w:r>
            <w:fldChar w:fldCharType="begin"/>
          </w:r>
          <w:r>
            <w:instrText>PAGE</w:instrText>
          </w:r>
          <w:r>
            <w:fldChar w:fldCharType="separate"/>
          </w:r>
          <w:r w:rsidR="00E2781D">
            <w:rPr>
              <w:noProof/>
            </w:rPr>
            <w:t>1</w:t>
          </w:r>
          <w:r>
            <w:fldChar w:fldCharType="end"/>
          </w:r>
          <w:r>
            <w:t>, Total</w:t>
          </w:r>
          <w:r>
            <w:fldChar w:fldCharType="begin"/>
          </w:r>
          <w:r>
            <w:instrText xml:space="preserve"> NUMPAGES  \* Arabic  \* MERGEFORMAT </w:instrText>
          </w:r>
          <w:r>
            <w:fldChar w:fldCharType="separate"/>
          </w:r>
          <w:r w:rsidR="00E2781D">
            <w:rPr>
              <w:noProof/>
            </w:rPr>
            <w:t>14</w:t>
          </w:r>
          <w:r>
            <w:fldChar w:fldCharType="end"/>
          </w:r>
        </w:p>
      </w:tc>
    </w:tr>
  </w:tbl>
  <w:p w:rsidR="006A4BED" w:rsidRDefault="006A4B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C2A" w:rsidRDefault="00F73C2A">
      <w:r>
        <w:separator/>
      </w:r>
    </w:p>
  </w:footnote>
  <w:footnote w:type="continuationSeparator" w:id="0">
    <w:p w:rsidR="00F73C2A" w:rsidRDefault="00F73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A4BED">
      <w:trPr>
        <w:cantSplit/>
        <w:trHeight w:hRule="exact" w:val="777"/>
      </w:trPr>
      <w:tc>
        <w:tcPr>
          <w:tcW w:w="492" w:type="pct"/>
          <w:tcBorders>
            <w:bottom w:val="single" w:sz="6" w:space="0" w:color="auto"/>
          </w:tcBorders>
        </w:tcPr>
        <w:p w:rsidR="006A4BED" w:rsidRDefault="00F73C2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A4BED" w:rsidRDefault="006A4BED">
          <w:pPr>
            <w:ind w:left="420"/>
          </w:pPr>
        </w:p>
      </w:tc>
      <w:tc>
        <w:tcPr>
          <w:tcW w:w="3283" w:type="pct"/>
          <w:tcBorders>
            <w:bottom w:val="single" w:sz="6" w:space="0" w:color="auto"/>
          </w:tcBorders>
          <w:vAlign w:val="bottom"/>
        </w:tcPr>
        <w:p w:rsidR="006A4BED" w:rsidRDefault="00F73C2A">
          <w:pPr>
            <w:pStyle w:val="a7"/>
            <w:ind w:firstLine="360"/>
          </w:pPr>
          <w:r>
            <w:t>OPEN SOURCE SOFTWARE NOTICE</w:t>
          </w:r>
        </w:p>
      </w:tc>
      <w:tc>
        <w:tcPr>
          <w:tcW w:w="1225" w:type="pct"/>
          <w:tcBorders>
            <w:bottom w:val="single" w:sz="6" w:space="0" w:color="auto"/>
          </w:tcBorders>
          <w:vAlign w:val="bottom"/>
        </w:tcPr>
        <w:p w:rsidR="006A4BED" w:rsidRDefault="006A4BED">
          <w:pPr>
            <w:pStyle w:val="a7"/>
            <w:ind w:firstLine="33"/>
          </w:pPr>
        </w:p>
      </w:tc>
    </w:tr>
  </w:tbl>
  <w:p w:rsidR="006A4BED" w:rsidRDefault="006A4BE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4BED"/>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781D"/>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3C2A"/>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108B19-6220-4CA4-956D-DDB07307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5440</Words>
  <Characters>31014</Characters>
  <Application>Microsoft Office Word</Application>
  <DocSecurity>0</DocSecurity>
  <Lines>258</Lines>
  <Paragraphs>72</Paragraphs>
  <ScaleCrop>false</ScaleCrop>
  <Company>Huawei Technologies Co.,Ltd.</Company>
  <LinksUpToDate>false</LinksUpToDate>
  <CharactersWithSpaces>36382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(3)rrXW1pyw+m9J1oaZb+DmG/hrXD2xNNuCkiW2tV4NUsGvc3G0/pm8eyzjt1B+JpK8dDRDhBEj
EF+1P171zfoUxV27mjiQu2P4nDcNVBHcGbLORsfELCGQrj4WvTLItHRTJIn4zH72OI+9GoxC
I/0+nxWGjlfJLDOQZC3ihcbgeU6t2J6lHkNrexSluFMr79zuHopcO9FVos46O2vDroffNv5U
EajY7dBokKk3/63N/t</vt:lpwstr>
  </property>
  <property fmtid="{D5CDD505-2E9C-101B-9397-08002B2CF9AE}" pid="11" name="_2015_ms_pID_7253431">
    <vt:lpwstr>S0PjRgMrr5qKwogitrea5zkGSzyjYyT3VXV+YcSpQiCncExPgy4jFE
2Sf/+UgSwYzXIp4vFX0qNSP9D2uaNJBB5Jop/lBJYpq0gYwOKi7hO4U54ig5alm8cc0iaH/e
XgKNtPXtH364Cjjw4iZwsgptE4l7G1wVU3Gz/+S2zY3Xqdnl7H3eNWFjsbXDHeZxjjz89K+5
wIoI3BMHWZh77GG+acZ3Xs1SE4rWOk+tS4ht</vt:lpwstr>
  </property>
  <property fmtid="{D5CDD505-2E9C-101B-9397-08002B2CF9AE}" pid="12" name="_2015_ms_pID_7253432">
    <vt:lpwstr>r/lUxqsyHRjBOm2QJvzFoGz5uZ3eBWYqmUNe
m5vGvR6td10dxlgrxzBHorHy1zVYjOx3aVbRM5ZzvL4DCHvN6Yo=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1662102200</vt:lpwstr>
  </property>
</Properties>
</file>