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7B5" w:rsidRDefault="00F25F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67B5" w:rsidRDefault="009E67B5">
      <w:pPr>
        <w:spacing w:line="420" w:lineRule="exact"/>
        <w:jc w:val="center"/>
        <w:rPr>
          <w:rFonts w:ascii="Arial" w:hAnsi="Arial" w:cs="Arial"/>
          <w:b/>
          <w:snapToGrid/>
          <w:sz w:val="32"/>
          <w:szCs w:val="32"/>
        </w:rPr>
      </w:pPr>
    </w:p>
    <w:p w:rsidR="009E67B5" w:rsidRDefault="00F25F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67B5" w:rsidRDefault="009E67B5">
      <w:pPr>
        <w:spacing w:line="420" w:lineRule="exact"/>
        <w:jc w:val="both"/>
        <w:rPr>
          <w:rFonts w:ascii="Arial" w:hAnsi="Arial" w:cs="Arial"/>
          <w:snapToGrid/>
        </w:rPr>
      </w:pPr>
    </w:p>
    <w:p w:rsidR="009E67B5" w:rsidRDefault="00F25F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67B5" w:rsidRDefault="00F25F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67B5" w:rsidRDefault="009E67B5">
      <w:pPr>
        <w:spacing w:line="420" w:lineRule="exact"/>
        <w:jc w:val="both"/>
        <w:rPr>
          <w:rFonts w:ascii="Arial" w:hAnsi="Arial" w:cs="Arial"/>
          <w:i/>
          <w:snapToGrid/>
          <w:color w:val="0099FF"/>
          <w:sz w:val="18"/>
          <w:szCs w:val="18"/>
        </w:rPr>
      </w:pPr>
    </w:p>
    <w:p w:rsidR="009E67B5" w:rsidRDefault="00F25F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67B5" w:rsidRDefault="009E67B5">
      <w:pPr>
        <w:pStyle w:val="aa"/>
        <w:spacing w:before="0" w:after="0" w:line="240" w:lineRule="auto"/>
        <w:jc w:val="left"/>
        <w:rPr>
          <w:rFonts w:ascii="Arial" w:hAnsi="Arial" w:cs="Arial"/>
          <w:bCs w:val="0"/>
          <w:sz w:val="21"/>
          <w:szCs w:val="21"/>
        </w:rPr>
      </w:pPr>
    </w:p>
    <w:p w:rsidR="009E67B5" w:rsidRDefault="00F25F2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-ironic-python-agent 8.5.0</w:t>
      </w:r>
    </w:p>
    <w:p w:rsidR="009E67B5" w:rsidRDefault="00F25F25">
      <w:pPr>
        <w:rPr>
          <w:rFonts w:ascii="Arial" w:hAnsi="Arial" w:cs="Arial"/>
          <w:b/>
        </w:rPr>
      </w:pPr>
      <w:r>
        <w:rPr>
          <w:rFonts w:ascii="Arial" w:hAnsi="Arial" w:cs="Arial"/>
          <w:b/>
        </w:rPr>
        <w:t xml:space="preserve">Copyright notice: </w:t>
      </w:r>
    </w:p>
    <w:p w:rsidR="009E67B5" w:rsidRDefault="00F25F25">
      <w:pPr>
        <w:pStyle w:val="Default"/>
        <w:rPr>
          <w:rFonts w:ascii="宋体" w:hAnsi="宋体" w:cs="宋体"/>
          <w:sz w:val="22"/>
          <w:szCs w:val="22"/>
        </w:rPr>
      </w:pPr>
      <w:r>
        <w:rPr>
          <w:rFonts w:ascii="宋体" w:hAnsi="宋体"/>
          <w:sz w:val="22"/>
        </w:rPr>
        <w:t>Copyright (C) 2015 Intel Corporation</w:t>
      </w:r>
      <w:r>
        <w:rPr>
          <w:rFonts w:ascii="宋体" w:hAnsi="宋体"/>
          <w:sz w:val="22"/>
        </w:rPr>
        <w:br/>
        <w:t>Copyright 2016 Red Hat, Inc.</w:t>
      </w:r>
      <w:r>
        <w:rPr>
          <w:rFonts w:ascii="宋体" w:hAnsi="宋体"/>
          <w:sz w:val="22"/>
        </w:rPr>
        <w:br/>
        <w:t>Copyright (C) 2002-13, Bruce Allen, Christian Franke, www.smartmontools.org</w:t>
      </w:r>
      <w:r>
        <w:rPr>
          <w:rFonts w:ascii="宋体" w:hAnsi="宋体"/>
          <w:sz w:val="22"/>
        </w:rPr>
        <w:br/>
        <w:t>Copyright 2020 Red Hat, Inc.</w:t>
      </w:r>
      <w:r>
        <w:rPr>
          <w:rFonts w:ascii="宋体" w:hAnsi="宋体"/>
          <w:sz w:val="22"/>
        </w:rPr>
        <w:br/>
        <w:t>Copyright 2013 Rackspace, Inc.</w:t>
      </w:r>
      <w:r>
        <w:rPr>
          <w:rFonts w:ascii="宋体" w:hAnsi="宋体"/>
          <w:sz w:val="22"/>
        </w:rPr>
        <w:br/>
        <w:t>Copyright (c) 2013 Hewlett-Packard Development Company, L.P.</w:t>
      </w:r>
      <w:r>
        <w:rPr>
          <w:rFonts w:ascii="宋体" w:hAnsi="宋体"/>
          <w:sz w:val="22"/>
        </w:rPr>
        <w:br/>
        <w:t>Copyright 2012 Hewlett-Packar</w:t>
      </w:r>
      <w:r>
        <w:rPr>
          <w:rFonts w:ascii="宋体" w:hAnsi="宋体"/>
          <w:sz w:val="22"/>
        </w:rPr>
        <w:t>d Development Company, L.P.</w:t>
      </w:r>
      <w:r>
        <w:rPr>
          <w:rFonts w:ascii="宋体" w:hAnsi="宋体"/>
          <w:sz w:val="22"/>
        </w:rPr>
        <w:br/>
        <w:t xml:space="preserve">copyright </w:t>
      </w:r>
      <w:r>
        <w:rPr>
          <w:rFonts w:ascii="宋体" w:hAnsi="宋体"/>
          <w:sz w:val="22"/>
        </w:rPr>
        <w:t>2015, Ironic Python Agent Developers</w:t>
      </w:r>
      <w:r>
        <w:rPr>
          <w:rFonts w:ascii="宋体" w:hAnsi="宋体"/>
          <w:sz w:val="22"/>
        </w:rPr>
        <w:br/>
        <w:t>Copyright 2015 Red Hat, Inc.</w:t>
      </w:r>
      <w:r>
        <w:rPr>
          <w:rFonts w:ascii="宋体" w:hAnsi="宋体"/>
          <w:sz w:val="22"/>
        </w:rPr>
        <w:br/>
        <w:t>Copyright 2016 Cisco Systems, Inc.</w:t>
      </w:r>
      <w:r>
        <w:rPr>
          <w:rFonts w:ascii="宋体" w:hAnsi="宋体"/>
          <w:sz w:val="22"/>
        </w:rPr>
        <w:br/>
        <w:t>Copyright 2017 Red Hat, Inc.</w:t>
      </w:r>
      <w:r>
        <w:rPr>
          <w:rFonts w:ascii="宋体" w:hAnsi="宋体"/>
          <w:sz w:val="22"/>
        </w:rPr>
        <w:br/>
        <w:t>Copyright (C) 2015 Yahoo! Inc. All Rights Reserved.</w:t>
      </w:r>
      <w:r>
        <w:rPr>
          <w:rFonts w:ascii="宋体" w:hAnsi="宋体"/>
          <w:sz w:val="22"/>
        </w:rPr>
        <w:br/>
        <w:t>Copyright 2011 Justin Santa Barba</w:t>
      </w:r>
      <w:r>
        <w:rPr>
          <w:rFonts w:ascii="宋体" w:hAnsi="宋体"/>
          <w:sz w:val="22"/>
        </w:rPr>
        <w:t>ra</w:t>
      </w:r>
      <w:r>
        <w:rPr>
          <w:rFonts w:ascii="宋体" w:hAnsi="宋体"/>
          <w:sz w:val="22"/>
        </w:rPr>
        <w:br/>
      </w:r>
      <w:r>
        <w:rPr>
          <w:rFonts w:ascii="宋体" w:hAnsi="宋体"/>
          <w:sz w:val="22"/>
        </w:rPr>
        <w:t>Copyright 2017 Cisco Systems, Inc</w:t>
      </w:r>
      <w:r>
        <w:rPr>
          <w:rFonts w:ascii="宋体" w:hAnsi="宋体"/>
          <w:sz w:val="22"/>
        </w:rPr>
        <w:br/>
        <w:t>Copyright 2016 Mellanox Technologies, Ltd</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2016 Intel Corporation</w:t>
      </w:r>
      <w:r>
        <w:rPr>
          <w:rFonts w:ascii="宋体" w:hAnsi="宋体"/>
          <w:sz w:val="22"/>
        </w:rPr>
        <w:br/>
      </w:r>
      <w:r>
        <w:rPr>
          <w:rFonts w:ascii="宋体" w:hAnsi="宋体"/>
          <w:sz w:val="22"/>
        </w:rPr>
        <w:lastRenderedPageBreak/>
        <w:t>Copyright (C) 2017 Intel Corporation</w:t>
      </w:r>
      <w:r>
        <w:rPr>
          <w:rFonts w:ascii="宋体" w:hAnsi="宋体"/>
          <w:sz w:val="22"/>
        </w:rPr>
        <w:br/>
      </w:r>
      <w:r>
        <w:rPr>
          <w:rFonts w:ascii="宋体" w:hAnsi="宋体"/>
          <w:sz w:val="22"/>
        </w:rPr>
        <w:t>Copyright 2015 Rackspace, Inc.</w:t>
      </w:r>
      <w:r>
        <w:rPr>
          <w:rFonts w:ascii="宋体" w:hAnsi="宋体"/>
          <w:sz w:val="22"/>
        </w:rPr>
        <w:br/>
        <w:t>Copyright 2014 Rackspace, Inc.</w:t>
      </w:r>
      <w:r>
        <w:rPr>
          <w:rFonts w:ascii="宋体" w:hAnsi="宋体"/>
          <w:sz w:val="22"/>
        </w:rPr>
        <w:br/>
        <w:t>Copyright 2011 OpenStack Foundation All Rights Reserved.</w:t>
      </w:r>
      <w:r>
        <w:rPr>
          <w:rFonts w:ascii="宋体" w:hAnsi="宋体"/>
          <w:sz w:val="22"/>
        </w:rPr>
        <w:br/>
        <w:t>Copyright 2012-2013 Rackspace, Inc.</w:t>
      </w:r>
      <w:bookmarkStart w:id="0" w:name="_GoBack"/>
      <w:bookmarkEnd w:id="0"/>
      <w:r>
        <w:rPr>
          <w:rFonts w:ascii="宋体" w:hAnsi="宋体"/>
          <w:sz w:val="22"/>
        </w:rPr>
        <w:br/>
      </w:r>
    </w:p>
    <w:p w:rsidR="009E67B5" w:rsidRDefault="00F25F25">
      <w:pPr>
        <w:pStyle w:val="Default"/>
        <w:rPr>
          <w:rFonts w:ascii="宋体" w:hAnsi="宋体" w:cs="宋体"/>
          <w:sz w:val="22"/>
          <w:szCs w:val="22"/>
        </w:rPr>
      </w:pPr>
      <w:r>
        <w:rPr>
          <w:b/>
        </w:rPr>
        <w:t xml:space="preserve">License: </w:t>
      </w:r>
      <w:r>
        <w:rPr>
          <w:sz w:val="21"/>
        </w:rPr>
        <w:t>ASL 2.0</w:t>
      </w:r>
    </w:p>
    <w:p w:rsidR="009E67B5" w:rsidRDefault="00F25F2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w:t>
      </w:r>
      <w:r>
        <w:rPr>
          <w:rFonts w:ascii="Times New Roman" w:hAnsi="Times New Roman"/>
          <w:sz w:val="21"/>
        </w:rPr>
        <w:t xml:space="preserve">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w:t>
      </w:r>
      <w:r>
        <w:rPr>
          <w:rFonts w:ascii="Times New Roman" w:hAnsi="Times New Roman"/>
          <w:sz w:val="21"/>
        </w:rPr>
        <w:t>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w:t>
      </w:r>
      <w:r>
        <w:rPr>
          <w:rFonts w:ascii="Times New Roman" w:hAnsi="Times New Roman"/>
          <w:sz w:val="21"/>
        </w:rPr>
        <w:t>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w:t>
      </w:r>
      <w:r>
        <w:rPr>
          <w:rFonts w:ascii="Times New Roman" w:hAnsi="Times New Roman"/>
          <w:sz w:val="21"/>
        </w:rPr>
        <w:t>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w:t>
      </w:r>
      <w:r>
        <w:rPr>
          <w:rFonts w:ascii="Times New Roman" w:hAnsi="Times New Roman"/>
          <w:sz w:val="21"/>
        </w:rPr>
        <w:t>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w:t>
      </w:r>
      <w:r>
        <w:rPr>
          <w:rFonts w:ascii="Times New Roman" w:hAnsi="Times New Roman"/>
          <w:sz w:val="21"/>
        </w:rPr>
        <w:t>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w:t>
      </w:r>
      <w:r>
        <w:rPr>
          <w:rFonts w:ascii="Times New Roman" w:hAnsi="Times New Roman"/>
          <w:sz w:val="21"/>
        </w:rPr>
        <w:t xml:space="preserve">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w:t>
      </w:r>
      <w:r>
        <w:rPr>
          <w:rFonts w:ascii="Times New Roman" w:hAnsi="Times New Roman"/>
          <w:sz w:val="21"/>
        </w:rPr>
        <w: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w:t>
      </w:r>
      <w:r>
        <w:rPr>
          <w:rFonts w:ascii="Times New Roman" w:hAnsi="Times New Roman"/>
          <w:sz w:val="21"/>
        </w:rPr>
        <w:t>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w:t>
      </w:r>
      <w:r>
        <w:rPr>
          <w:rFonts w:ascii="Times New Roman" w:hAnsi="Times New Roman"/>
          <w:sz w:val="21"/>
        </w:rPr>
        <w:t xml:space="preserve">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w:t>
      </w:r>
      <w:r>
        <w:rPr>
          <w:rFonts w:ascii="Times New Roman" w:hAnsi="Times New Roman"/>
          <w:sz w:val="21"/>
        </w:rPr>
        <w:t>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w:t>
      </w:r>
      <w:r>
        <w:rPr>
          <w:rFonts w:ascii="Times New Roman" w:hAnsi="Times New Roman"/>
          <w:sz w:val="21"/>
        </w:rPr>
        <w:t>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w:t>
      </w:r>
      <w:r>
        <w:rPr>
          <w:rFonts w:ascii="Times New Roman" w:hAnsi="Times New Roman"/>
          <w:sz w:val="21"/>
        </w:rPr>
        <w:t xml:space="preserv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w:t>
      </w:r>
      <w:r>
        <w:rPr>
          <w:rFonts w:ascii="Times New Roman" w:hAnsi="Times New Roman"/>
          <w:sz w:val="21"/>
        </w:rPr>
        <w:t>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w:t>
      </w:r>
      <w:r>
        <w:rPr>
          <w:rFonts w:ascii="Times New Roman" w:hAnsi="Times New Roman"/>
          <w:sz w:val="21"/>
        </w:rPr>
        <w:t>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w:t>
      </w:r>
      <w:r>
        <w:rPr>
          <w:rFonts w:ascii="Times New Roman" w:hAnsi="Times New Roman"/>
          <w:sz w:val="21"/>
        </w:rPr>
        <w: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w:t>
      </w:r>
      <w:r>
        <w:rPr>
          <w:rFonts w:ascii="Times New Roman" w:hAnsi="Times New Roman"/>
          <w:sz w:val="21"/>
        </w:rPr>
        <w:t>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w:t>
      </w:r>
      <w:r>
        <w:rPr>
          <w:rFonts w:ascii="Times New Roman" w:hAnsi="Times New Roman"/>
          <w:sz w:val="21"/>
        </w:rPr>
        <w:t>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w:t>
      </w:r>
      <w:r>
        <w:rPr>
          <w:rFonts w:ascii="Times New Roman" w:hAnsi="Times New Roman"/>
          <w:sz w:val="21"/>
        </w:rPr>
        <w:t>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w:t>
      </w:r>
      <w:r>
        <w:rPr>
          <w:rFonts w:ascii="Times New Roman" w:hAnsi="Times New Roman"/>
          <w:sz w:val="21"/>
        </w:rPr>
        <w:t>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w:t>
      </w:r>
      <w:r>
        <w:rPr>
          <w:rFonts w:ascii="Times New Roman" w:hAnsi="Times New Roman"/>
          <w:sz w:val="21"/>
        </w:rPr>
        <w:t>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w:t>
      </w:r>
      <w:r>
        <w:rPr>
          <w:rFonts w:ascii="Times New Roman" w:hAnsi="Times New Roman"/>
          <w:sz w:val="21"/>
        </w:rPr>
        <w:t>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w:t>
      </w:r>
      <w:r>
        <w:rPr>
          <w:rFonts w:ascii="Times New Roman" w:hAnsi="Times New Roman"/>
          <w:sz w:val="21"/>
        </w:rPr>
        <w:t>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w:t>
      </w:r>
      <w:r>
        <w:rPr>
          <w:rFonts w:ascii="Times New Roman" w:hAnsi="Times New Roman"/>
          <w:sz w:val="21"/>
        </w:rPr>
        <w:t>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w:t>
      </w:r>
      <w:r>
        <w:rPr>
          <w:rFonts w:ascii="Times New Roman" w:hAnsi="Times New Roman"/>
          <w:sz w:val="21"/>
        </w:rPr>
        <w:t>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w:t>
      </w:r>
      <w:r>
        <w:rPr>
          <w:rFonts w:ascii="Times New Roman" w:hAnsi="Times New Roman"/>
          <w:sz w:val="21"/>
        </w:rPr>
        <w:t xml:space="preserve">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w:t>
      </w:r>
      <w:r>
        <w:rPr>
          <w:rFonts w:ascii="Times New Roman" w:hAnsi="Times New Roman"/>
          <w:sz w:val="21"/>
        </w:rPr>
        <w:t>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w:t>
      </w:r>
      <w:r>
        <w:rPr>
          <w:rFonts w:ascii="Times New Roman" w:hAnsi="Times New Roman"/>
          <w:sz w:val="21"/>
        </w:rPr>
        <w:t>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w:t>
      </w:r>
      <w:r>
        <w:rPr>
          <w:rFonts w:ascii="Times New Roman" w:hAnsi="Times New Roman"/>
          <w:sz w:val="21"/>
        </w:rPr>
        <w:t xml:space="preserve">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w:t>
      </w:r>
      <w:r>
        <w:rPr>
          <w:rFonts w:ascii="Times New Roman" w:hAnsi="Times New Roman"/>
          <w:sz w:val="21"/>
        </w:rPr>
        <w:t xml:space="preserve">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w:t>
      </w:r>
      <w:r>
        <w:rPr>
          <w:rFonts w:ascii="Times New Roman" w:hAnsi="Times New Roman"/>
          <w:sz w:val="21"/>
        </w:rPr>
        <w:t>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w:t>
      </w:r>
      <w:r>
        <w:rPr>
          <w:rFonts w:ascii="Times New Roman" w:hAnsi="Times New Roman"/>
          <w:sz w:val="21"/>
        </w:rPr>
        <w:t xml:space="preserv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w:t>
      </w:r>
      <w:r>
        <w:rPr>
          <w:rFonts w:ascii="Times New Roman" w:hAnsi="Times New Roman"/>
          <w:sz w:val="21"/>
        </w:rPr>
        <w:t>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w:t>
      </w:r>
      <w:r>
        <w:rPr>
          <w:rFonts w:ascii="Times New Roman" w:hAnsi="Times New Roman"/>
          <w:sz w:val="21"/>
        </w:rPr>
        <w:t>e License.</w:t>
      </w:r>
    </w:p>
    <w:sectPr w:rsidR="009E67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F25" w:rsidRDefault="00F25F25">
      <w:pPr>
        <w:spacing w:line="240" w:lineRule="auto"/>
      </w:pPr>
      <w:r>
        <w:separator/>
      </w:r>
    </w:p>
  </w:endnote>
  <w:endnote w:type="continuationSeparator" w:id="0">
    <w:p w:rsidR="00F25F25" w:rsidRDefault="00F25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E67B5">
      <w:tc>
        <w:tcPr>
          <w:tcW w:w="1542" w:type="pct"/>
        </w:tcPr>
        <w:p w:rsidR="009E67B5" w:rsidRDefault="00F25F25">
          <w:pPr>
            <w:pStyle w:val="a8"/>
          </w:pPr>
          <w:r>
            <w:fldChar w:fldCharType="begin"/>
          </w:r>
          <w:r>
            <w:instrText xml:space="preserve"> DATE \@ "yyyy-MM-dd" </w:instrText>
          </w:r>
          <w:r>
            <w:fldChar w:fldCharType="separate"/>
          </w:r>
          <w:r w:rsidR="001C4325">
            <w:rPr>
              <w:noProof/>
            </w:rPr>
            <w:t>2022-09-05</w:t>
          </w:r>
          <w:r>
            <w:fldChar w:fldCharType="end"/>
          </w:r>
        </w:p>
      </w:tc>
      <w:tc>
        <w:tcPr>
          <w:tcW w:w="1853" w:type="pct"/>
        </w:tcPr>
        <w:p w:rsidR="009E67B5" w:rsidRDefault="00F25F25">
          <w:pPr>
            <w:pStyle w:val="a8"/>
            <w:ind w:firstLineChars="200" w:firstLine="360"/>
          </w:pPr>
          <w:r>
            <w:rPr>
              <w:rFonts w:hint="eastAsia"/>
            </w:rPr>
            <w:t>HUAWEI Confidential</w:t>
          </w:r>
        </w:p>
      </w:tc>
      <w:tc>
        <w:tcPr>
          <w:tcW w:w="1605" w:type="pct"/>
        </w:tcPr>
        <w:p w:rsidR="009E67B5" w:rsidRDefault="00F25F2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E67B5" w:rsidRDefault="009E67B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F25" w:rsidRDefault="00F25F25">
      <w:r>
        <w:separator/>
      </w:r>
    </w:p>
  </w:footnote>
  <w:footnote w:type="continuationSeparator" w:id="0">
    <w:p w:rsidR="00F25F25" w:rsidRDefault="00F25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E67B5">
      <w:trPr>
        <w:cantSplit/>
        <w:trHeight w:hRule="exact" w:val="777"/>
      </w:trPr>
      <w:tc>
        <w:tcPr>
          <w:tcW w:w="492" w:type="pct"/>
          <w:tcBorders>
            <w:bottom w:val="single" w:sz="6" w:space="0" w:color="auto"/>
          </w:tcBorders>
        </w:tcPr>
        <w:p w:rsidR="009E67B5" w:rsidRDefault="00F25F2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67B5" w:rsidRDefault="009E67B5">
          <w:pPr>
            <w:ind w:left="420"/>
          </w:pPr>
        </w:p>
      </w:tc>
      <w:tc>
        <w:tcPr>
          <w:tcW w:w="3283" w:type="pct"/>
          <w:tcBorders>
            <w:bottom w:val="single" w:sz="6" w:space="0" w:color="auto"/>
          </w:tcBorders>
          <w:vAlign w:val="bottom"/>
        </w:tcPr>
        <w:p w:rsidR="009E67B5" w:rsidRDefault="00F25F25">
          <w:pPr>
            <w:pStyle w:val="a9"/>
            <w:ind w:firstLine="360"/>
          </w:pPr>
          <w:r>
            <w:t>OPEN SOURCE SOFTWARE NOTICE</w:t>
          </w:r>
        </w:p>
      </w:tc>
      <w:tc>
        <w:tcPr>
          <w:tcW w:w="1225" w:type="pct"/>
          <w:tcBorders>
            <w:bottom w:val="single" w:sz="6" w:space="0" w:color="auto"/>
          </w:tcBorders>
          <w:vAlign w:val="bottom"/>
        </w:tcPr>
        <w:p w:rsidR="009E67B5" w:rsidRDefault="009E67B5">
          <w:pPr>
            <w:pStyle w:val="a9"/>
            <w:ind w:firstLine="33"/>
          </w:pPr>
        </w:p>
      </w:tc>
    </w:tr>
  </w:tbl>
  <w:p w:rsidR="009E67B5" w:rsidRDefault="009E67B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325"/>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7B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F2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53C9C"/>
  <w15:docId w15:val="{FD930825-2443-4FBB-94D1-4F5B109A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1981</Words>
  <Characters>11295</Characters>
  <Application>Microsoft Office Word</Application>
  <DocSecurity>0</DocSecurity>
  <Lines>94</Lines>
  <Paragraphs>26</Paragraphs>
  <ScaleCrop>false</ScaleCrop>
  <Company>Huawei Technologies Co.,Ltd.</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(3)WUVAxh8mfkKw/WFHSpeP+/Yo8SToHRmLQB12abhg4S3JqoCrgpCnXkmP1EZ9XtiQC0Dp/iQ/
prrBxIHlOTNO4K0YVX/7vVNftMH2mfLz8W9X3X9M4jGQ3B+LhVbX4emrTCzdMpTaxX0WUd6D
s+aWkmOkQvBeEGRt2SNElk2c6m7nJEhSwCkgC99muhga++rMJGQdu6n+Hr0Z/5iMTuWXxUBB
8U5NDh7dfGzD0xxlR8</vt:lpwstr>
  </property>
  <property fmtid="{D5CDD505-2E9C-101B-9397-08002B2CF9AE}" pid="11" name="_2015_ms_pID_7253431">
    <vt:lpwstr>hkQYXydGZ77UKrS8Stgx0p4ODCcDXNpNf6MxzGdej7VyLVjcLun+xc
oxBaFZ8q+t8B5JnEhh0S/VKm7AykBHpz851CYmBH1S9webiCGFE7zUjctBNeyt1m66y9g3W5
WR/YO2IDl18w88s3lHTtCVIMXk1d5xvXtUnyphvWMkEs164Ff58obNu3YETcQ8uKZ27Mlzca
MIJi5RBFkXOHgvSuWkupAXz/sxqkvH9GeYTn</vt:lpwstr>
  </property>
  <property fmtid="{D5CDD505-2E9C-101B-9397-08002B2CF9AE}" pid="12" name="_2015_ms_pID_7253432">
    <vt:lpwstr>CRlZjCNZdbzvaFDYK8+HqI5YUq2btXy07G1+
lY/I9PlHTYh5FBy7yTCC4gTIwSO58ofXzTxSuUDhgkC3mNNSw0E=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1662360495</vt:lpwstr>
  </property>
</Properties>
</file>