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03A" w:rsidRDefault="00840E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103A" w:rsidRDefault="007A103A">
      <w:pPr>
        <w:spacing w:line="420" w:lineRule="exact"/>
        <w:jc w:val="center"/>
        <w:rPr>
          <w:rFonts w:ascii="Arial" w:hAnsi="Arial" w:cs="Arial"/>
          <w:b/>
          <w:snapToGrid/>
          <w:sz w:val="32"/>
          <w:szCs w:val="32"/>
        </w:rPr>
      </w:pPr>
    </w:p>
    <w:p w:rsidR="007A103A" w:rsidRDefault="00840E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103A" w:rsidRDefault="007A103A">
      <w:pPr>
        <w:spacing w:line="420" w:lineRule="exact"/>
        <w:jc w:val="both"/>
        <w:rPr>
          <w:rFonts w:ascii="Arial" w:hAnsi="Arial" w:cs="Arial"/>
          <w:snapToGrid/>
        </w:rPr>
      </w:pPr>
    </w:p>
    <w:p w:rsidR="007A103A" w:rsidRDefault="00840E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103A" w:rsidRDefault="00840E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103A" w:rsidRDefault="007A103A">
      <w:pPr>
        <w:spacing w:line="420" w:lineRule="exact"/>
        <w:jc w:val="both"/>
        <w:rPr>
          <w:rFonts w:ascii="Arial" w:hAnsi="Arial" w:cs="Arial"/>
          <w:i/>
          <w:snapToGrid/>
          <w:color w:val="0099FF"/>
          <w:sz w:val="18"/>
          <w:szCs w:val="18"/>
        </w:rPr>
      </w:pPr>
    </w:p>
    <w:p w:rsidR="007A103A" w:rsidRDefault="00840E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103A" w:rsidRDefault="007A103A">
      <w:pPr>
        <w:pStyle w:val="a8"/>
        <w:spacing w:before="0" w:after="0" w:line="240" w:lineRule="auto"/>
        <w:jc w:val="left"/>
        <w:rPr>
          <w:rFonts w:ascii="Arial" w:hAnsi="Arial" w:cs="Arial"/>
          <w:bCs w:val="0"/>
          <w:sz w:val="21"/>
          <w:szCs w:val="21"/>
        </w:rPr>
      </w:pPr>
    </w:p>
    <w:p w:rsidR="007A103A" w:rsidRDefault="00840E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abattis</w:t>
      </w:r>
      <w:proofErr w:type="spellEnd"/>
      <w:r>
        <w:rPr>
          <w:rFonts w:ascii="微软雅黑" w:hAnsi="微软雅黑"/>
          <w:b w:val="0"/>
          <w:sz w:val="21"/>
        </w:rPr>
        <w:t>-</w:t>
      </w:r>
      <w:proofErr w:type="spellStart"/>
      <w:r>
        <w:rPr>
          <w:rFonts w:ascii="微软雅黑" w:hAnsi="微软雅黑"/>
          <w:b w:val="0"/>
          <w:sz w:val="21"/>
        </w:rPr>
        <w:t>cantarell</w:t>
      </w:r>
      <w:proofErr w:type="spellEnd"/>
      <w:r>
        <w:rPr>
          <w:rFonts w:ascii="微软雅黑" w:hAnsi="微软雅黑"/>
          <w:b w:val="0"/>
          <w:sz w:val="21"/>
        </w:rPr>
        <w:t>-fonts 0.303.1</w:t>
      </w:r>
    </w:p>
    <w:p w:rsidR="007A103A" w:rsidRDefault="00840EA7">
      <w:pPr>
        <w:rPr>
          <w:rFonts w:ascii="Arial" w:hAnsi="Arial" w:cs="Arial"/>
          <w:b/>
        </w:rPr>
      </w:pPr>
      <w:r>
        <w:rPr>
          <w:rFonts w:ascii="Arial" w:hAnsi="Arial" w:cs="Arial"/>
          <w:b/>
        </w:rPr>
        <w:t xml:space="preserve">Copyright notice: </w:t>
      </w:r>
    </w:p>
    <w:p w:rsidR="007A103A" w:rsidRDefault="00840EA7">
      <w:pPr>
        <w:pStyle w:val="Default"/>
        <w:rPr>
          <w:rFonts w:ascii="宋体" w:hAnsi="宋体" w:cs="宋体"/>
          <w:sz w:val="22"/>
          <w:szCs w:val="22"/>
        </w:rPr>
      </w:pPr>
      <w:r>
        <w:rPr>
          <w:rFonts w:ascii="宋体" w:hAnsi="宋体"/>
          <w:sz w:val="22"/>
        </w:rPr>
        <w:t xml:space="preserve">Copyright (c) 2017-2018 </w:t>
      </w:r>
      <w:proofErr w:type="spellStart"/>
      <w:r>
        <w:rPr>
          <w:rFonts w:ascii="宋体" w:hAnsi="宋体"/>
          <w:sz w:val="22"/>
        </w:rPr>
        <w:t>LettError</w:t>
      </w:r>
      <w:proofErr w:type="spellEnd"/>
      <w:r>
        <w:rPr>
          <w:rFonts w:ascii="宋体" w:hAnsi="宋体"/>
          <w:sz w:val="22"/>
        </w:rPr>
        <w:t xml:space="preserve"> and </w:t>
      </w:r>
      <w:r>
        <w:rPr>
          <w:rFonts w:ascii="宋体" w:hAnsi="宋体"/>
          <w:sz w:val="22"/>
        </w:rPr>
        <w:t xml:space="preserve">Erik van </w:t>
      </w:r>
      <w:proofErr w:type="spellStart"/>
      <w:r>
        <w:rPr>
          <w:rFonts w:ascii="宋体" w:hAnsi="宋体"/>
          <w:sz w:val="22"/>
        </w:rPr>
        <w:t>Blokland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2015 Google Inc. All Rights Reserved.</w:t>
      </w:r>
      <w:r>
        <w:rPr>
          <w:rFonts w:ascii="宋体" w:hAnsi="宋体"/>
          <w:sz w:val="22"/>
        </w:rPr>
        <w:br/>
        <w:t xml:space="preserve">Copyright (c) 2009--2019,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Cantarell</w:t>
      </w:r>
      <w:proofErr w:type="spellEnd"/>
      <w:r>
        <w:rPr>
          <w:rFonts w:ascii="宋体" w:hAnsi="宋体"/>
          <w:sz w:val="22"/>
        </w:rPr>
        <w:t xml:space="preserve"> Authors</w:t>
      </w:r>
      <w:r>
        <w:rPr>
          <w:rFonts w:ascii="宋体" w:hAnsi="宋体"/>
          <w:sz w:val="22"/>
        </w:rPr>
        <w:br/>
      </w:r>
    </w:p>
    <w:p w:rsidR="007A103A" w:rsidRDefault="00840EA7">
      <w:pPr>
        <w:pStyle w:val="Default"/>
        <w:rPr>
          <w:rFonts w:ascii="宋体" w:hAnsi="宋体" w:cs="宋体"/>
          <w:sz w:val="22"/>
          <w:szCs w:val="22"/>
        </w:rPr>
      </w:pPr>
      <w:r>
        <w:rPr>
          <w:b/>
        </w:rPr>
        <w:t xml:space="preserve">License: </w:t>
      </w:r>
      <w:r>
        <w:rPr>
          <w:sz w:val="21"/>
        </w:rPr>
        <w:t>Apache-2.0 and OFL-1.1</w:t>
      </w:r>
    </w:p>
    <w:p w:rsidR="007A103A" w:rsidRDefault="00840EA7">
      <w:pPr>
        <w:pStyle w:val="Default"/>
        <w:rPr>
          <w:rFonts w:ascii="Times New Roman" w:hAnsi="Times New Roman"/>
          <w:sz w:val="21"/>
        </w:rPr>
      </w:pPr>
      <w:r>
        <w:rPr>
          <w:rFonts w:ascii="Times New Roman" w:hAnsi="Times New Roman"/>
          <w:sz w:val="21"/>
        </w:rPr>
        <w:br/>
        <w:t xml:space="preserve">                                 Apache License</w:t>
      </w:r>
      <w:bookmarkStart w:id="0" w:name="_GoBack"/>
      <w:bookmarkEnd w:id="0"/>
      <w:r>
        <w:rPr>
          <w:rFonts w:ascii="Times New Roman" w:hAnsi="Times New Roman"/>
          <w:sz w:val="21"/>
        </w:rPr>
        <w:br/>
        <w:t xml:space="preserve">                           Version 2.0,</w:t>
      </w:r>
      <w:r>
        <w:rPr>
          <w:rFonts w:ascii="Times New Roman" w:hAnsi="Times New Roman"/>
          <w:sz w:val="21"/>
        </w:rPr>
        <w:t xml:space="preserve">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w:t>
      </w:r>
      <w:r>
        <w:rPr>
          <w:rFonts w:ascii="Times New Roman" w:hAnsi="Times New Roman"/>
          <w:sz w:val="21"/>
        </w:rPr>
        <w:t xml:space="preserve">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w:t>
      </w:r>
      <w:r>
        <w:rPr>
          <w:rFonts w:ascii="Times New Roman" w:hAnsi="Times New Roman"/>
          <w:sz w:val="21"/>
        </w:rPr>
        <w:t>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w:t>
      </w:r>
      <w:r>
        <w:rPr>
          <w:rFonts w:ascii="Times New Roman" w:hAnsi="Times New Roman"/>
          <w:sz w:val="21"/>
        </w:rPr>
        <w:t>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w:t>
      </w:r>
      <w:r>
        <w:rPr>
          <w:rFonts w:ascii="Times New Roman" w:hAnsi="Times New Roman"/>
          <w:sz w:val="21"/>
        </w:rPr>
        <w:t>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w:t>
      </w:r>
      <w:r>
        <w:rPr>
          <w:rFonts w:ascii="Times New Roman" w:hAnsi="Times New Roman"/>
          <w:sz w:val="21"/>
        </w:rPr>
        <w:t>,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t>
      </w:r>
      <w:r>
        <w:rPr>
          <w:rFonts w:ascii="Times New Roman" w:hAnsi="Times New Roman"/>
          <w:sz w:val="21"/>
        </w:rPr>
        <w:t>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w:t>
      </w:r>
      <w:r>
        <w:rPr>
          <w:rFonts w:ascii="Times New Roman" w:hAnsi="Times New Roman"/>
          <w:sz w:val="21"/>
        </w:rPr>
        <w:t>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w:t>
      </w:r>
      <w:r>
        <w:rPr>
          <w:rFonts w:ascii="Times New Roman" w:hAnsi="Times New Roman"/>
          <w:sz w:val="21"/>
        </w:rPr>
        <w:t>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w:t>
      </w:r>
      <w:r>
        <w:rPr>
          <w:rFonts w:ascii="Times New Roman" w:hAnsi="Times New Roman"/>
          <w:sz w:val="21"/>
        </w:rPr>
        <w:t>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w:t>
      </w:r>
      <w:r>
        <w:rPr>
          <w:rFonts w:ascii="Times New Roman" w:hAnsi="Times New Roman"/>
          <w:sz w:val="21"/>
        </w:rPr>
        <w:t>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w:t>
      </w:r>
      <w:r>
        <w:rPr>
          <w:rFonts w:ascii="Times New Roman" w:hAnsi="Times New Roman"/>
          <w:sz w:val="21"/>
        </w:rPr>
        <w:t>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w:t>
      </w:r>
      <w:r>
        <w:rPr>
          <w:rFonts w:ascii="Times New Roman" w:hAnsi="Times New Roman"/>
          <w:sz w:val="21"/>
        </w:rPr>
        <w:t>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w:t>
      </w:r>
      <w:r>
        <w:rPr>
          <w:rFonts w:ascii="Times New Roman" w:hAnsi="Times New Roman"/>
          <w:sz w:val="21"/>
        </w:rPr>
        <w:t>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w:t>
      </w:r>
      <w:r>
        <w:rPr>
          <w:rFonts w:ascii="Times New Roman" w:hAnsi="Times New Roman"/>
          <w:sz w:val="21"/>
        </w:rPr>
        <w:t>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w:t>
      </w:r>
      <w:r>
        <w:rPr>
          <w:rFonts w:ascii="Times New Roman" w:hAnsi="Times New Roman"/>
          <w:sz w:val="21"/>
        </w:rPr>
        <w:t>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t>.</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w:t>
      </w:r>
      <w:r>
        <w:rPr>
          <w:rFonts w:ascii="Times New Roman" w:hAnsi="Times New Roman"/>
          <w:sz w:val="21"/>
        </w:rPr>
        <w:t>,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w:t>
      </w:r>
      <w:r>
        <w:rPr>
          <w:rFonts w:ascii="Times New Roman" w:hAnsi="Times New Roman"/>
          <w:sz w:val="21"/>
        </w:rPr>
        <w:t>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w:t>
      </w:r>
      <w:r>
        <w:rPr>
          <w:rFonts w:ascii="Times New Roman" w:hAnsi="Times New Roman"/>
          <w:sz w:val="21"/>
        </w:rPr>
        <w:t>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w:t>
      </w:r>
      <w:r>
        <w:rPr>
          <w:rFonts w:ascii="Times New Roman" w:hAnsi="Times New Roman"/>
          <w:sz w:val="21"/>
        </w:rPr>
        <w:t>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w:t>
      </w:r>
      <w:r>
        <w:rPr>
          <w:rFonts w:ascii="Times New Roman" w:hAnsi="Times New Roman"/>
          <w:sz w:val="21"/>
        </w:rPr>
        <w:t>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w:t>
      </w:r>
      <w:r>
        <w:rPr>
          <w:rFonts w:ascii="Times New Roman" w:hAnsi="Times New Roman"/>
          <w:sz w:val="21"/>
        </w:rPr>
        <w:t>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w:t>
      </w:r>
      <w:r>
        <w:rPr>
          <w:rFonts w:ascii="Times New Roman" w:hAnsi="Times New Roman"/>
          <w:sz w:val="21"/>
        </w:rPr>
        <w:t xml:space="preserv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w:t>
      </w:r>
      <w:r>
        <w:rPr>
          <w:rFonts w:ascii="Times New Roman" w:hAnsi="Times New Roman"/>
          <w:sz w:val="21"/>
        </w:rPr>
        <w:t>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w:t>
      </w:r>
      <w:r>
        <w:rPr>
          <w:rFonts w:ascii="Times New Roman" w:hAnsi="Times New Roman"/>
          <w:sz w:val="21"/>
        </w:rPr>
        <w:t>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w:t>
      </w:r>
      <w:r>
        <w:rPr>
          <w:rFonts w:ascii="Times New Roman" w:hAnsi="Times New Roman"/>
          <w:sz w:val="21"/>
        </w:rPr>
        <w: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w:t>
      </w:r>
      <w:r>
        <w:rPr>
          <w:rFonts w:ascii="Times New Roman" w:hAnsi="Times New Roman"/>
          <w:sz w:val="21"/>
        </w:rPr>
        <w:t>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w:t>
      </w:r>
      <w:r>
        <w:rPr>
          <w:rFonts w:ascii="Times New Roman" w:hAnsi="Times New Roman"/>
          <w:sz w:val="21"/>
        </w:rPr>
        <w:t>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w:t>
      </w:r>
      <w:r>
        <w:rPr>
          <w:rFonts w:ascii="Times New Roman" w:hAnsi="Times New Roman"/>
          <w:sz w:val="21"/>
        </w:rPr>
        <w:t xml:space="preserve">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w:t>
      </w:r>
      <w:r>
        <w:rPr>
          <w:rFonts w:ascii="Times New Roman" w:hAnsi="Times New Roman"/>
          <w:sz w:val="21"/>
        </w:rPr>
        <w:t>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w:t>
      </w:r>
      <w:r>
        <w:rPr>
          <w:rFonts w:ascii="Times New Roman" w:hAnsi="Times New Roman"/>
          <w:sz w:val="21"/>
        </w:rPr>
        <w:t>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w:t>
      </w:r>
      <w:r>
        <w:rPr>
          <w:rFonts w:ascii="Times New Roman" w:hAnsi="Times New Roman"/>
          <w:sz w:val="21"/>
        </w:rPr>
        <w:t>,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w:t>
      </w:r>
      <w:r>
        <w:rPr>
          <w:rFonts w:ascii="Times New Roman" w:hAnsi="Times New Roman"/>
          <w:sz w:val="21"/>
        </w:rPr>
        <w:t>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w:t>
      </w:r>
      <w:r>
        <w:rPr>
          <w:rFonts w:ascii="Times New Roman" w:hAnsi="Times New Roman"/>
          <w:sz w:val="21"/>
        </w:rPr>
        <w:t>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w:t>
      </w:r>
      <w:r>
        <w:rPr>
          <w:rFonts w:ascii="Times New Roman" w:hAnsi="Times New Roman"/>
          <w:sz w:val="21"/>
        </w:rPr>
        <w:t>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w:t>
      </w:r>
      <w:r>
        <w:rPr>
          <w:rFonts w:ascii="Times New Roman" w:hAnsi="Times New Roman"/>
          <w:sz w:val="21"/>
        </w:rPr>
        <w:t>ense.</w:t>
      </w:r>
    </w:p>
    <w:p w:rsidR="00DF57FD" w:rsidRDefault="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DEFINITIONS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"Font Software" refers to the set of files released by the Copyright Holder(s) under this license and clearly marked as such. This may include source files, build scripts and documentation.</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"Reserved Font Name" refers to any names specified as such after the copyright statement(s).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"Original Version" refers to the collection of Font Software components as distributed by the Copyright Holder(s).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"Modified Version" refers to any derivative made by adding to, deleting, or substituting — in part or in whole — any of the components of the Original Version, by changing formats or by porting the Font Software to a new environment.</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"Author" refers to any designer, engineer, programmer, technical writer or other person who contributed to the Font Software.</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PERMISSION &amp; CONDITIONS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1) Neither the Font Software nor any of its individual components, in Original or Modified Versions, may be sold by itself.</w:t>
      </w:r>
    </w:p>
    <w:p w:rsidR="00DF57FD" w:rsidRPr="00DF57FD" w:rsidRDefault="00DF57FD" w:rsidP="00DF57FD">
      <w:pPr>
        <w:pStyle w:val="Default"/>
        <w:rPr>
          <w:rFonts w:ascii="Times New Roman" w:hAnsi="Times New Roman"/>
          <w:sz w:val="21"/>
        </w:rPr>
      </w:pPr>
      <w:r w:rsidRPr="00DF57FD">
        <w:rPr>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rsidR="00DF57FD" w:rsidRPr="00DF57FD" w:rsidRDefault="00DF57FD" w:rsidP="00DF57FD">
      <w:pPr>
        <w:pStyle w:val="Default"/>
        <w:rPr>
          <w:rFonts w:ascii="Times New Roman" w:hAnsi="Times New Roman"/>
          <w:sz w:val="21"/>
        </w:rPr>
      </w:pPr>
      <w:r w:rsidRPr="00DF57FD">
        <w:rPr>
          <w:rFonts w:ascii="Times New Roman" w:hAnsi="Times New Roman"/>
          <w:sz w:val="21"/>
        </w:rPr>
        <w:t>3) No Modified Version of the Font Software may use the Reserved Font Name(s) unless explicit written permission is granted by the corresponding Copyright Holder. This restriction only applies to the primary font name as presented to the users.</w:t>
      </w:r>
    </w:p>
    <w:p w:rsidR="00DF57FD" w:rsidRPr="00DF57FD" w:rsidRDefault="00DF57FD" w:rsidP="00DF57FD">
      <w:pPr>
        <w:pStyle w:val="Default"/>
        <w:rPr>
          <w:rFonts w:ascii="Times New Roman" w:hAnsi="Times New Roman"/>
          <w:sz w:val="21"/>
        </w:rPr>
      </w:pPr>
      <w:r w:rsidRPr="00DF57FD">
        <w:rPr>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DF57FD" w:rsidRPr="00DF57FD" w:rsidRDefault="00DF57FD" w:rsidP="00DF57FD">
      <w:pPr>
        <w:pStyle w:val="Default"/>
        <w:rPr>
          <w:rFonts w:ascii="Times New Roman" w:hAnsi="Times New Roman"/>
          <w:sz w:val="21"/>
        </w:rPr>
      </w:pPr>
      <w:r w:rsidRPr="00DF57FD">
        <w:rPr>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DF57FD" w:rsidRPr="00DF57FD" w:rsidRDefault="00DF57FD" w:rsidP="00DF57FD">
      <w:pPr>
        <w:pStyle w:val="Default"/>
        <w:rPr>
          <w:rFonts w:ascii="Times New Roman" w:hAnsi="Times New Roman"/>
          <w:sz w:val="21"/>
        </w:rPr>
      </w:pPr>
      <w:r w:rsidRPr="00DF57FD">
        <w:rPr>
          <w:rFonts w:ascii="Times New Roman" w:hAnsi="Times New Roman"/>
          <w:sz w:val="21"/>
        </w:rPr>
        <w:t>TERMINATION</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This license becomes null and void if any of the above conditions are not met.</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DISCLAIMER</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rsidR="00DF57FD" w:rsidRPr="00DF57FD" w:rsidRDefault="00DF57FD" w:rsidP="00DF57FD">
      <w:pPr>
        <w:pStyle w:val="Default"/>
        <w:rPr>
          <w:rFonts w:ascii="Times New Roman" w:hAnsi="Times New Roman"/>
          <w:sz w:val="21"/>
        </w:rPr>
      </w:pPr>
    </w:p>
    <w:p w:rsidR="00DF57FD" w:rsidRPr="00DF57FD" w:rsidRDefault="00DF57FD" w:rsidP="00DF57FD">
      <w:pPr>
        <w:pStyle w:val="Default"/>
        <w:rPr>
          <w:rFonts w:ascii="Times New Roman" w:hAnsi="Times New Roman"/>
          <w:sz w:val="21"/>
        </w:rPr>
      </w:pPr>
      <w:r w:rsidRPr="00DF57FD">
        <w:rPr>
          <w:rFonts w:ascii="Times New Roman" w:hAnsi="Times New Roman"/>
          <w:sz w:val="21"/>
        </w:rPr>
        <w:t>Standard License Header</w:t>
      </w:r>
    </w:p>
    <w:p w:rsidR="00DF57FD" w:rsidRDefault="00DF57FD" w:rsidP="00DF57FD">
      <w:pPr>
        <w:pStyle w:val="Default"/>
        <w:rPr>
          <w:rFonts w:ascii="Times New Roman" w:hAnsi="Times New Roman"/>
          <w:sz w:val="21"/>
        </w:rPr>
      </w:pPr>
      <w:r w:rsidRPr="00DF57FD">
        <w:rPr>
          <w:rFonts w:ascii="Times New Roman" w:hAnsi="Times New Roman"/>
          <w:sz w:val="21"/>
        </w:rPr>
        <w:t>There is no standard license header for the license</w:t>
      </w:r>
    </w:p>
    <w:p w:rsidR="00DF57FD" w:rsidRDefault="00DF57FD">
      <w:pPr>
        <w:pStyle w:val="Default"/>
        <w:rPr>
          <w:rFonts w:ascii="宋体" w:hAnsi="宋体" w:cs="宋体"/>
          <w:sz w:val="22"/>
          <w:szCs w:val="22"/>
        </w:rPr>
      </w:pPr>
    </w:p>
    <w:sectPr w:rsidR="00DF57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EA7" w:rsidRDefault="00840EA7">
      <w:pPr>
        <w:spacing w:line="240" w:lineRule="auto"/>
      </w:pPr>
      <w:r>
        <w:separator/>
      </w:r>
    </w:p>
  </w:endnote>
  <w:endnote w:type="continuationSeparator" w:id="0">
    <w:p w:rsidR="00840EA7" w:rsidRDefault="00840E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103A">
      <w:tc>
        <w:tcPr>
          <w:tcW w:w="1542" w:type="pct"/>
        </w:tcPr>
        <w:p w:rsidR="007A103A" w:rsidRDefault="00840EA7">
          <w:pPr>
            <w:pStyle w:val="a6"/>
          </w:pPr>
          <w:r>
            <w:fldChar w:fldCharType="begin"/>
          </w:r>
          <w:r>
            <w:instrText xml:space="preserve"> DATE \@ "yyyy-MM-dd" </w:instrText>
          </w:r>
          <w:r>
            <w:fldChar w:fldCharType="separate"/>
          </w:r>
          <w:r w:rsidR="00DF57FD">
            <w:rPr>
              <w:noProof/>
            </w:rPr>
            <w:t>2022-09-05</w:t>
          </w:r>
          <w:r>
            <w:fldChar w:fldCharType="end"/>
          </w:r>
        </w:p>
      </w:tc>
      <w:tc>
        <w:tcPr>
          <w:tcW w:w="1853" w:type="pct"/>
        </w:tcPr>
        <w:p w:rsidR="007A103A" w:rsidRDefault="00840EA7">
          <w:pPr>
            <w:pStyle w:val="a6"/>
            <w:ind w:firstLineChars="200" w:firstLine="360"/>
          </w:pPr>
          <w:r>
            <w:rPr>
              <w:rFonts w:hint="eastAsia"/>
            </w:rPr>
            <w:t>HUAWEI Confidential</w:t>
          </w:r>
        </w:p>
      </w:tc>
      <w:tc>
        <w:tcPr>
          <w:tcW w:w="1605" w:type="pct"/>
        </w:tcPr>
        <w:p w:rsidR="007A103A" w:rsidRDefault="00840EA7">
          <w:pPr>
            <w:pStyle w:val="a6"/>
            <w:ind w:firstLine="360"/>
            <w:jc w:val="right"/>
          </w:pPr>
          <w:r>
            <w:t>Page</w:t>
          </w:r>
          <w:r>
            <w:fldChar w:fldCharType="begin"/>
          </w:r>
          <w:r>
            <w:instrText>PAGE</w:instrText>
          </w:r>
          <w:r>
            <w:fldChar w:fldCharType="separate"/>
          </w:r>
          <w:r w:rsidR="00DF57FD">
            <w:rPr>
              <w:noProof/>
            </w:rPr>
            <w:t>1</w:t>
          </w:r>
          <w:r>
            <w:fldChar w:fldCharType="end"/>
          </w:r>
          <w:r>
            <w:t>, Total</w:t>
          </w:r>
          <w:r>
            <w:fldChar w:fldCharType="begin"/>
          </w:r>
          <w:r>
            <w:instrText xml:space="preserve"> NUMPAGES  \* Arabic  \* MERGEFORMAT </w:instrText>
          </w:r>
          <w:r>
            <w:fldChar w:fldCharType="separate"/>
          </w:r>
          <w:r w:rsidR="00DF57FD">
            <w:rPr>
              <w:noProof/>
            </w:rPr>
            <w:t>8</w:t>
          </w:r>
          <w:r>
            <w:fldChar w:fldCharType="end"/>
          </w:r>
        </w:p>
      </w:tc>
    </w:tr>
  </w:tbl>
  <w:p w:rsidR="007A103A" w:rsidRDefault="007A10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EA7" w:rsidRDefault="00840EA7">
      <w:r>
        <w:separator/>
      </w:r>
    </w:p>
  </w:footnote>
  <w:footnote w:type="continuationSeparator" w:id="0">
    <w:p w:rsidR="00840EA7" w:rsidRDefault="00840E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103A">
      <w:trPr>
        <w:cantSplit/>
        <w:trHeight w:hRule="exact" w:val="777"/>
      </w:trPr>
      <w:tc>
        <w:tcPr>
          <w:tcW w:w="492" w:type="pct"/>
          <w:tcBorders>
            <w:bottom w:val="single" w:sz="6" w:space="0" w:color="auto"/>
          </w:tcBorders>
        </w:tcPr>
        <w:p w:rsidR="007A103A" w:rsidRDefault="00840E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103A" w:rsidRDefault="007A103A">
          <w:pPr>
            <w:ind w:left="420"/>
          </w:pPr>
        </w:p>
      </w:tc>
      <w:tc>
        <w:tcPr>
          <w:tcW w:w="3283" w:type="pct"/>
          <w:tcBorders>
            <w:bottom w:val="single" w:sz="6" w:space="0" w:color="auto"/>
          </w:tcBorders>
          <w:vAlign w:val="bottom"/>
        </w:tcPr>
        <w:p w:rsidR="007A103A" w:rsidRDefault="00840EA7">
          <w:pPr>
            <w:pStyle w:val="a7"/>
            <w:ind w:firstLine="360"/>
          </w:pPr>
          <w:r>
            <w:t>OPEN SOURCE SOFTWARE NOTICE</w:t>
          </w:r>
        </w:p>
      </w:tc>
      <w:tc>
        <w:tcPr>
          <w:tcW w:w="1225" w:type="pct"/>
          <w:tcBorders>
            <w:bottom w:val="single" w:sz="6" w:space="0" w:color="auto"/>
          </w:tcBorders>
          <w:vAlign w:val="bottom"/>
        </w:tcPr>
        <w:p w:rsidR="007A103A" w:rsidRDefault="007A103A">
          <w:pPr>
            <w:pStyle w:val="a7"/>
            <w:ind w:firstLine="33"/>
          </w:pPr>
        </w:p>
      </w:tc>
    </w:tr>
  </w:tbl>
  <w:p w:rsidR="007A103A" w:rsidRDefault="007A10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03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EA7"/>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7F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D022E-740A-473D-AC6E-48734E88C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2432</Words>
  <Characters>13866</Characters>
  <Application>Microsoft Office Word</Application>
  <DocSecurity>0</DocSecurity>
  <Lines>115</Lines>
  <Paragraphs>32</Paragraphs>
  <ScaleCrop>false</ScaleCrop>
  <Company>Huawei Technologies Co.,Ltd.</Company>
  <LinksUpToDate>false</LinksUpToDate>
  <CharactersWithSpaces>16266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(3)1hciZ6SR+wMdEiaoQz234tPQzyF3mYjMOV8n6LrtbM+rA8qOT3+e/A+EMLjjtndAlTWdycgn
u+PWITXnOdEsHW3/CV4fn1t+zMG7rb+06jYq1yw6Zz8tdigWFGpot64urIEd2F9a25kjVkNw
p3aZC2Hxi1h/0h/4Qi6Y8e6uGg4m72MHuBmjLZHifiuPGq0xNnqIq7O8H4E1aSdzIvA2M3M3
ulG0y9TjEKYT+tZ7x+</vt:lpwstr>
  </property>
  <property fmtid="{D5CDD505-2E9C-101B-9397-08002B2CF9AE}" pid="11" name="_2015_ms_pID_7253431">
    <vt:lpwstr>y0WuTfBEKjlcbhY5fvj5pOICPvvieLRv2mZ6Xp7rUgzk4zvV2Tt12k
xei77rpG7WSzhEPtkTdiuBmpK0mvGBMeaQ5pzHaGIDagtlAkw5Lozmpcy7y2dskzHLcf9ca6
i1rcvXSst/IUul3CH7f0oYNb2lC96VGReG2oLbC1s/cCxPoklgp9Npbn9MuUepcHSpZui08B
sDvd/3aiCw9iHk4aOuJWV2OB6c1Wp4+oYUDv</vt:lpwstr>
  </property>
  <property fmtid="{D5CDD505-2E9C-101B-9397-08002B2CF9AE}" pid="12" name="_2015_ms_pID_7253432">
    <vt:lpwstr>uRX8OqPmrwl3nOkl5gksweG+K8a6b6vI1K6K
4FhXQ1fLluGUQ0h+GFBF1Tl3F5z1rWOiej6kuvlskf0jmVZOe9s=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