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F2F" w:rsidRDefault="00E6272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C0F2F" w:rsidRDefault="00BC0F2F">
      <w:pPr>
        <w:spacing w:line="420" w:lineRule="exact"/>
        <w:jc w:val="center"/>
        <w:rPr>
          <w:rFonts w:ascii="Arial" w:hAnsi="Arial" w:cs="Arial"/>
          <w:b/>
          <w:snapToGrid/>
          <w:sz w:val="32"/>
          <w:szCs w:val="32"/>
        </w:rPr>
      </w:pPr>
    </w:p>
    <w:p w:rsidR="00BC0F2F" w:rsidRDefault="00E6272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C0F2F" w:rsidRDefault="00BC0F2F">
      <w:pPr>
        <w:spacing w:line="420" w:lineRule="exact"/>
        <w:jc w:val="both"/>
        <w:rPr>
          <w:rFonts w:ascii="Arial" w:hAnsi="Arial" w:cs="Arial"/>
          <w:snapToGrid/>
        </w:rPr>
      </w:pPr>
    </w:p>
    <w:p w:rsidR="00BC0F2F" w:rsidRDefault="00E6272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C0F2F" w:rsidRDefault="00E6272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C0F2F" w:rsidRDefault="00BC0F2F">
      <w:pPr>
        <w:spacing w:line="420" w:lineRule="exact"/>
        <w:jc w:val="both"/>
        <w:rPr>
          <w:rFonts w:ascii="Arial" w:hAnsi="Arial" w:cs="Arial"/>
          <w:i/>
          <w:snapToGrid/>
          <w:color w:val="0099FF"/>
          <w:sz w:val="18"/>
          <w:szCs w:val="18"/>
        </w:rPr>
      </w:pPr>
    </w:p>
    <w:p w:rsidR="00BC0F2F" w:rsidRDefault="00E6272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C0F2F" w:rsidRDefault="00BC0F2F">
      <w:pPr>
        <w:pStyle w:val="a8"/>
        <w:spacing w:before="0" w:after="0" w:line="240" w:lineRule="auto"/>
        <w:jc w:val="left"/>
        <w:rPr>
          <w:rFonts w:ascii="Arial" w:hAnsi="Arial" w:cs="Arial"/>
          <w:bCs w:val="0"/>
          <w:sz w:val="21"/>
          <w:szCs w:val="21"/>
        </w:rPr>
      </w:pPr>
    </w:p>
    <w:p w:rsidR="00BC0F2F" w:rsidRDefault="00E6272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kdecoration 5.25.2</w:t>
      </w:r>
    </w:p>
    <w:p w:rsidR="00BC0F2F" w:rsidRDefault="00E6272D">
      <w:pPr>
        <w:rPr>
          <w:rFonts w:ascii="Arial" w:hAnsi="Arial" w:cs="Arial"/>
          <w:b/>
        </w:rPr>
      </w:pPr>
      <w:r>
        <w:rPr>
          <w:rFonts w:ascii="Arial" w:hAnsi="Arial" w:cs="Arial"/>
          <w:b/>
        </w:rPr>
        <w:t xml:space="preserve">Copyright notice: </w:t>
      </w:r>
    </w:p>
    <w:p w:rsidR="00BC0F2F" w:rsidRDefault="00E6272D">
      <w:pPr>
        <w:pStyle w:val="Default"/>
        <w:rPr>
          <w:rFonts w:ascii="宋体" w:hAnsi="宋体" w:cs="宋体"/>
          <w:sz w:val="22"/>
          <w:szCs w:val="22"/>
        </w:rPr>
      </w:pPr>
      <w:r>
        <w:rPr>
          <w:rFonts w:ascii="宋体" w:hAnsi="宋体"/>
          <w:sz w:val="22"/>
        </w:rPr>
        <w:t>Copyright (C) 2018 ThisfileispartofKDE This file is distributed under the same license as the PACKAGE package.</w:t>
      </w:r>
      <w:r>
        <w:rPr>
          <w:rFonts w:ascii="宋体" w:hAnsi="宋体"/>
          <w:sz w:val="22"/>
        </w:rPr>
        <w:br/>
        <w:t>Copyright (C) YEAR ThisfileispartofKDE This file is distributed under the same license as the PACKAGE package.</w:t>
      </w:r>
      <w:r>
        <w:rPr>
          <w:rFonts w:ascii="宋体" w:hAnsi="宋体"/>
          <w:sz w:val="22"/>
        </w:rPr>
        <w:br/>
        <w:t xml:space="preserve">Copyright (C) </w:t>
      </w:r>
      <w:r>
        <w:rPr>
          <w:rFonts w:ascii="宋体" w:hAnsi="宋体"/>
          <w:sz w:val="22"/>
        </w:rPr>
        <w:t>2007 Free Software Foundation, Inc. &lt;https:fsf.org/&gt;</w:t>
      </w:r>
      <w:r>
        <w:rPr>
          <w:rFonts w:ascii="宋体" w:hAnsi="宋体"/>
          <w:sz w:val="22"/>
        </w:rPr>
        <w:br/>
        <w:t>Copyright (C) 1991, 1999 Free Software Foundation, Inc.</w:t>
      </w:r>
      <w:r>
        <w:rPr>
          <w:rFonts w:ascii="宋体" w:hAnsi="宋体"/>
          <w:sz w:val="22"/>
        </w:rPr>
        <w:br/>
        <w:t>Copyright (C) &lt; year &gt; &lt; name of author &gt;</w:t>
      </w:r>
      <w:r>
        <w:rPr>
          <w:rFonts w:ascii="宋体" w:hAnsi="宋体"/>
          <w:sz w:val="22"/>
        </w:rPr>
        <w:br/>
        <w:t>Copyright (C) 2018-2021 ThisfileispartofKDE This file is distributed under the license LGPL version 2.1 o</w:t>
      </w:r>
      <w:r>
        <w:rPr>
          <w:rFonts w:ascii="宋体" w:hAnsi="宋体"/>
          <w:sz w:val="22"/>
        </w:rPr>
        <w:t>r version 3 or later versions approved by the membership of KDE e.V.</w:t>
      </w:r>
      <w:r>
        <w:rPr>
          <w:rFonts w:ascii="宋体" w:hAnsi="宋体"/>
          <w:sz w:val="22"/>
        </w:rPr>
        <w:br/>
        <w:t>Copyright (C) 2018 ThisfileispartofKDE This file is distributed under the license LGPL version 2.1 or version 3 or later versions approved by the membership of KDE e.V.</w:t>
      </w:r>
      <w:r>
        <w:rPr>
          <w:rFonts w:ascii="宋体" w:hAnsi="宋体"/>
          <w:sz w:val="22"/>
        </w:rPr>
        <w:br/>
        <w:t>Copyright (c) 2006</w:t>
      </w:r>
      <w:r>
        <w:rPr>
          <w:rFonts w:ascii="宋体" w:hAnsi="宋体"/>
          <w:sz w:val="22"/>
        </w:rPr>
        <w:t>, 2008 Junio C Hamano</w:t>
      </w:r>
      <w:r>
        <w:rPr>
          <w:rFonts w:ascii="宋体" w:hAnsi="宋体"/>
          <w:sz w:val="22"/>
        </w:rPr>
        <w:br/>
      </w:r>
      <w:r>
        <w:rPr>
          <w:rFonts w:ascii="宋体" w:hAnsi="宋体"/>
          <w:sz w:val="22"/>
        </w:rPr>
        <w:t>Copyright (C) 2018, Free Software Foundation, Inc.</w:t>
      </w:r>
      <w:r>
        <w:rPr>
          <w:rFonts w:ascii="宋体" w:hAnsi="宋体"/>
          <w:sz w:val="22"/>
        </w:rPr>
        <w:br/>
        <w:t>Copyright (C) YEAR ThisfileispartofKDE This file is distributed under the same license as the kdecoration packa</w:t>
      </w:r>
      <w:r>
        <w:rPr>
          <w:rFonts w:ascii="宋体" w:hAnsi="宋体"/>
          <w:sz w:val="22"/>
        </w:rPr>
        <w:t>ge.</w:t>
      </w:r>
      <w:r>
        <w:rPr>
          <w:rFonts w:ascii="宋体" w:hAnsi="宋体"/>
          <w:sz w:val="22"/>
        </w:rPr>
        <w:br/>
      </w:r>
    </w:p>
    <w:p w:rsidR="00BC0F2F" w:rsidRDefault="00E6272D">
      <w:pPr>
        <w:pStyle w:val="Default"/>
        <w:rPr>
          <w:rFonts w:ascii="宋体" w:hAnsi="宋体" w:cs="宋体"/>
          <w:sz w:val="22"/>
          <w:szCs w:val="22"/>
        </w:rPr>
      </w:pPr>
      <w:r>
        <w:rPr>
          <w:b/>
        </w:rPr>
        <w:t xml:space="preserve">License: </w:t>
      </w:r>
      <w:r>
        <w:rPr>
          <w:sz w:val="21"/>
        </w:rPr>
        <w:t>LGPLv2</w:t>
      </w:r>
    </w:p>
    <w:p w:rsidR="00BC0F2F" w:rsidRDefault="00E6272D">
      <w:pPr>
        <w:pStyle w:val="Default"/>
        <w:rPr>
          <w:rFonts w:ascii="宋体" w:hAnsi="宋体" w:cs="宋体"/>
          <w:sz w:val="22"/>
          <w:szCs w:val="22"/>
        </w:rPr>
      </w:pPr>
      <w:r>
        <w:rPr>
          <w:rFonts w:ascii="Times New Roman" w:hAnsi="Times New Roman"/>
          <w:sz w:val="21"/>
        </w:rPr>
        <w:lastRenderedPageBreak/>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r>
      <w:r>
        <w:rPr>
          <w:rFonts w:ascii="Times New Roman" w:hAnsi="Times New Roman"/>
          <w:sz w:val="21"/>
        </w:rPr>
        <w:t>of this license document, but changing it is not allowed.</w:t>
      </w:r>
      <w:r>
        <w:rPr>
          <w:rFonts w:ascii="Times New Roman" w:hAnsi="Times New Roman"/>
          <w:sz w:val="21"/>
        </w:rPr>
        <w:br/>
      </w:r>
      <w:bookmarkStart w:id="0" w:name="_GoBack"/>
      <w:bookmarkEnd w:id="0"/>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w:t>
      </w:r>
      <w:r>
        <w:rPr>
          <w:rFonts w:ascii="Times New Roman" w:hAnsi="Times New Roman"/>
          <w:sz w:val="21"/>
        </w:rPr>
        <w:t>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w:t>
      </w:r>
      <w:r>
        <w:rPr>
          <w:rFonts w:ascii="Times New Roman" w:hAnsi="Times New Roman"/>
          <w:sz w:val="21"/>
        </w:rPr>
        <w: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w:t>
      </w:r>
      <w:r>
        <w:rPr>
          <w:rFonts w:ascii="Times New Roman" w:hAnsi="Times New Roman"/>
          <w:sz w:val="21"/>
        </w:rPr>
        <w:t xml:space="preser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w:t>
      </w:r>
      <w:r>
        <w:rPr>
          <w:rFonts w:ascii="Times New Roman" w:hAnsi="Times New Roman"/>
          <w:sz w:val="21"/>
        </w:rPr>
        <w:t xml:space="preserve">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w:t>
      </w:r>
      <w:r>
        <w:rPr>
          <w:rFonts w:ascii="Times New Roman" w:hAnsi="Times New Roman"/>
          <w:sz w:val="21"/>
        </w:rPr>
        <w:t>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w:t>
      </w:r>
      <w:r>
        <w:rPr>
          <w:rFonts w:ascii="Times New Roman" w:hAnsi="Times New Roman"/>
          <w:sz w:val="21"/>
        </w:rPr>
        <w:t>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w:t>
      </w:r>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author's prot</w:t>
      </w:r>
      <w:r>
        <w:rPr>
          <w:rFonts w:ascii="Times New Roman" w:hAnsi="Times New Roman"/>
          <w:sz w:val="21"/>
        </w:rPr>
        <w: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 xml:space="preserve">that </w:t>
      </w:r>
      <w:r>
        <w:rPr>
          <w:rFonts w:ascii="Times New Roman" w:hAnsi="Times New Roman"/>
          <w:sz w:val="21"/>
        </w:rPr>
        <w:t>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w:t>
      </w:r>
      <w:r>
        <w:rPr>
          <w:rFonts w:ascii="Times New Roman" w:hAnsi="Times New Roman"/>
          <w:sz w:val="21"/>
        </w:rPr>
        <w: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w:t>
      </w:r>
      <w:r>
        <w:rPr>
          <w:rFonts w:ascii="Times New Roman" w:hAnsi="Times New Roman"/>
          <w:sz w:val="21"/>
        </w:rPr>
        <w:t>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 xml:space="preserve">the terms of this General Public License. </w:t>
      </w:r>
      <w:r>
        <w:rPr>
          <w:rFonts w:ascii="Times New Roman" w:hAnsi="Times New Roman"/>
          <w:sz w:val="21"/>
        </w:rPr>
        <w:t>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w:t>
      </w:r>
      <w:r>
        <w:rPr>
          <w:rFonts w:ascii="Times New Roman" w:hAnsi="Times New Roman"/>
          <w:sz w:val="21"/>
        </w:rPr>
        <w:t>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w:t>
      </w:r>
      <w:r>
        <w:rPr>
          <w:rFonts w:ascii="Times New Roman" w:hAnsi="Times New Roman"/>
          <w:sz w:val="21"/>
        </w:rPr>
        <w:t>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covered only if its contents constitute a work based on the Program</w:t>
      </w:r>
      <w:r>
        <w:rPr>
          <w:rFonts w:ascii="Times New Roman" w:hAnsi="Times New Roman"/>
          <w:sz w:val="21"/>
        </w:rPr>
        <w:br/>
        <w:t>(independent of having been made by running the Program). Wheth</w:t>
      </w:r>
      <w:r>
        <w:rPr>
          <w:rFonts w:ascii="Times New Roman" w:hAnsi="Times New Roman"/>
          <w:sz w:val="21"/>
        </w:rPr>
        <w:t>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w:t>
      </w:r>
      <w:r>
        <w:rPr>
          <w:rFonts w:ascii="Times New Roman" w:hAnsi="Times New Roman"/>
          <w:sz w:val="21"/>
        </w:rPr>
        <w:t xml:space="preserve">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may charge a fee for the physica</w:t>
      </w:r>
      <w:r>
        <w:rPr>
          <w:rFonts w:ascii="Times New Roman" w:hAnsi="Times New Roman"/>
          <w:sz w:val="21"/>
        </w:rPr>
        <w:t>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w:t>
      </w:r>
      <w:r>
        <w:rPr>
          <w:rFonts w:ascii="Times New Roman" w:hAnsi="Times New Roman"/>
          <w:sz w:val="21"/>
        </w:rPr>
        <w:t>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w:t>
      </w:r>
      <w:r>
        <w:rPr>
          <w:rFonts w:ascii="Times New Roman" w:hAnsi="Times New Roman"/>
          <w:sz w:val="21"/>
        </w:rPr>
        <w:t>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w:t>
      </w:r>
      <w:r>
        <w:rPr>
          <w:rFonts w:ascii="Times New Roman" w:hAnsi="Times New Roman"/>
          <w:sz w:val="21"/>
        </w:rPr>
        <w:t>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w:t>
      </w:r>
      <w:r>
        <w:rPr>
          <w:rFonts w:ascii="Times New Roman" w:hAnsi="Times New Roman"/>
          <w:sz w:val="21"/>
        </w:rPr>
        <w:t>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w:t>
      </w:r>
      <w:r>
        <w:rPr>
          <w:rFonts w:ascii="Times New Roman" w:hAnsi="Times New Roman"/>
          <w:sz w:val="21"/>
        </w:rPr>
        <w:t>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 xml:space="preserve">identifiable sections of that work are not derived </w:t>
      </w:r>
      <w:r>
        <w:rPr>
          <w:rFonts w:ascii="Times New Roman" w:hAnsi="Times New Roman"/>
          <w:sz w:val="21"/>
        </w:rPr>
        <w:t>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 xml:space="preserve">distribute the same sections as part </w:t>
      </w:r>
      <w:r>
        <w:rPr>
          <w:rFonts w:ascii="Times New Roman" w:hAnsi="Times New Roman"/>
          <w:sz w:val="21"/>
        </w:rPr>
        <w:t>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 xml:space="preserve">Thus, it is </w:t>
      </w:r>
      <w:r>
        <w:rPr>
          <w:rFonts w:ascii="Times New Roman" w:hAnsi="Times New Roman"/>
          <w:sz w:val="21"/>
        </w:rPr>
        <w:t>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w:t>
      </w:r>
      <w:r>
        <w:rPr>
          <w:rFonts w:ascii="Times New Roman" w:hAnsi="Times New Roman"/>
          <w:sz w:val="21"/>
        </w:rPr>
        <w:t>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w:t>
      </w:r>
      <w:r>
        <w:rPr>
          <w:rFonts w:ascii="Times New Roman" w:hAnsi="Times New Roman"/>
          <w:sz w:val="21"/>
        </w:rPr>
        <w:t xml:space="preserve">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w:t>
      </w:r>
      <w:r>
        <w:rPr>
          <w:rFonts w:ascii="Times New Roman" w:hAnsi="Times New Roman"/>
          <w:sz w:val="21"/>
        </w:rPr>
        <w:t>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w:t>
      </w:r>
      <w:r>
        <w:rPr>
          <w:rFonts w:ascii="Times New Roman" w:hAnsi="Times New Roman"/>
          <w:sz w:val="21"/>
        </w:rPr>
        <w:t>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w:t>
      </w:r>
      <w:r>
        <w:rPr>
          <w:rFonts w:ascii="Times New Roman" w:hAnsi="Times New Roman"/>
          <w:sz w:val="21"/>
        </w:rPr>
        <w:t>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w:t>
      </w:r>
      <w:r>
        <w:rPr>
          <w:rFonts w:ascii="Times New Roman" w:hAnsi="Times New Roman"/>
          <w:sz w:val="21"/>
        </w:rPr>
        <w:t>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w:t>
      </w:r>
      <w:r>
        <w:rPr>
          <w:rFonts w:ascii="Times New Roman" w:hAnsi="Times New Roman"/>
          <w:sz w:val="21"/>
        </w:rPr>
        <w:t>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w:t>
      </w:r>
      <w:r>
        <w:rPr>
          <w:rFonts w:ascii="Times New Roman" w:hAnsi="Times New Roman"/>
          <w:sz w:val="21"/>
        </w:rPr>
        <w:t>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 xml:space="preserve">If distribution of executable or object code is made by </w:t>
      </w:r>
      <w:r>
        <w:rPr>
          <w:rFonts w:ascii="Times New Roman" w:hAnsi="Times New Roman"/>
          <w:sz w:val="21"/>
        </w:rPr>
        <w:t>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w:t>
      </w:r>
      <w:r>
        <w:rPr>
          <w:rFonts w:ascii="Times New Roman" w:hAnsi="Times New Roman"/>
          <w:sz w:val="21"/>
        </w:rPr>
        <w:t>e.</w:t>
      </w:r>
      <w:r>
        <w:rPr>
          <w:rFonts w:ascii="Times New Roman" w:hAnsi="Times New Roman"/>
          <w:sz w:val="21"/>
        </w:rPr>
        <w:br/>
      </w:r>
      <w:r>
        <w:rPr>
          <w:rFonts w:ascii="Times New Roman" w:hAnsi="Times New Roman"/>
          <w:sz w:val="21"/>
        </w:rPr>
        <w:lastRenderedPageBreak/>
        <w:br/>
        <w:t>4.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 xml:space="preserve">automatically terminate your rights under </w:t>
      </w:r>
      <w:r>
        <w:rPr>
          <w:rFonts w:ascii="Times New Roman" w:hAnsi="Times New Roman"/>
          <w:sz w:val="21"/>
        </w:rPr>
        <w:t>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w:t>
      </w:r>
      <w:r>
        <w:rPr>
          <w:rFonts w:ascii="Times New Roman" w:hAnsi="Times New Roman"/>
          <w:sz w:val="21"/>
        </w:rPr>
        <w:t>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w:t>
      </w:r>
      <w:r>
        <w:rPr>
          <w:rFonts w:ascii="Times New Roman" w:hAnsi="Times New Roman"/>
          <w:sz w:val="21"/>
        </w:rPr>
        <w:t xml:space="preserve">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w:t>
      </w:r>
      <w:r>
        <w:rPr>
          <w:rFonts w:ascii="Times New Roman" w:hAnsi="Times New Roman"/>
          <w:sz w:val="21"/>
        </w:rPr>
        <w:t>,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w:t>
      </w:r>
      <w:r>
        <w:rPr>
          <w:rFonts w:ascii="Times New Roman" w:hAnsi="Times New Roman"/>
          <w:sz w:val="21"/>
        </w:rPr>
        <w:t>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w:t>
      </w:r>
      <w:r>
        <w:rPr>
          <w:rFonts w:ascii="Times New Roman" w:hAnsi="Times New Roman"/>
          <w:sz w:val="21"/>
        </w:rPr>
        <w:t>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 xml:space="preserve">any </w:t>
      </w:r>
      <w:r>
        <w:rPr>
          <w:rFonts w:ascii="Times New Roman" w:hAnsi="Times New Roman"/>
          <w:sz w:val="21"/>
        </w:rPr>
        <w:t>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w:t>
      </w:r>
      <w:r>
        <w:rPr>
          <w:rFonts w:ascii="Times New Roman" w:hAnsi="Times New Roman"/>
          <w:sz w:val="21"/>
        </w:rPr>
        <w: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w:t>
      </w:r>
      <w:r>
        <w:rPr>
          <w:rFonts w:ascii="Times New Roman" w:hAnsi="Times New Roman"/>
          <w:sz w:val="21"/>
        </w:rPr>
        <w: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lastRenderedPageBreak/>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w:t>
      </w:r>
      <w:r>
        <w:rPr>
          <w:rFonts w:ascii="Times New Roman" w:hAnsi="Times New Roman"/>
          <w:sz w:val="21"/>
        </w:rPr>
        <w: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w:t>
      </w:r>
      <w:r>
        <w:rPr>
          <w:rFonts w:ascii="Times New Roman" w:hAnsi="Times New Roman"/>
          <w:sz w:val="21"/>
        </w:rPr>
        <w:t>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w:t>
      </w:r>
      <w:r>
        <w:rPr>
          <w:rFonts w:ascii="Times New Roman" w:hAnsi="Times New Roman"/>
          <w:sz w:val="21"/>
        </w:rPr>
        <w:t>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w:t>
      </w:r>
      <w:r>
        <w:rPr>
          <w:rFonts w:ascii="Times New Roman" w:hAnsi="Times New Roman"/>
          <w:sz w:val="21"/>
        </w:rPr>
        <w:t>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w:t>
      </w:r>
      <w:r>
        <w:rPr>
          <w:rFonts w:ascii="Times New Roman" w:hAnsi="Times New Roman"/>
          <w:sz w:val="21"/>
        </w:rPr>
        <w:t>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 xml:space="preserve">conditions either of that version or of any </w:t>
      </w:r>
      <w:r>
        <w:rPr>
          <w:rFonts w:ascii="Times New Roman" w:hAnsi="Times New Roman"/>
          <w:sz w:val="21"/>
        </w:rPr>
        <w:t>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 xml:space="preserve">10. If you wish to incorporate parts of the Program into </w:t>
      </w:r>
      <w:r>
        <w:rPr>
          <w:rFonts w:ascii="Times New Roman" w:hAnsi="Times New Roman"/>
          <w:sz w:val="21"/>
        </w:rPr>
        <w:t>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w:t>
      </w:r>
      <w:r>
        <w:rPr>
          <w:rFonts w:ascii="Times New Roman" w:hAnsi="Times New Roman"/>
          <w:sz w:val="21"/>
        </w:rPr>
        <w:t xml:space="preserve">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lastRenderedPageBreak/>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w:t>
      </w:r>
      <w:r>
        <w:rPr>
          <w:rFonts w:ascii="Times New Roman" w:hAnsi="Times New Roman"/>
          <w:sz w:val="21"/>
        </w:rPr>
        <w:t>ANTY FOR THE 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w:t>
      </w:r>
      <w:r>
        <w:rPr>
          <w:rFonts w:ascii="Times New Roman" w:hAnsi="Times New Roman"/>
          <w:sz w:val="21"/>
        </w:rPr>
        <w:t>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w:t>
      </w:r>
      <w:r>
        <w:rPr>
          <w:rFonts w:ascii="Times New Roman" w:hAnsi="Times New Roman"/>
          <w:sz w:val="21"/>
        </w:rPr>
        <w:t>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w:t>
      </w:r>
      <w:r>
        <w:rPr>
          <w:rFonts w:ascii="Times New Roman" w:hAnsi="Times New Roman"/>
          <w:sz w:val="21"/>
        </w:rPr>
        <w:t>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w:t>
      </w:r>
      <w:r>
        <w:rPr>
          <w:rFonts w:ascii="Times New Roman" w:hAnsi="Times New Roman"/>
          <w:sz w:val="21"/>
        </w:rPr>
        <w:t>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w:t>
      </w:r>
      <w:r>
        <w:rPr>
          <w:rFonts w:ascii="Times New Roman" w:hAnsi="Times New Roman"/>
          <w:sz w:val="21"/>
        </w:rPr>
        <w:t xml:space="preserv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w:t>
      </w:r>
      <w:r>
        <w:rPr>
          <w:rFonts w:ascii="Times New Roman" w:hAnsi="Times New Roman"/>
          <w:sz w:val="21"/>
        </w:rPr>
        <w:t xml:space="preserve">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w:t>
      </w:r>
      <w:r>
        <w:rPr>
          <w:rFonts w:ascii="Times New Roman" w:hAnsi="Times New Roman"/>
          <w:sz w:val="21"/>
        </w:rPr>
        <w:t>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w:t>
      </w:r>
      <w:r>
        <w:rPr>
          <w:rFonts w:ascii="Times New Roman" w:hAnsi="Times New Roman"/>
          <w:sz w:val="21"/>
        </w:rPr>
        <w:t>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t>Also a</w:t>
      </w:r>
      <w:r>
        <w:rPr>
          <w:rFonts w:ascii="Times New Roman" w:hAnsi="Times New Roman"/>
          <w:sz w:val="21"/>
        </w:rPr>
        <w:t>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Gnomovision version 69, Copyright (C) year name of author</w:t>
      </w:r>
      <w:r>
        <w:rPr>
          <w:rFonts w:ascii="Times New Roman" w:hAnsi="Times New Roman"/>
          <w:sz w:val="21"/>
        </w:rPr>
        <w:br/>
        <w:t xml:space="preserve">    Gnomovision</w:t>
      </w:r>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w:t>
      </w:r>
      <w:r>
        <w:rPr>
          <w:rFonts w:ascii="Times New Roman" w:hAnsi="Times New Roman"/>
          <w:sz w:val="21"/>
        </w:rPr>
        <w:t>priate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w:t>
      </w:r>
      <w:r>
        <w:rPr>
          <w:rFonts w:ascii="Times New Roman" w:hAnsi="Times New Roman"/>
          <w:sz w:val="21"/>
        </w:rPr>
        <w:t>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Yoyodyne, Inc., hereby disclaims all copyright interest in the</w:t>
      </w:r>
      <w:r>
        <w:rPr>
          <w:rFonts w:ascii="Times New Roman" w:hAnsi="Times New Roman"/>
          <w:sz w:val="21"/>
        </w:rPr>
        <w:br/>
        <w:t xml:space="preserve">    program `Gnomovision' (which makes passes </w:t>
      </w:r>
      <w:r>
        <w:rPr>
          <w:rFonts w:ascii="Times New Roman" w:hAnsi="Times New Roman"/>
          <w:sz w:val="21"/>
        </w:rPr>
        <w:t>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signature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w:t>
      </w:r>
      <w:r>
        <w:rPr>
          <w:rFonts w:ascii="Times New Roman" w:hAnsi="Times New Roman"/>
          <w:sz w:val="21"/>
        </w:rPr>
        <w:t>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p>
    <w:p w:rsidR="00BC0F2F" w:rsidRDefault="00E6272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C0F2F" w:rsidRDefault="00E6272D">
      <w:r>
        <w:rPr>
          <w:rFonts w:ascii="Arial" w:hAnsi="Arial" w:cs="Arial"/>
        </w:rPr>
        <w:t>This product contains software whose rights hold</w:t>
      </w:r>
      <w:r>
        <w:rPr>
          <w:rFonts w:ascii="Arial" w:hAnsi="Arial" w:cs="Arial"/>
        </w:rPr>
        <w:t xml:space="preserve">ers license it on the terms of the GNU General Public License, version 2 (GPLv2) and/or other open source software licenses. We will provide you and any third party with the source code of the software licensed under an open source software license if you </w:t>
      </w:r>
      <w:r>
        <w:rPr>
          <w:rFonts w:ascii="Arial" w:hAnsi="Arial" w:cs="Arial"/>
        </w:rPr>
        <w:t>send us a written request by mail or email to the following addresses:</w:t>
      </w:r>
      <w:r>
        <w:t xml:space="preserve"> </w:t>
      </w:r>
    </w:p>
    <w:p w:rsidR="00BC0F2F" w:rsidRDefault="00E6272D">
      <w:pPr>
        <w:rPr>
          <w:rFonts w:ascii="Arial" w:hAnsi="Arial" w:cs="Arial"/>
          <w:color w:val="0000FF"/>
          <w:u w:val="single"/>
        </w:rPr>
      </w:pPr>
      <w:r>
        <w:rPr>
          <w:rFonts w:ascii="Arial" w:hAnsi="Arial" w:cs="Arial" w:hint="eastAsia"/>
          <w:color w:val="0000FF"/>
          <w:u w:val="single"/>
        </w:rPr>
        <w:t>foss@huawei.com</w:t>
      </w:r>
    </w:p>
    <w:p w:rsidR="00BC0F2F" w:rsidRDefault="00E6272D">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BC0F2F" w:rsidRDefault="00E6272D">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C0F2F" w:rsidRDefault="00E6272D">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BC0F2F" w:rsidRDefault="00E6272D">
      <w:pPr>
        <w:rPr>
          <w:b/>
          <w:caps/>
        </w:rPr>
      </w:pPr>
      <w:r>
        <w:rPr>
          <w:b/>
          <w:caps/>
        </w:rPr>
        <w:t xml:space="preserve">This offer is valid for three years from the moment we distributed the product or firmware </w:t>
      </w:r>
      <w:r>
        <w:rPr>
          <w:rFonts w:hint="eastAsia"/>
          <w:b/>
          <w:caps/>
        </w:rPr>
        <w:t>.</w:t>
      </w:r>
      <w:bookmarkEnd w:id="1"/>
      <w:bookmarkEnd w:id="2"/>
    </w:p>
    <w:sectPr w:rsidR="00BC0F2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272D" w:rsidRDefault="00E6272D">
      <w:pPr>
        <w:spacing w:line="240" w:lineRule="auto"/>
      </w:pPr>
      <w:r>
        <w:separator/>
      </w:r>
    </w:p>
  </w:endnote>
  <w:endnote w:type="continuationSeparator" w:id="0">
    <w:p w:rsidR="00E6272D" w:rsidRDefault="00E627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C0F2F">
      <w:tc>
        <w:tcPr>
          <w:tcW w:w="1542" w:type="pct"/>
        </w:tcPr>
        <w:p w:rsidR="00BC0F2F" w:rsidRDefault="00E6272D">
          <w:pPr>
            <w:pStyle w:val="a6"/>
          </w:pPr>
          <w:r>
            <w:fldChar w:fldCharType="begin"/>
          </w:r>
          <w:r>
            <w:instrText xml:space="preserve"> DATE \@ "yyyy-MM-dd" </w:instrText>
          </w:r>
          <w:r>
            <w:fldChar w:fldCharType="separate"/>
          </w:r>
          <w:r w:rsidR="00493FB0">
            <w:rPr>
              <w:noProof/>
            </w:rPr>
            <w:t>2022-09-02</w:t>
          </w:r>
          <w:r>
            <w:fldChar w:fldCharType="end"/>
          </w:r>
        </w:p>
      </w:tc>
      <w:tc>
        <w:tcPr>
          <w:tcW w:w="1853" w:type="pct"/>
        </w:tcPr>
        <w:p w:rsidR="00BC0F2F" w:rsidRDefault="00E6272D">
          <w:pPr>
            <w:pStyle w:val="a6"/>
            <w:ind w:firstLineChars="200" w:firstLine="360"/>
          </w:pPr>
          <w:r>
            <w:rPr>
              <w:rFonts w:hint="eastAsia"/>
            </w:rPr>
            <w:t>HUAWEI Confidential</w:t>
          </w:r>
        </w:p>
      </w:tc>
      <w:tc>
        <w:tcPr>
          <w:tcW w:w="1605" w:type="pct"/>
        </w:tcPr>
        <w:p w:rsidR="00BC0F2F" w:rsidRDefault="00E6272D">
          <w:pPr>
            <w:pStyle w:val="a6"/>
            <w:ind w:firstLine="360"/>
            <w:jc w:val="right"/>
          </w:pPr>
          <w:r>
            <w:t>Page</w:t>
          </w:r>
          <w:r>
            <w:fldChar w:fldCharType="begin"/>
          </w:r>
          <w:r>
            <w:instrText>PAGE</w:instrText>
          </w:r>
          <w:r>
            <w:fldChar w:fldCharType="separate"/>
          </w:r>
          <w:r w:rsidR="00493FB0">
            <w:rPr>
              <w:noProof/>
            </w:rPr>
            <w:t>1</w:t>
          </w:r>
          <w:r>
            <w:fldChar w:fldCharType="end"/>
          </w:r>
          <w:r>
            <w:t>, Total</w:t>
          </w:r>
          <w:r>
            <w:fldChar w:fldCharType="begin"/>
          </w:r>
          <w:r>
            <w:instrText xml:space="preserve"> NUMPAGES  \* Arabic  \* MERGEFORMAT </w:instrText>
          </w:r>
          <w:r>
            <w:fldChar w:fldCharType="separate"/>
          </w:r>
          <w:r w:rsidR="00493FB0">
            <w:rPr>
              <w:noProof/>
            </w:rPr>
            <w:t>10</w:t>
          </w:r>
          <w:r>
            <w:fldChar w:fldCharType="end"/>
          </w:r>
        </w:p>
      </w:tc>
    </w:tr>
  </w:tbl>
  <w:p w:rsidR="00BC0F2F" w:rsidRDefault="00BC0F2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272D" w:rsidRDefault="00E6272D">
      <w:r>
        <w:separator/>
      </w:r>
    </w:p>
  </w:footnote>
  <w:footnote w:type="continuationSeparator" w:id="0">
    <w:p w:rsidR="00E6272D" w:rsidRDefault="00E627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C0F2F">
      <w:trPr>
        <w:cantSplit/>
        <w:trHeight w:hRule="exact" w:val="777"/>
      </w:trPr>
      <w:tc>
        <w:tcPr>
          <w:tcW w:w="492" w:type="pct"/>
          <w:tcBorders>
            <w:bottom w:val="single" w:sz="6" w:space="0" w:color="auto"/>
          </w:tcBorders>
        </w:tcPr>
        <w:p w:rsidR="00BC0F2F" w:rsidRDefault="00E6272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C0F2F" w:rsidRDefault="00BC0F2F">
          <w:pPr>
            <w:ind w:left="420"/>
          </w:pPr>
        </w:p>
      </w:tc>
      <w:tc>
        <w:tcPr>
          <w:tcW w:w="3283" w:type="pct"/>
          <w:tcBorders>
            <w:bottom w:val="single" w:sz="6" w:space="0" w:color="auto"/>
          </w:tcBorders>
          <w:vAlign w:val="bottom"/>
        </w:tcPr>
        <w:p w:rsidR="00BC0F2F" w:rsidRDefault="00E6272D">
          <w:pPr>
            <w:pStyle w:val="a7"/>
            <w:ind w:firstLine="360"/>
          </w:pPr>
          <w:r>
            <w:t>OPEN SOURCE SOFTWARE NOTICE</w:t>
          </w:r>
        </w:p>
      </w:tc>
      <w:tc>
        <w:tcPr>
          <w:tcW w:w="1225" w:type="pct"/>
          <w:tcBorders>
            <w:bottom w:val="single" w:sz="6" w:space="0" w:color="auto"/>
          </w:tcBorders>
          <w:vAlign w:val="bottom"/>
        </w:tcPr>
        <w:p w:rsidR="00BC0F2F" w:rsidRDefault="00BC0F2F">
          <w:pPr>
            <w:pStyle w:val="a7"/>
            <w:ind w:firstLine="33"/>
          </w:pPr>
        </w:p>
      </w:tc>
    </w:tr>
  </w:tbl>
  <w:p w:rsidR="00BC0F2F" w:rsidRDefault="00BC0F2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3FB0"/>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0F2F"/>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272D"/>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1C9786-9E6D-4129-AB78-C4DCFB7C0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3094</Words>
  <Characters>17637</Characters>
  <Application>Microsoft Office Word</Application>
  <DocSecurity>0</DocSecurity>
  <Lines>146</Lines>
  <Paragraphs>41</Paragraphs>
  <ScaleCrop>false</ScaleCrop>
  <Company>Huawei Technologies Co.,Ltd.</Company>
  <LinksUpToDate>false</LinksUpToDate>
  <CharactersWithSpaces>20690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(3)8YyJ2dDYfjfoRoKYdBb2yEso1bfT/XXQQIFiXwFo/A+mwxcKPeiDxlDuSzoNlqqx7L7LZyiJ
fdPNS63AE3lwFTplb9QXsTriEefP2bJhaigUz6uodWDoMJMWB+gwJ/+4CyRbrClgPLX90bc6
ghq8SVKFsuklnmmAYzxWNcIpyNJX/40xFRRC10xvXhXxlAnFfr8OICXL8scvqV7Bx8RlscL+
bErUA2nyMG6cb4oNs0</vt:lpwstr>
  </property>
  <property fmtid="{D5CDD505-2E9C-101B-9397-08002B2CF9AE}" pid="11" name="_2015_ms_pID_7253431">
    <vt:lpwstr>54FE1jc6OYx3TzaPW0xQ4c1Kevib//oUfj75dIqYqu8kdPRP2gKoUH
Qh0d1TWpJM/UTxPr4yyCJ5d7BZfwIyDQkkg4VU7ciMTWy6KamNwNPgWdXrBy77bwxkxmTEjT
3Aru31n/j8XiidfjyUEV1KE1eEJEo6XP+ubj7TSk2cVMi2bsqFkZYsjKGIx7DPqtB87QzUbq
4Gjswo8DHd3r04ItFWwKV68yBKtEwpAfPjcZ</vt:lpwstr>
  </property>
  <property fmtid="{D5CDD505-2E9C-101B-9397-08002B2CF9AE}" pid="12" name="_2015_ms_pID_7253432">
    <vt:lpwstr>/MaBf/DY3Md96Er4kpVkrZUa/LokD3L3F7HY
wK1ZWhKMxy0whvhRuspYpE1dQfWQVzMfLXFfPJYfcJ8JYXDlGVI=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