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neo4j 4.3.0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 2002-2018 Neo4j Sweden AB (referred to in this notice as "Neo4j")</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 59 Temple Place,</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2000 - 2011 The Legion Of The Bouncy Castle</w:t>
      </w:r>
    </w:p>
    <w:p>
      <w:pPr>
        <w:pStyle w:val="18"/>
        <w:rPr>
          <w:rFonts w:hint="eastAsia" w:ascii="宋体" w:hAnsi="宋体" w:cs="宋体"/>
          <w:sz w:val="22"/>
          <w:szCs w:val="22"/>
        </w:rPr>
      </w:pPr>
      <w:r>
        <w:rPr>
          <w:rFonts w:hint="eastAsia" w:ascii="宋体" w:hAnsi="宋体" w:cs="宋体"/>
          <w:sz w:val="22"/>
          <w:szCs w:val="22"/>
        </w:rPr>
        <w:t>Copyright (c) 2002-2012 EPFL, Lausanne, unless otherwise specified.</w:t>
      </w:r>
    </w:p>
    <w:p>
      <w:pPr>
        <w:pStyle w:val="18"/>
        <w:rPr>
          <w:rFonts w:hint="eastAsia" w:ascii="宋体" w:hAnsi="宋体" w:cs="宋体"/>
          <w:sz w:val="22"/>
          <w:szCs w:val="22"/>
        </w:rPr>
      </w:pPr>
      <w:r>
        <w:rPr>
          <w:rFonts w:hint="eastAsia" w:ascii="宋体" w:hAnsi="宋体" w:cs="宋体"/>
          <w:sz w:val="22"/>
          <w:szCs w:val="22"/>
        </w:rPr>
        <w:t>Copyright (c) 2002-2016 "Neo Technology," Network Engine for Objects in Lund AB</w:t>
      </w:r>
    </w:p>
    <w:p>
      <w:pPr>
        <w:pStyle w:val="18"/>
        <w:rPr>
          <w:rFonts w:hint="eastAsia" w:ascii="宋体" w:hAnsi="宋体" w:cs="宋体"/>
          <w:sz w:val="22"/>
          <w:szCs w:val="22"/>
        </w:rPr>
      </w:pPr>
      <w:r>
        <w:rPr>
          <w:rFonts w:hint="eastAsia" w:ascii="宋体" w:hAnsi="宋体" w:cs="宋体"/>
          <w:sz w:val="22"/>
          <w:szCs w:val="22"/>
        </w:rPr>
        <w:t>Copyright (c) 2002-2018, "Neo4j,"</w:t>
      </w:r>
    </w:p>
    <w:p>
      <w:pPr>
        <w:pStyle w:val="18"/>
        <w:rPr>
          <w:rFonts w:hint="eastAsia" w:ascii="宋体" w:hAnsi="宋体" w:cs="宋体"/>
          <w:sz w:val="22"/>
          <w:szCs w:val="22"/>
        </w:rPr>
      </w:pPr>
      <w:r>
        <w:rPr>
          <w:rFonts w:hint="eastAsia" w:ascii="宋体" w:hAnsi="宋体" w:cs="宋体"/>
          <w:sz w:val="22"/>
          <w:szCs w:val="22"/>
        </w:rPr>
        <w:t>Copyright (c) 2002-2019 "Neo4j,"</w:t>
      </w:r>
    </w:p>
    <w:p>
      <w:pPr>
        <w:pStyle w:val="18"/>
        <w:rPr>
          <w:rFonts w:hint="eastAsia" w:ascii="宋体" w:hAnsi="宋体" w:cs="宋体"/>
          <w:sz w:val="22"/>
          <w:szCs w:val="22"/>
        </w:rPr>
      </w:pPr>
      <w:r>
        <w:rPr>
          <w:rFonts w:hint="eastAsia" w:ascii="宋体" w:hAnsi="宋体" w:cs="宋体"/>
          <w:sz w:val="22"/>
          <w:szCs w:val="22"/>
        </w:rPr>
        <w:t>Copyright (c) 2002-2020 "Neo4j,"</w:t>
      </w:r>
    </w:p>
    <w:p>
      <w:pPr>
        <w:pStyle w:val="18"/>
        <w:rPr>
          <w:rFonts w:hint="eastAsia" w:ascii="宋体" w:hAnsi="宋体" w:cs="宋体"/>
          <w:sz w:val="22"/>
          <w:szCs w:val="22"/>
        </w:rPr>
      </w:pPr>
      <w:r>
        <w:rPr>
          <w:rFonts w:hint="eastAsia" w:ascii="宋体" w:hAnsi="宋体" w:cs="宋体"/>
          <w:sz w:val="22"/>
          <w:szCs w:val="22"/>
        </w:rPr>
        <w:t>Copyright (c) 2007, Eclipse Foundation, Inc. and its licensors.</w:t>
      </w:r>
    </w:p>
    <w:p>
      <w:pPr>
        <w:pStyle w:val="18"/>
        <w:rPr>
          <w:rFonts w:hint="eastAsia" w:ascii="宋体" w:hAnsi="宋体" w:cs="宋体"/>
          <w:sz w:val="22"/>
          <w:szCs w:val="22"/>
        </w:rPr>
      </w:pPr>
      <w:r>
        <w:rPr>
          <w:rFonts w:hint="eastAsia" w:ascii="宋体" w:hAnsi="宋体" w:cs="宋体"/>
          <w:sz w:val="22"/>
          <w:szCs w:val="22"/>
        </w:rPr>
        <w:t xml:space="preserve">Copyright (C) 2007 Free Software Foundation, Inc. </w:t>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w:t>
      </w:r>
      <w:r>
        <w:rPr>
          <w:rFonts w:ascii="Times New Roman" w:hAnsi="Times New Roman"/>
          <w:sz w:val="21"/>
        </w:rPr>
        <w:br w:type="textWrapping"/>
      </w:r>
      <w:r>
        <w:rPr>
          <w:rFonts w:ascii="Times New Roman" w:hAnsi="Times New Roman"/>
          <w:sz w:val="21"/>
        </w:rPr>
        <w:t>This program comes with ABSOLUTELY NO WARRANTY; for details type `show w'.</w:t>
      </w:r>
      <w:r>
        <w:rPr>
          <w:rFonts w:ascii="Times New Roman" w:hAnsi="Times New Roman"/>
          <w:sz w:val="21"/>
        </w:rPr>
        <w:br w:type="textWrapping"/>
      </w:r>
      <w:r>
        <w:rPr>
          <w:rFonts w:ascii="Times New Roman" w:hAnsi="Times New Roman"/>
          <w:sz w:val="21"/>
        </w:rPr>
        <w:t>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D666C6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2021-12-31T11:06:27Z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(3)xaQhAKpFHbydV8H6EvHbLu0/HGDxvoEp+z4Za9HYu0EoAjqPgSU6B8u7yk9k0xlIv3kg3F0/
YovXomXlgFA9FwTlMRQ9MnNYgoRueQ7QXeMI3+ZGf0KQSz+DQx9Xn/3xr40EIucf9/Na4899
vQtc2HgUwV2P6FOeSM3shRia1Lph17gyw9WvImlF+cO6CFR/DktYdFF6B6dNtY6NCwzfSmxV
QkVwiYEmL2J/AtiP9X</vt:lpwstr>
  </property>
  <property fmtid="{D5CDD505-2E9C-101B-9397-08002B2CF9AE}" pid="11" name="_2015_ms_pID_7253431">
    <vt:lpwstr>2YC4tREzV9oLg6LmOZK+W7PrBTHiSFf21V0D/kmVDd48iMoQIkv2Dk
b5DBd4nDbmr5AVRmPf1JTAPpwbvt/399Vrnz8S3ct4SdccWxf/KxvBK/KBsjDERHuiNLi7M7
OayvYNvfozE5rffdamoiyEjeUaCGRkwxsM9cumHmuaZqE0RQeWo1MwA3NDVUqFZuNcmXs+Bs
Tbl5HSdxwqra+M7si3iPssWuRVy0zXpcA/8F</vt:lpwstr>
  </property>
  <property fmtid="{D5CDD505-2E9C-101B-9397-08002B2CF9AE}" pid="12" name="_2015_ms_pID_7253432">
    <vt:lpwstr>nsQ74r7qBa6DLTqYibGoTO5GR3t6b8sX0JaR
4gOvebn+ACUFWeRrIXdnour3rUBy793rtsPxBD/3s3uRf7dhIgg=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