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libXvMC 1.0.12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The Unichrome Project. All rights reserved.</w:t>
        <w:br/>
        <w:t>Copyright (c) 2004 The Unichrome project.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