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libzen 0.4.38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MediaArea.net SARL. All Rights Reserved.</w:t>
        <w:br/>
        <w:t>Copyright (c) 2002-2020 MediaArea.net SARL.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zlib</w:t>
      </w:r>
    </w:p>
    <w:p>
      <w:pPr>
        <w:pStyle w:val="18"/>
        <w:rPr>
          <w:rFonts w:ascii="宋体" w:hAnsi="宋体" w:cs="宋体"/>
          <w:sz w:val="22"/>
          <w:szCs w:val="22"/>
        </w:rPr>
      </w:pPr>
      <w:r>
        <w:rPr>
          <w:rFonts w:ascii="Times New Roman" w:hAnsi="Times New Roman"/>
          <w:sz w:val="21"/>
        </w:rP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(3)HtCWETD8b2c5leaonYmp3uq76iGSeOenJv7syerIFlsnsPRjyX9APQY7tcAsf+loAlNrZ+hn
KU6CrTkFhNIyr5hyPGql5biKnwNjvZm0OkgyteIOjOCUfs4JJoYChZbUixTybpuhpjN6D3nN
YYHIVKX/+7cZwIrRmktF+2vAQWU1sBjKHFU/7dPlbPSfdk2JouQJ0CfCxzhf/plfvCVuytsr
zMDfWkApJtvAmXM+/f</vt:lpwstr>
  </property>
  <property fmtid="{D5CDD505-2E9C-101B-9397-08002B2CF9AE}" pid="11" name="_2015_ms_pID_7253431">
    <vt:lpwstr>d4kv4ILBmM0TNZvn3b3ZJNFqs9XqY22rZJ7crvJfw5j2nOJfeamMT8
LbUZbNJ8tP4P5nSsMshb1nsuJ8HWnuCTVIwiSD5odPbkilmeo4fziKu7HEKPIzVJXVZtGWRZ
Ow/m9tVSIbPWDG1jxvG/7qdnHUsQiXTabBKmotgzv3zzDzi4E0ms8V4NF1cPFGtpYkET8n58
jGR2YDUC6UwU2jPsQ77aH5INHH82BOU3YTB2</vt:lpwstr>
  </property>
  <property fmtid="{D5CDD505-2E9C-101B-9397-08002B2CF9AE}" pid="12" name="_2015_ms_pID_7253432">
    <vt:lpwstr>Kfen4nYl7SXw7oFTNqO4YK0mmyd6II1v2klI
OVwYVulVK8wNOKIdpoRUcEAkakJHfHle8SDXET3gXlgGe5/Hz9M=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