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6E1" w:rsidRDefault="001E09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16E1" w:rsidRDefault="004116E1">
      <w:pPr>
        <w:spacing w:line="420" w:lineRule="exact"/>
        <w:jc w:val="center"/>
        <w:rPr>
          <w:rFonts w:ascii="Arial" w:hAnsi="Arial" w:cs="Arial"/>
          <w:b/>
          <w:snapToGrid/>
          <w:sz w:val="32"/>
          <w:szCs w:val="32"/>
        </w:rPr>
      </w:pPr>
    </w:p>
    <w:p w:rsidR="004116E1" w:rsidRDefault="001E097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116E1" w:rsidRDefault="004116E1">
      <w:pPr>
        <w:spacing w:line="420" w:lineRule="exact"/>
        <w:jc w:val="both"/>
        <w:rPr>
          <w:rFonts w:ascii="Arial" w:hAnsi="Arial" w:cs="Arial"/>
          <w:snapToGrid/>
        </w:rPr>
      </w:pPr>
    </w:p>
    <w:p w:rsidR="004116E1" w:rsidRDefault="001E09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16E1" w:rsidRDefault="001E09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16E1" w:rsidRDefault="004116E1">
      <w:pPr>
        <w:spacing w:line="420" w:lineRule="exact"/>
        <w:jc w:val="both"/>
        <w:rPr>
          <w:rFonts w:ascii="Arial" w:hAnsi="Arial" w:cs="Arial"/>
          <w:i/>
          <w:snapToGrid/>
          <w:color w:val="0099FF"/>
          <w:sz w:val="18"/>
          <w:szCs w:val="18"/>
        </w:rPr>
      </w:pPr>
    </w:p>
    <w:p w:rsidR="004116E1" w:rsidRDefault="001E09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16E1" w:rsidRDefault="004116E1">
      <w:pPr>
        <w:pStyle w:val="a8"/>
        <w:spacing w:before="0" w:after="0" w:line="240" w:lineRule="auto"/>
        <w:jc w:val="left"/>
        <w:rPr>
          <w:rFonts w:ascii="Arial" w:hAnsi="Arial" w:cs="Arial"/>
          <w:bCs w:val="0"/>
          <w:sz w:val="21"/>
          <w:szCs w:val="21"/>
        </w:rPr>
      </w:pPr>
    </w:p>
    <w:p w:rsidR="004116E1" w:rsidRDefault="001E0978">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F70312">
        <w:rPr>
          <w:rFonts w:ascii="微软雅黑" w:eastAsia="微软雅黑" w:hAnsi="微软雅黑" w:cs="宋体"/>
          <w:b w:val="0"/>
          <w:snapToGrid/>
          <w:sz w:val="21"/>
          <w:szCs w:val="21"/>
        </w:rPr>
        <w:t>jakarta</w:t>
      </w:r>
      <w:proofErr w:type="spellEnd"/>
      <w:r w:rsidR="00F70312">
        <w:rPr>
          <w:rFonts w:ascii="微软雅黑" w:eastAsia="微软雅黑" w:hAnsi="微软雅黑" w:cs="宋体"/>
          <w:b w:val="0"/>
          <w:snapToGrid/>
          <w:sz w:val="21"/>
          <w:szCs w:val="21"/>
        </w:rPr>
        <w:t>-activation 1.2.2</w:t>
      </w:r>
      <w:bookmarkStart w:id="0" w:name="_GoBack"/>
      <w:bookmarkEnd w:id="0"/>
    </w:p>
    <w:p w:rsidR="004116E1" w:rsidRDefault="001E0978">
      <w:pPr>
        <w:rPr>
          <w:rFonts w:ascii="Arial" w:hAnsi="Arial" w:cs="Arial"/>
          <w:b/>
        </w:rPr>
      </w:pPr>
      <w:r>
        <w:rPr>
          <w:rFonts w:ascii="Arial" w:hAnsi="Arial" w:cs="Arial"/>
          <w:b/>
        </w:rPr>
        <w:t xml:space="preserve">Copyright notice: </w:t>
      </w:r>
    </w:p>
    <w:p w:rsidR="004116E1" w:rsidRDefault="001E0978">
      <w:pPr>
        <w:pStyle w:val="Default"/>
        <w:rPr>
          <w:rFonts w:ascii="宋体" w:hAnsi="宋体" w:cs="宋体"/>
          <w:sz w:val="22"/>
          <w:szCs w:val="22"/>
        </w:rPr>
      </w:pPr>
      <w:r>
        <w:rPr>
          <w:rFonts w:ascii="宋体" w:hAnsi="宋体" w:cs="宋体"/>
          <w:sz w:val="22"/>
          <w:szCs w:val="22"/>
        </w:rPr>
        <w:t>Copyright (c) 2008 Larry Finger &lt;Larry.Finger@lwfinger.net&gt;</w:t>
      </w:r>
    </w:p>
    <w:p w:rsidR="004116E1" w:rsidRDefault="001E0978">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4116E1" w:rsidRDefault="001E0978">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4116E1" w:rsidRDefault="004116E1">
      <w:pPr>
        <w:pStyle w:val="Default"/>
        <w:rPr>
          <w:szCs w:val="21"/>
        </w:rPr>
      </w:pPr>
    </w:p>
    <w:p w:rsidR="00901646" w:rsidRDefault="00901646">
      <w:pPr>
        <w:pStyle w:val="Default"/>
        <w:rPr>
          <w:szCs w:val="21"/>
        </w:rPr>
      </w:pPr>
    </w:p>
    <w:p w:rsidR="00901646" w:rsidRDefault="00901646" w:rsidP="00901646">
      <w:pPr>
        <w:pStyle w:val="Default"/>
        <w:rPr>
          <w:rFonts w:ascii="宋体" w:hAnsi="宋体" w:cs="宋体"/>
          <w:sz w:val="22"/>
          <w:szCs w:val="22"/>
        </w:rPr>
      </w:pPr>
      <w:r>
        <w:rPr>
          <w:b/>
        </w:rPr>
        <w:t xml:space="preserve">License: </w:t>
      </w:r>
      <w:r w:rsidRPr="00901646">
        <w:rPr>
          <w:sz w:val="21"/>
        </w:rPr>
        <w:t>BSD</w:t>
      </w:r>
    </w:p>
    <w:p w:rsidR="00901646" w:rsidRPr="00901646" w:rsidRDefault="00901646" w:rsidP="00901646">
      <w:pPr>
        <w:pStyle w:val="Default"/>
        <w:rPr>
          <w:rFonts w:ascii="Times New Roman" w:hAnsi="Times New Roman"/>
          <w:sz w:val="21"/>
        </w:rPr>
      </w:pPr>
      <w:r>
        <w:rPr>
          <w:rFonts w:ascii="Times New Roman" w:hAnsi="Times New Roman"/>
          <w:sz w:val="21"/>
        </w:rPr>
        <w:br/>
      </w:r>
      <w:r w:rsidRPr="00901646">
        <w:rPr>
          <w:rFonts w:ascii="Times New Roman" w:hAnsi="Times New Roman"/>
          <w:sz w:val="21"/>
        </w:rPr>
        <w:t>BSD Zero Clause License</w:t>
      </w:r>
    </w:p>
    <w:p w:rsidR="00901646" w:rsidRPr="00901646" w:rsidRDefault="00901646" w:rsidP="00901646">
      <w:pPr>
        <w:pStyle w:val="Default"/>
        <w:rPr>
          <w:rFonts w:ascii="Times New Roman" w:hAnsi="Times New Roman"/>
          <w:sz w:val="21"/>
        </w:rPr>
      </w:pPr>
      <w:r w:rsidRPr="00901646">
        <w:rPr>
          <w:rFonts w:ascii="Times New Roman" w:hAnsi="Times New Roman"/>
          <w:sz w:val="21"/>
        </w:rPr>
        <w:t xml:space="preserve">Copyright (C) 2006 by Rob </w:t>
      </w:r>
      <w:proofErr w:type="spellStart"/>
      <w:r w:rsidRPr="00901646">
        <w:rPr>
          <w:rFonts w:ascii="Times New Roman" w:hAnsi="Times New Roman"/>
          <w:sz w:val="21"/>
        </w:rPr>
        <w:t>Landley</w:t>
      </w:r>
      <w:proofErr w:type="spellEnd"/>
      <w:r w:rsidRPr="00901646">
        <w:rPr>
          <w:rFonts w:ascii="Times New Roman" w:hAnsi="Times New Roman"/>
          <w:sz w:val="21"/>
        </w:rPr>
        <w:t xml:space="preserve"> &lt;rob@landley.net&gt;</w:t>
      </w:r>
    </w:p>
    <w:p w:rsidR="00901646" w:rsidRPr="00901646" w:rsidRDefault="00901646" w:rsidP="00901646">
      <w:pPr>
        <w:pStyle w:val="Default"/>
        <w:rPr>
          <w:rFonts w:ascii="Times New Roman" w:hAnsi="Times New Roman"/>
          <w:sz w:val="21"/>
        </w:rPr>
      </w:pPr>
    </w:p>
    <w:p w:rsidR="00901646" w:rsidRPr="00901646" w:rsidRDefault="00901646" w:rsidP="00901646">
      <w:pPr>
        <w:pStyle w:val="Default"/>
        <w:rPr>
          <w:rFonts w:ascii="Times New Roman" w:hAnsi="Times New Roman"/>
          <w:sz w:val="21"/>
        </w:rPr>
      </w:pPr>
      <w:r w:rsidRPr="00901646">
        <w:rPr>
          <w:rFonts w:ascii="Times New Roman" w:hAnsi="Times New Roman"/>
          <w:sz w:val="21"/>
        </w:rPr>
        <w:t>Permission to use, copy, modify, and/or distribute this software for any purpose with or without fee is hereby granted.</w:t>
      </w:r>
    </w:p>
    <w:p w:rsidR="00901646" w:rsidRPr="00901646" w:rsidRDefault="00901646" w:rsidP="00901646">
      <w:pPr>
        <w:pStyle w:val="Default"/>
        <w:rPr>
          <w:rFonts w:ascii="Times New Roman" w:hAnsi="Times New Roman"/>
          <w:sz w:val="21"/>
        </w:rPr>
      </w:pPr>
    </w:p>
    <w:p w:rsidR="00901646" w:rsidRDefault="00901646" w:rsidP="00901646">
      <w:pPr>
        <w:pStyle w:val="Default"/>
        <w:rPr>
          <w:szCs w:val="21"/>
        </w:rPr>
      </w:pPr>
      <w:r w:rsidRPr="00901646">
        <w:rPr>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sidRPr="00901646">
        <w:rPr>
          <w:rFonts w:ascii="Times New Roman" w:hAnsi="Times New Roman"/>
          <w:sz w:val="21"/>
        </w:rPr>
        <w:lastRenderedPageBreak/>
        <w:t>LOSS OF USE, DATA OR PROFITS, WHETHER IN AN ACTION OF CONTRACT, NEGLIGENCE OR OTHER TORTIOUS ACTION, ARISING OUT OF OR IN CONNECTION WITH THE USE OR PERFORMANCE OF THIS SOFTWARE.</w:t>
      </w:r>
    </w:p>
    <w:p w:rsidR="00901646" w:rsidRDefault="00901646">
      <w:pPr>
        <w:pStyle w:val="Default"/>
        <w:rPr>
          <w:rFonts w:hint="eastAsia"/>
          <w:szCs w:val="21"/>
        </w:rPr>
      </w:pPr>
    </w:p>
    <w:p w:rsidR="00F70312" w:rsidRPr="00F70312" w:rsidRDefault="00F70312" w:rsidP="00F70312">
      <w:pPr>
        <w:pStyle w:val="Default"/>
        <w:rPr>
          <w:rFonts w:ascii="宋体" w:hAnsi="宋体" w:cs="宋体"/>
          <w:sz w:val="22"/>
          <w:szCs w:val="22"/>
        </w:rPr>
      </w:pPr>
      <w:r w:rsidRPr="00F70312">
        <w:rPr>
          <w:rFonts w:ascii="宋体" w:hAnsi="宋体" w:cs="宋体"/>
          <w:sz w:val="22"/>
          <w:szCs w:val="22"/>
        </w:rPr>
        <w:t>IF ADVISED OF THE POSSIBILITY OF SUCH DAMAGE.</w:t>
      </w:r>
    </w:p>
    <w:sectPr w:rsidR="00F70312" w:rsidRPr="00F7031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36F" w:rsidRDefault="00AF736F">
      <w:pPr>
        <w:spacing w:line="240" w:lineRule="auto"/>
      </w:pPr>
      <w:r>
        <w:separator/>
      </w:r>
    </w:p>
  </w:endnote>
  <w:endnote w:type="continuationSeparator" w:id="0">
    <w:p w:rsidR="00AF736F" w:rsidRDefault="00AF73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16E1">
      <w:tc>
        <w:tcPr>
          <w:tcW w:w="1542" w:type="pct"/>
        </w:tcPr>
        <w:p w:rsidR="004116E1" w:rsidRDefault="001E0978">
          <w:pPr>
            <w:pStyle w:val="a6"/>
          </w:pPr>
          <w:r>
            <w:fldChar w:fldCharType="begin"/>
          </w:r>
          <w:r>
            <w:instrText xml:space="preserve"> DATE \@ "yyyy-MM-dd" </w:instrText>
          </w:r>
          <w:r>
            <w:fldChar w:fldCharType="separate"/>
          </w:r>
          <w:r w:rsidR="00901646">
            <w:rPr>
              <w:noProof/>
            </w:rPr>
            <w:t>2022-09-08</w:t>
          </w:r>
          <w:r>
            <w:fldChar w:fldCharType="end"/>
          </w:r>
        </w:p>
      </w:tc>
      <w:tc>
        <w:tcPr>
          <w:tcW w:w="1853" w:type="pct"/>
        </w:tcPr>
        <w:p w:rsidR="004116E1" w:rsidRDefault="001E0978">
          <w:pPr>
            <w:pStyle w:val="a6"/>
            <w:ind w:firstLineChars="200" w:firstLine="360"/>
          </w:pPr>
          <w:r>
            <w:rPr>
              <w:rFonts w:hint="eastAsia"/>
            </w:rPr>
            <w:t>HUAWEI Confidential</w:t>
          </w:r>
        </w:p>
      </w:tc>
      <w:tc>
        <w:tcPr>
          <w:tcW w:w="1605" w:type="pct"/>
        </w:tcPr>
        <w:p w:rsidR="004116E1" w:rsidRDefault="001E0978">
          <w:pPr>
            <w:pStyle w:val="a6"/>
            <w:ind w:firstLine="360"/>
            <w:jc w:val="right"/>
          </w:pPr>
          <w:r>
            <w:t>Page</w:t>
          </w:r>
          <w:r>
            <w:fldChar w:fldCharType="begin"/>
          </w:r>
          <w:r>
            <w:instrText>PAGE</w:instrText>
          </w:r>
          <w:r>
            <w:fldChar w:fldCharType="separate"/>
          </w:r>
          <w:r w:rsidR="00901646">
            <w:rPr>
              <w:noProof/>
            </w:rPr>
            <w:t>1</w:t>
          </w:r>
          <w:r>
            <w:fldChar w:fldCharType="end"/>
          </w:r>
          <w:r>
            <w:t>, Total</w:t>
          </w:r>
          <w:fldSimple w:instr=" NUMPAGES  \* Arabic  \* MERGEFORMAT ">
            <w:r w:rsidR="00901646">
              <w:rPr>
                <w:noProof/>
              </w:rPr>
              <w:t>2</w:t>
            </w:r>
          </w:fldSimple>
        </w:p>
      </w:tc>
    </w:tr>
  </w:tbl>
  <w:p w:rsidR="004116E1" w:rsidRDefault="004116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36F" w:rsidRDefault="00AF736F">
      <w:r>
        <w:separator/>
      </w:r>
    </w:p>
  </w:footnote>
  <w:footnote w:type="continuationSeparator" w:id="0">
    <w:p w:rsidR="00AF736F" w:rsidRDefault="00AF7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16E1">
      <w:trPr>
        <w:cantSplit/>
        <w:trHeight w:hRule="exact" w:val="777"/>
      </w:trPr>
      <w:tc>
        <w:tcPr>
          <w:tcW w:w="492" w:type="pct"/>
          <w:tcBorders>
            <w:bottom w:val="single" w:sz="6" w:space="0" w:color="auto"/>
          </w:tcBorders>
        </w:tcPr>
        <w:p w:rsidR="004116E1" w:rsidRDefault="001E09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16E1" w:rsidRDefault="004116E1">
          <w:pPr>
            <w:ind w:left="420"/>
          </w:pPr>
        </w:p>
      </w:tc>
      <w:tc>
        <w:tcPr>
          <w:tcW w:w="3283" w:type="pct"/>
          <w:tcBorders>
            <w:bottom w:val="single" w:sz="6" w:space="0" w:color="auto"/>
          </w:tcBorders>
          <w:vAlign w:val="bottom"/>
        </w:tcPr>
        <w:p w:rsidR="004116E1" w:rsidRDefault="001E0978">
          <w:pPr>
            <w:pStyle w:val="a7"/>
            <w:ind w:firstLine="360"/>
          </w:pPr>
          <w:r>
            <w:t>OPEN SOURCE SOFTWARE NOTICE</w:t>
          </w:r>
        </w:p>
      </w:tc>
      <w:tc>
        <w:tcPr>
          <w:tcW w:w="1225" w:type="pct"/>
          <w:tcBorders>
            <w:bottom w:val="single" w:sz="6" w:space="0" w:color="auto"/>
          </w:tcBorders>
          <w:vAlign w:val="bottom"/>
        </w:tcPr>
        <w:p w:rsidR="004116E1" w:rsidRDefault="004116E1">
          <w:pPr>
            <w:pStyle w:val="a7"/>
            <w:ind w:firstLine="33"/>
          </w:pPr>
        </w:p>
      </w:tc>
    </w:tr>
  </w:tbl>
  <w:p w:rsidR="004116E1" w:rsidRDefault="004116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978"/>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16E1"/>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64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36F"/>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312"/>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13735-A36F-4D8A-8F53-1CC83239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289</Words>
  <Characters>1653</Characters>
  <Application>Microsoft Office Word</Application>
  <DocSecurity>0</DocSecurity>
  <Lines>13</Lines>
  <Paragraphs>3</Paragraphs>
  <ScaleCrop>false</ScaleCrop>
  <Company>Huawei Technologies Co.,Ltd.</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(3)q9R5y3Mg8n3YN8vpeRRH9KurOfMt+Yl0AUsDyLZ1Z+T6xDTgtNp6Imr0ed0jTTUzHg7vwOF1
MgdTmI0HG8J+Kq08XQ6zeyKC4SuPdyCrucqKLCSHmkGrvASeZ1j0VOH4/U+Kkgx9DQcm2KmK
FtVfN3I7ErvsgtetHjDhsJpyAVILGQCrgXOXQPulC2Cx9ETRVr/27+++HLJkxAkhBZYQ6E8L
Gl52M8Dm7bLlQ1rVsc</vt:lpwstr>
  </property>
  <property fmtid="{D5CDD505-2E9C-101B-9397-08002B2CF9AE}" pid="11" name="_2015_ms_pID_7253431">
    <vt:lpwstr>zur4VhXwH2LHNVvW1C+2adnw6Xwz+8wv74dVtuQ0bbelE/X9zsGFLJ
qcc6o5QtD0eY2WRCm9qpbdjLXb03+4PmcnQGOmHhMbM1vrMJrS5QhOIE9ulKjqTfQWhF4ww9
cHBAsh6eFhF5ro3ry/wT1VTsTGjgcnuV16zrw8iolEXB2MEHtMxiqbSYU9LrZpf6i0o0mvKp
ZzY/Mw7UPy3qAnaoFi1HMM3bW3bxCqXmjL3j</vt:lpwstr>
  </property>
  <property fmtid="{D5CDD505-2E9C-101B-9397-08002B2CF9AE}" pid="12" name="_2015_ms_pID_7253432">
    <vt:lpwstr>tXV4dVwcQV/xyPDkz9dEFDN4a2xs/nQ54K2t
yovn8mxT4pGLKqOLKptUMGvQMEAyFR7rhS0MleYsNgnnGL7q3ug=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