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libipt 2.0.5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2014-2022, Intel Corporation</w:t>
        <w:br/>
        <w:t>Copyright (c) 2016-2022, Intel Corporation</w:t>
        <w:br/>
        <w:t>Copyright (c) 2018-2022, Intel Corporation</w:t>
        <w:br/>
        <w:t>Copyright (c) 2017-2022, Intel Corporation</w:t>
        <w:br/>
        <w:t>Copyright (c) 2013-2022, Intel Corporation</w:t>
        <w:br/>
        <w:t>Copyright (c) 2015-2022,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(3)TBe0qSVdyPEM1lwYnrHpcm3G7dihklLDAqxCawObJumffFCLLoFCzDQWpTpAOpRwqL2sIMcP
hazwRur1BHRoYPimMqm6IhyZwG0P9SXQui1LJcxfGwzNwCedxB0zRGpT3mRoKGHrof3HEt7F
3/ys+BO5gKkGt3eVt+Ed61Eg9t0LWzmx8l6zy2OY02UIOC+CMa0ZjVyc8rJl3kzjB9E9iBff
BJ66MnDICxuVpH0zZ2</vt:lpwstr>
  </property>
  <property fmtid="{D5CDD505-2E9C-101B-9397-08002B2CF9AE}" pid="11" name="_2015_ms_pID_7253431">
    <vt:lpwstr>m7SoLhv8Ih/PSOnOwYCkEalQ+RBk3r0pW78+ovfiYCK5IV9/pqo2us
X98xHqRIiNgkzVk/NdDyPqKsssng+r8isfBwoqUTas9/ERXGpZw6HgBQ2CVbb9pwh1OZIrCW
nvzJGgVDk91FtmyTA9wn2/cozPym9hQ7oG8c+dS8TOTB/vtb47aE3mIsBnxXRH+sB5nv4yeL
CIBBKPiNcS80VNOnlf0LrQ9z4suJhqNlgFxt</vt:lpwstr>
  </property>
  <property fmtid="{D5CDD505-2E9C-101B-9397-08002B2CF9AE}" pid="12" name="_2015_ms_pID_7253432">
    <vt:lpwstr>NEhtWd2RiFknJat3XB0bC5yaWbjoJ34fUe3W
/PZaEWPgalt7XR34Lnq+t1WcNc5rSODc7k55wVLbZ1gEwKNgeqI=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