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27A" w:rsidRDefault="00FF3C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D427A" w:rsidRDefault="002D427A">
      <w:pPr>
        <w:spacing w:line="420" w:lineRule="exact"/>
        <w:jc w:val="center"/>
        <w:rPr>
          <w:rFonts w:ascii="Arial" w:hAnsi="Arial" w:cs="Arial"/>
          <w:b/>
          <w:snapToGrid/>
          <w:sz w:val="32"/>
          <w:szCs w:val="32"/>
        </w:rPr>
      </w:pPr>
    </w:p>
    <w:p w:rsidR="002D427A" w:rsidRDefault="00FF3C1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D427A" w:rsidRDefault="002D427A">
      <w:pPr>
        <w:spacing w:line="420" w:lineRule="exact"/>
        <w:jc w:val="both"/>
        <w:rPr>
          <w:rFonts w:ascii="Arial" w:hAnsi="Arial" w:cs="Arial"/>
          <w:snapToGrid/>
        </w:rPr>
      </w:pPr>
    </w:p>
    <w:p w:rsidR="002D427A" w:rsidRDefault="00FF3C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D427A" w:rsidRDefault="00FF3C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D427A" w:rsidRDefault="002D427A">
      <w:pPr>
        <w:spacing w:line="420" w:lineRule="exact"/>
        <w:jc w:val="both"/>
        <w:rPr>
          <w:rFonts w:ascii="Arial" w:hAnsi="Arial" w:cs="Arial"/>
          <w:i/>
          <w:snapToGrid/>
          <w:color w:val="0099FF"/>
          <w:sz w:val="18"/>
          <w:szCs w:val="18"/>
        </w:rPr>
      </w:pPr>
    </w:p>
    <w:p w:rsidR="002D427A" w:rsidRDefault="00FF3C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D427A" w:rsidRDefault="002D427A">
      <w:pPr>
        <w:pStyle w:val="a8"/>
        <w:spacing w:before="0" w:after="0" w:line="240" w:lineRule="auto"/>
        <w:jc w:val="left"/>
        <w:rPr>
          <w:rFonts w:ascii="Arial" w:hAnsi="Arial" w:cs="Arial"/>
          <w:bCs w:val="0"/>
          <w:sz w:val="21"/>
          <w:szCs w:val="21"/>
        </w:rPr>
      </w:pPr>
    </w:p>
    <w:p w:rsidR="002D427A" w:rsidRDefault="00FF3C1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jboss-modules 2.0.3</w:t>
      </w:r>
    </w:p>
    <w:p w:rsidR="002D427A" w:rsidRPr="00B16009" w:rsidRDefault="00FF3C16" w:rsidP="00B16009">
      <w:pPr>
        <w:rPr>
          <w:rFonts w:ascii="Arial" w:hAnsi="Arial" w:cs="Arial"/>
          <w:b/>
        </w:rPr>
      </w:pPr>
      <w:r>
        <w:rPr>
          <w:rFonts w:ascii="Arial" w:hAnsi="Arial" w:cs="Arial"/>
          <w:b/>
        </w:rPr>
        <w:t xml:space="preserve">Copyright notice: </w:t>
      </w:r>
      <w:r>
        <w:rPr>
          <w:rFonts w:ascii="宋体" w:hAnsi="宋体"/>
          <w:sz w:val="22"/>
        </w:rPr>
        <w:br/>
        <w:t xml:space="preserve">Copyright </w:t>
      </w:r>
      <w:r>
        <w:rPr>
          <w:rFonts w:ascii="宋体" w:hAnsi="宋体"/>
          <w:sz w:val="22"/>
        </w:rPr>
        <w:t>2016 Red Hat, Inc., and individual contributors as indicated by the @author tags.</w:t>
      </w:r>
      <w:r>
        <w:rPr>
          <w:rFonts w:ascii="宋体" w:hAnsi="宋体"/>
          <w:sz w:val="22"/>
        </w:rPr>
        <w:br/>
        <w:t>Copyright 2017 Red Hat, Inc., and individual contributors as indicated by the @author tags.</w:t>
      </w:r>
      <w:r>
        <w:rPr>
          <w:rFonts w:ascii="宋体" w:hAnsi="宋体"/>
          <w:sz w:val="22"/>
        </w:rPr>
        <w:br/>
        <w:t>Copyright 2019 Red Hat, Inc., and individual contributors as indicated by the @aut</w:t>
      </w:r>
      <w:r>
        <w:rPr>
          <w:rFonts w:ascii="宋体" w:hAnsi="宋体"/>
          <w:sz w:val="22"/>
        </w:rPr>
        <w:t>hor tags.</w:t>
      </w:r>
      <w:r>
        <w:rPr>
          <w:rFonts w:ascii="宋体" w:hAnsi="宋体"/>
          <w:sz w:val="22"/>
        </w:rPr>
        <w:br/>
        <w:t>Copyright 2010, Red Hat, Inc., and individual contributors as indicated by the @author tags. See the copyright.txt file in the distribution for a full listing of individual contributors.</w:t>
      </w:r>
      <w:r>
        <w:rPr>
          <w:rFonts w:ascii="宋体" w:hAnsi="宋体"/>
          <w:sz w:val="22"/>
        </w:rPr>
        <w:br/>
        <w:t>Copyright (c) 2006, 2008 Junio C Hamano</w:t>
      </w:r>
      <w:r>
        <w:rPr>
          <w:rFonts w:ascii="宋体" w:hAnsi="宋体"/>
          <w:sz w:val="22"/>
        </w:rPr>
        <w:br/>
        <w:t>Copyright 2019, Red</w:t>
      </w:r>
      <w:r>
        <w:rPr>
          <w:rFonts w:ascii="宋体" w:hAnsi="宋体"/>
          <w:sz w:val="22"/>
        </w:rPr>
        <w:t xml:space="preserve"> Hat, Inc., and individual contributors as indicated by the @author tags. See the copyright.txt file in the distribution for a full listing of individual </w:t>
      </w:r>
      <w:r>
        <w:rPr>
          <w:rFonts w:ascii="宋体" w:hAnsi="宋体"/>
          <w:sz w:val="22"/>
        </w:rPr>
        <w:lastRenderedPageBreak/>
        <w:t>contributors.</w:t>
      </w:r>
      <w:r>
        <w:rPr>
          <w:rFonts w:ascii="宋体" w:hAnsi="宋体"/>
          <w:sz w:val="22"/>
        </w:rPr>
        <w:br/>
        <w:t>Copyright (c) 2003 Extreme! Lab, Indiana University. All rights reserved.</w:t>
      </w:r>
      <w:r>
        <w:rPr>
          <w:rFonts w:ascii="宋体" w:hAnsi="宋体"/>
          <w:sz w:val="22"/>
        </w:rPr>
        <w:br/>
        <w:t>Copyright 2015</w:t>
      </w:r>
      <w:r>
        <w:rPr>
          <w:rFonts w:ascii="宋体" w:hAnsi="宋体"/>
          <w:sz w:val="22"/>
        </w:rPr>
        <w:t xml:space="preserve"> Red Hat, Inc., and individual contributors as indicated by the @author tags.</w:t>
      </w:r>
      <w:r>
        <w:rPr>
          <w:rFonts w:ascii="宋体" w:hAnsi="宋体"/>
          <w:sz w:val="22"/>
        </w:rPr>
        <w:br/>
        <w:t>Copyright (c) 2002 Extreme! Lab, Indiana University. All rights reserved.</w:t>
      </w:r>
      <w:r>
        <w:rPr>
          <w:rFonts w:ascii="宋体" w:hAnsi="宋体"/>
          <w:sz w:val="22"/>
        </w:rPr>
        <w:br/>
        <w:t>Copyright (C) 2003 The Trustees of Indiana University.</w:t>
      </w:r>
      <w:r>
        <w:rPr>
          <w:rFonts w:ascii="宋体" w:hAnsi="宋体"/>
          <w:sz w:val="22"/>
        </w:rPr>
        <w:br/>
        <w:t>Copyright 2021 Red Hat, Inc., and individual cont</w:t>
      </w:r>
      <w:r>
        <w:rPr>
          <w:rFonts w:ascii="宋体" w:hAnsi="宋体"/>
          <w:sz w:val="22"/>
        </w:rPr>
        <w:t>ributors as indicated by the @author tags.</w:t>
      </w:r>
      <w:r>
        <w:rPr>
          <w:rFonts w:ascii="宋体" w:hAnsi="宋体"/>
          <w:sz w:val="22"/>
        </w:rPr>
        <w:br/>
        <w:t>Copyright 2014 Red Hat, Inc., and individual contributors as</w:t>
      </w:r>
      <w:r w:rsidR="00B16009">
        <w:rPr>
          <w:rFonts w:ascii="宋体" w:hAnsi="宋体"/>
          <w:sz w:val="22"/>
        </w:rPr>
        <w:t xml:space="preserve"> indicated by the @author tags.</w:t>
      </w:r>
      <w:r>
        <w:rPr>
          <w:rFonts w:ascii="宋体" w:hAnsi="宋体"/>
          <w:sz w:val="22"/>
        </w:rPr>
        <w:br/>
        <w:t>Copyright 2018 Red Hat, Inc., and individual contributors as indicated by the @</w:t>
      </w:r>
      <w:r>
        <w:rPr>
          <w:rFonts w:ascii="宋体" w:hAnsi="宋体"/>
          <w:sz w:val="22"/>
        </w:rPr>
        <w:t>author tags.</w:t>
      </w:r>
      <w:r>
        <w:rPr>
          <w:rFonts w:ascii="宋体" w:hAnsi="宋体"/>
          <w:sz w:val="22"/>
        </w:rPr>
        <w:br/>
        <w:t>Copyright 2020 Red Hat, Inc., and individual contributors as</w:t>
      </w:r>
      <w:r w:rsidR="00B16009">
        <w:rPr>
          <w:rFonts w:ascii="宋体" w:hAnsi="宋体"/>
          <w:sz w:val="22"/>
        </w:rPr>
        <w:t xml:space="preserve"> indicated by the @author tags.</w:t>
      </w:r>
      <w:r>
        <w:rPr>
          <w:rFonts w:ascii="宋体" w:hAnsi="宋体"/>
          <w:sz w:val="22"/>
        </w:rPr>
        <w:br/>
        <w:t>Copyright 2016, Red Hat, Inc., and individual contributors as indicated by the @authors tag.</w:t>
      </w:r>
      <w:r>
        <w:rPr>
          <w:rFonts w:ascii="宋体" w:hAnsi="宋体"/>
          <w:sz w:val="22"/>
        </w:rPr>
        <w:br/>
      </w:r>
    </w:p>
    <w:p w:rsidR="002D427A" w:rsidRDefault="00FF3C16">
      <w:pPr>
        <w:pStyle w:val="Default"/>
        <w:rPr>
          <w:rFonts w:ascii="宋体" w:hAnsi="宋体" w:cs="宋体"/>
          <w:sz w:val="22"/>
          <w:szCs w:val="22"/>
        </w:rPr>
      </w:pPr>
      <w:r>
        <w:rPr>
          <w:b/>
        </w:rPr>
        <w:t>L</w:t>
      </w:r>
      <w:r>
        <w:rPr>
          <w:b/>
        </w:rPr>
        <w:t xml:space="preserve">icense: </w:t>
      </w:r>
      <w:r>
        <w:rPr>
          <w:sz w:val="21"/>
        </w:rPr>
        <w:t>A</w:t>
      </w:r>
      <w:r>
        <w:rPr>
          <w:sz w:val="21"/>
        </w:rPr>
        <w:t>SL 2.0 and xpp</w:t>
      </w:r>
    </w:p>
    <w:p w:rsidR="002D427A" w:rsidRDefault="00FF3C1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bookmarkStart w:id="0" w:name="_GoBack"/>
      <w:bookmarkEnd w:id="0"/>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t>.</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w:t>
      </w:r>
      <w:r>
        <w:rPr>
          <w:rFonts w:ascii="Times New Roman" w:hAnsi="Times New Roman"/>
          <w:sz w:val="21"/>
        </w:rPr>
        <w:t>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r>
      <w:r>
        <w:rPr>
          <w:rFonts w:ascii="Times New Roman" w:hAnsi="Times New Roman"/>
          <w:sz w:val="21"/>
        </w:rPr>
        <w:lastRenderedPageBreak/>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w:t>
      </w:r>
      <w:r>
        <w:rPr>
          <w:rFonts w:ascii="Times New Roman" w:hAnsi="Times New Roman"/>
          <w:sz w:val="21"/>
        </w:rPr>
        <w:t>"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w:t>
      </w:r>
      <w:r>
        <w:rPr>
          <w:rFonts w:ascii="Times New Roman" w:hAnsi="Times New Roman"/>
          <w:sz w:val="21"/>
        </w:rPr>
        <w:t xml:space="preserve">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w:t>
      </w:r>
      <w:r>
        <w:rPr>
          <w:rFonts w:ascii="Times New Roman" w:hAnsi="Times New Roman"/>
          <w:sz w:val="21"/>
        </w:rPr>
        <w:t>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w:t>
      </w:r>
      <w:r>
        <w:rPr>
          <w:rFonts w:ascii="Times New Roman" w:hAnsi="Times New Roman"/>
          <w:sz w:val="21"/>
        </w:rPr>
        <w:t>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w:t>
      </w:r>
      <w:r>
        <w:rPr>
          <w:rFonts w:ascii="Times New Roman" w:hAnsi="Times New Roman"/>
          <w:sz w:val="21"/>
        </w:rPr>
        <w: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w:t>
      </w:r>
      <w:r>
        <w:rPr>
          <w:rFonts w:ascii="Times New Roman" w:hAnsi="Times New Roman"/>
          <w:sz w:val="21"/>
        </w:rPr>
        <w:t>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w:t>
      </w:r>
      <w:r>
        <w:rPr>
          <w:rFonts w:ascii="Times New Roman" w:hAnsi="Times New Roman"/>
          <w:sz w:val="21"/>
        </w:rPr>
        <w:t>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w:t>
      </w:r>
      <w:r>
        <w:rPr>
          <w:rFonts w:ascii="Times New Roman" w:hAnsi="Times New Roman"/>
          <w:sz w:val="21"/>
        </w:rPr>
        <w:t>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w:t>
      </w:r>
      <w:r>
        <w:rPr>
          <w:rFonts w:ascii="Times New Roman" w:hAnsi="Times New Roman"/>
          <w:sz w:val="21"/>
        </w:rPr>
        <w:t xml:space="preserve">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w:t>
      </w:r>
      <w:r>
        <w:rPr>
          <w:rFonts w:ascii="Times New Roman" w:hAnsi="Times New Roman"/>
          <w:sz w:val="21"/>
        </w:rPr>
        <w:t xml:space="preserve"> by, or on behalf of, the</w:t>
      </w:r>
      <w:r>
        <w:rPr>
          <w:rFonts w:ascii="Times New Roman" w:hAnsi="Times New Roman"/>
          <w:sz w:val="21"/>
        </w:rPr>
        <w:br/>
      </w:r>
      <w:r>
        <w:rPr>
          <w:rFonts w:ascii="Times New Roman" w:hAnsi="Times New Roman"/>
          <w:sz w:val="21"/>
        </w:rPr>
        <w:lastRenderedPageBreak/>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w:t>
      </w:r>
      <w:r>
        <w:rPr>
          <w:rFonts w:ascii="Times New Roman" w:hAnsi="Times New Roman"/>
          <w:sz w:val="21"/>
        </w:rPr>
        <w:t>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w:t>
      </w:r>
      <w:r>
        <w:rPr>
          <w:rFonts w:ascii="Times New Roman" w:hAnsi="Times New Roman"/>
          <w:sz w:val="21"/>
        </w:rPr>
        <w:t>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w:t>
      </w:r>
      <w:r>
        <w:rPr>
          <w:rFonts w:ascii="Times New Roman" w:hAnsi="Times New Roman"/>
          <w:sz w:val="21"/>
        </w:rPr>
        <w:t>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w:t>
      </w:r>
      <w:r>
        <w:rPr>
          <w:rFonts w:ascii="Times New Roman" w:hAnsi="Times New Roman"/>
          <w:sz w:val="21"/>
        </w:rPr>
        <w:t>-exclusive,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w:t>
      </w:r>
      <w:r>
        <w:rPr>
          <w:rFonts w:ascii="Times New Roman" w:hAnsi="Times New Roman"/>
          <w:sz w:val="21"/>
        </w:rPr>
        <w:t>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w:t>
      </w:r>
      <w:r>
        <w:rPr>
          <w:rFonts w:ascii="Times New Roman" w:hAnsi="Times New Roman"/>
          <w:sz w:val="21"/>
        </w:rPr>
        <w:t xml:space="preserve">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w:t>
      </w:r>
      <w:r>
        <w:rPr>
          <w:rFonts w:ascii="Times New Roman" w:hAnsi="Times New Roman"/>
          <w:sz w:val="21"/>
        </w:rPr>
        <w:t>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w:t>
      </w:r>
      <w:r>
        <w:rPr>
          <w:rFonts w:ascii="Times New Roman" w:hAnsi="Times New Roman"/>
          <w:sz w:val="21"/>
        </w:rPr>
        <w:t>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w:t>
      </w:r>
      <w:r>
        <w:rPr>
          <w:rFonts w:ascii="Times New Roman" w:hAnsi="Times New Roman"/>
          <w:sz w:val="21"/>
        </w:rPr>
        <w:t>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w:t>
      </w:r>
      <w:r>
        <w:rPr>
          <w:rFonts w:ascii="Times New Roman" w:hAnsi="Times New Roman"/>
          <w:sz w:val="21"/>
        </w:rPr>
        <w:t>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w:t>
      </w:r>
      <w:r>
        <w:rPr>
          <w:rFonts w:ascii="Times New Roman" w:hAnsi="Times New Roman"/>
          <w:sz w:val="21"/>
        </w:rPr>
        <w:t xml:space="preserve">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w:t>
      </w:r>
      <w:r>
        <w:rPr>
          <w:rFonts w:ascii="Times New Roman" w:hAnsi="Times New Roman"/>
          <w:sz w:val="21"/>
        </w:rPr>
        <w:t xml:space="preserve">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w:t>
      </w:r>
      <w:r>
        <w:rPr>
          <w:rFonts w:ascii="Times New Roman" w:hAnsi="Times New Roman"/>
          <w:sz w:val="21"/>
        </w:rPr>
        <w:t>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w:t>
      </w:r>
      <w:r>
        <w:rPr>
          <w:rFonts w:ascii="Times New Roman" w:hAnsi="Times New Roman"/>
          <w:sz w:val="21"/>
        </w:rPr>
        <w:t>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w:t>
      </w:r>
      <w:r>
        <w:rPr>
          <w:rFonts w:ascii="Times New Roman" w:hAnsi="Times New Roman"/>
          <w:sz w:val="21"/>
        </w:rPr>
        <w:t>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w:t>
      </w:r>
      <w:r>
        <w:rPr>
          <w:rFonts w:ascii="Times New Roman" w:hAnsi="Times New Roman"/>
          <w:sz w:val="21"/>
        </w:rPr>
        <w:t>,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w:t>
      </w:r>
      <w:r>
        <w:rPr>
          <w:rFonts w:ascii="Times New Roman" w:hAnsi="Times New Roman"/>
          <w:sz w:val="21"/>
        </w:rPr>
        <w:t xml:space="preserve">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w:t>
      </w:r>
      <w:r>
        <w:rPr>
          <w:rFonts w:ascii="Times New Roman" w:hAnsi="Times New Roman"/>
          <w:sz w:val="21"/>
        </w:rPr>
        <w:t>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w:t>
      </w:r>
      <w:r>
        <w:rPr>
          <w:rFonts w:ascii="Times New Roman" w:hAnsi="Times New Roman"/>
          <w:sz w:val="21"/>
        </w:rPr>
        <w:t xml:space="preserv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lastRenderedPageBreak/>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w:t>
      </w:r>
      <w:r>
        <w:rPr>
          <w:rFonts w:ascii="Times New Roman" w:hAnsi="Times New Roman"/>
          <w:sz w:val="21"/>
        </w:rPr>
        <w:t>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w:t>
      </w:r>
      <w:r>
        <w:rPr>
          <w:rFonts w:ascii="Times New Roman" w:hAnsi="Times New Roman"/>
          <w:sz w:val="21"/>
        </w:rPr>
        <w: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w:t>
      </w:r>
      <w:r>
        <w:rPr>
          <w:rFonts w:ascii="Times New Roman" w:hAnsi="Times New Roman"/>
          <w:sz w:val="21"/>
        </w:rPr>
        <w:t>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w:t>
      </w:r>
      <w:r>
        <w:rPr>
          <w:rFonts w:ascii="Times New Roman" w:hAnsi="Times New Roman"/>
          <w:sz w:val="21"/>
        </w:rPr>
        <w:t>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w:t>
      </w:r>
      <w:r>
        <w:rPr>
          <w:rFonts w:ascii="Times New Roman" w:hAnsi="Times New Roman"/>
          <w:sz w:val="21"/>
        </w:rPr>
        <w:t>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w:t>
      </w:r>
      <w:r>
        <w:rPr>
          <w:rFonts w:ascii="Times New Roman" w:hAnsi="Times New Roman"/>
          <w:sz w:val="21"/>
        </w:rPr>
        <w:t>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w:t>
      </w:r>
      <w:r>
        <w:rPr>
          <w:rFonts w:ascii="Times New Roman" w:hAnsi="Times New Roman"/>
          <w:sz w:val="21"/>
        </w:rPr>
        <w:t>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w:t>
      </w:r>
      <w:r>
        <w:rPr>
          <w:rFonts w:ascii="Times New Roman" w:hAnsi="Times New Roman"/>
          <w:sz w:val="21"/>
        </w:rPr>
        <w:t>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w:t>
      </w:r>
      <w:r>
        <w:rPr>
          <w:rFonts w:ascii="Times New Roman" w:hAnsi="Times New Roman"/>
          <w:sz w:val="21"/>
        </w:rPr>
        <w:t>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w:t>
      </w:r>
      <w:r>
        <w:rPr>
          <w:rFonts w:ascii="Times New Roman" w:hAnsi="Times New Roman"/>
          <w:sz w:val="21"/>
        </w:rPr>
        <w:t xml:space="preserve"> enclosed in the appropriate</w:t>
      </w:r>
      <w:r>
        <w:rPr>
          <w:rFonts w:ascii="Times New Roman" w:hAnsi="Times New Roman"/>
          <w:sz w:val="21"/>
        </w:rPr>
        <w:br/>
      </w:r>
      <w:r>
        <w:rPr>
          <w:rFonts w:ascii="Times New Roman" w:hAnsi="Times New Roman"/>
          <w:sz w:val="21"/>
        </w:rPr>
        <w:lastRenderedPageBreak/>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w:t>
      </w:r>
      <w:r>
        <w:rPr>
          <w:rFonts w:ascii="Times New Roman" w:hAnsi="Times New Roman"/>
          <w:sz w:val="21"/>
        </w:rPr>
        <w:t>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w:t>
      </w:r>
      <w:r>
        <w:rPr>
          <w:rFonts w:ascii="Times New Roman" w:hAnsi="Times New Roman"/>
          <w:sz w:val="21"/>
        </w:rPr>
        <w:t>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w:t>
      </w:r>
      <w:r>
        <w:rPr>
          <w:rFonts w:ascii="Times New Roman" w:hAnsi="Times New Roman"/>
          <w:sz w:val="21"/>
        </w:rPr>
        <w:t>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p>
    <w:sectPr w:rsidR="002D427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C16" w:rsidRDefault="00FF3C16">
      <w:pPr>
        <w:spacing w:line="240" w:lineRule="auto"/>
      </w:pPr>
      <w:r>
        <w:separator/>
      </w:r>
    </w:p>
  </w:endnote>
  <w:endnote w:type="continuationSeparator" w:id="0">
    <w:p w:rsidR="00FF3C16" w:rsidRDefault="00FF3C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D427A">
      <w:tc>
        <w:tcPr>
          <w:tcW w:w="1542" w:type="pct"/>
        </w:tcPr>
        <w:p w:rsidR="002D427A" w:rsidRDefault="00FF3C16">
          <w:pPr>
            <w:pStyle w:val="a6"/>
          </w:pPr>
          <w:r>
            <w:fldChar w:fldCharType="begin"/>
          </w:r>
          <w:r>
            <w:instrText xml:space="preserve"> DATE \@ "yyyy-MM-dd" </w:instrText>
          </w:r>
          <w:r>
            <w:fldChar w:fldCharType="separate"/>
          </w:r>
          <w:r w:rsidR="00B16009">
            <w:rPr>
              <w:noProof/>
            </w:rPr>
            <w:t>2022-09-02</w:t>
          </w:r>
          <w:r>
            <w:fldChar w:fldCharType="end"/>
          </w:r>
        </w:p>
      </w:tc>
      <w:tc>
        <w:tcPr>
          <w:tcW w:w="1853" w:type="pct"/>
        </w:tcPr>
        <w:p w:rsidR="002D427A" w:rsidRDefault="00FF3C16">
          <w:pPr>
            <w:pStyle w:val="a6"/>
            <w:ind w:firstLineChars="200" w:firstLine="360"/>
          </w:pPr>
          <w:r>
            <w:rPr>
              <w:rFonts w:hint="eastAsia"/>
            </w:rPr>
            <w:t>HUAWEI Confidential</w:t>
          </w:r>
        </w:p>
      </w:tc>
      <w:tc>
        <w:tcPr>
          <w:tcW w:w="1605" w:type="pct"/>
        </w:tcPr>
        <w:p w:rsidR="002D427A" w:rsidRDefault="00FF3C16">
          <w:pPr>
            <w:pStyle w:val="a6"/>
            <w:ind w:firstLine="360"/>
            <w:jc w:val="right"/>
          </w:pPr>
          <w:r>
            <w:t>Page</w:t>
          </w:r>
          <w:r>
            <w:fldChar w:fldCharType="begin"/>
          </w:r>
          <w:r>
            <w:instrText>PAGE</w:instrText>
          </w:r>
          <w:r>
            <w:fldChar w:fldCharType="separate"/>
          </w:r>
          <w:r w:rsidR="00B16009">
            <w:rPr>
              <w:noProof/>
            </w:rPr>
            <w:t>3</w:t>
          </w:r>
          <w:r>
            <w:fldChar w:fldCharType="end"/>
          </w:r>
          <w:r>
            <w:t>, Total</w:t>
          </w:r>
          <w:r>
            <w:fldChar w:fldCharType="begin"/>
          </w:r>
          <w:r>
            <w:instrText xml:space="preserve"> NUMPAGES  \* Arabic  \* MERGEFORMAT </w:instrText>
          </w:r>
          <w:r>
            <w:fldChar w:fldCharType="separate"/>
          </w:r>
          <w:r w:rsidR="00B16009">
            <w:rPr>
              <w:noProof/>
            </w:rPr>
            <w:t>7</w:t>
          </w:r>
          <w:r>
            <w:fldChar w:fldCharType="end"/>
          </w:r>
        </w:p>
      </w:tc>
    </w:tr>
  </w:tbl>
  <w:p w:rsidR="002D427A" w:rsidRDefault="002D42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C16" w:rsidRDefault="00FF3C16">
      <w:r>
        <w:separator/>
      </w:r>
    </w:p>
  </w:footnote>
  <w:footnote w:type="continuationSeparator" w:id="0">
    <w:p w:rsidR="00FF3C16" w:rsidRDefault="00FF3C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D427A">
      <w:trPr>
        <w:cantSplit/>
        <w:trHeight w:hRule="exact" w:val="777"/>
      </w:trPr>
      <w:tc>
        <w:tcPr>
          <w:tcW w:w="492" w:type="pct"/>
          <w:tcBorders>
            <w:bottom w:val="single" w:sz="6" w:space="0" w:color="auto"/>
          </w:tcBorders>
        </w:tcPr>
        <w:p w:rsidR="002D427A" w:rsidRDefault="00FF3C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D427A" w:rsidRDefault="002D427A">
          <w:pPr>
            <w:ind w:left="420"/>
          </w:pPr>
        </w:p>
      </w:tc>
      <w:tc>
        <w:tcPr>
          <w:tcW w:w="3283" w:type="pct"/>
          <w:tcBorders>
            <w:bottom w:val="single" w:sz="6" w:space="0" w:color="auto"/>
          </w:tcBorders>
          <w:vAlign w:val="bottom"/>
        </w:tcPr>
        <w:p w:rsidR="002D427A" w:rsidRDefault="00FF3C16">
          <w:pPr>
            <w:pStyle w:val="a7"/>
            <w:ind w:firstLine="360"/>
          </w:pPr>
          <w:r>
            <w:t>OPEN SOURCE SOFTWARE NOTICE</w:t>
          </w:r>
        </w:p>
      </w:tc>
      <w:tc>
        <w:tcPr>
          <w:tcW w:w="1225" w:type="pct"/>
          <w:tcBorders>
            <w:bottom w:val="single" w:sz="6" w:space="0" w:color="auto"/>
          </w:tcBorders>
          <w:vAlign w:val="bottom"/>
        </w:tcPr>
        <w:p w:rsidR="002D427A" w:rsidRDefault="002D427A">
          <w:pPr>
            <w:pStyle w:val="a7"/>
            <w:ind w:firstLine="33"/>
          </w:pPr>
        </w:p>
      </w:tc>
    </w:tr>
  </w:tbl>
  <w:p w:rsidR="002D427A" w:rsidRDefault="002D42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427A"/>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009"/>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3C1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DCCFA9-405C-4ED2-891A-B537E580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2064</Words>
  <Characters>11769</Characters>
  <Application>Microsoft Office Word</Application>
  <DocSecurity>0</DocSecurity>
  <Lines>98</Lines>
  <Paragraphs>27</Paragraphs>
  <ScaleCrop>false</ScaleCrop>
  <Company>Huawei Technologies Co.,Ltd.</Company>
  <LinksUpToDate>false</LinksUpToDate>
  <CharactersWithSpaces>13806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(3)E66RDVb8jrmPe/X1FWpoC/+02Fe0Akrm5efp8C+WgE9YYNQ/VoyMWXR3X0PJHkrSD3Lsaq12
l1mArRYGIHu4IX64X9bqytR47YVW8JwhNym4/PEoxaACGeUpWdkfDjD/9saqAwhVY1BmF1dH
vlDfMKFeyGob0q3fUDC+ecW/HNZtExEQM42X6hVjt7RetOpdvyvA96o69qzy56RCvFGMtlwo
rH6pxtXIiuLmInQeYM</vt:lpwstr>
  </property>
  <property fmtid="{D5CDD505-2E9C-101B-9397-08002B2CF9AE}" pid="11" name="_2015_ms_pID_7253431">
    <vt:lpwstr>eJF14RAIMDfqL85kQvsv/X+ZvErosdwDkiyQqDkXqJ45rVSPQE8wm9
aCbPlyLH4Cc9ZU9yo9pq9amw0aPGwLaoVuRFr3IrAMB/f4BTF4Hwg6UXzpMkD8EAuftKlj6e
tS9neTKFUk1B/A05RySq+9tAoEKFozv4dJf7/N+ocQGydDbW3egrggMjDq03oaM+WIcHLvfA
T8RAuKx83JKvLNKQHpU1Rz2GTXdVwxrBSBv0</vt:lpwstr>
  </property>
  <property fmtid="{D5CDD505-2E9C-101B-9397-08002B2CF9AE}" pid="12" name="_2015_ms_pID_7253432">
    <vt:lpwstr>7mq2sXhqiDP404+1OSPq7TjWPO5m29w1Rgnr
u3VAVZiCiXqrW5uhW0v5xA8ydfqQMTnVpm8LjEtgGniXkuMQmMw=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