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416" w:rsidRDefault="00C265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0416" w:rsidRDefault="00EF0416">
      <w:pPr>
        <w:spacing w:line="420" w:lineRule="exact"/>
        <w:jc w:val="center"/>
        <w:rPr>
          <w:rFonts w:ascii="Arial" w:hAnsi="Arial" w:cs="Arial"/>
          <w:b/>
          <w:snapToGrid/>
          <w:sz w:val="32"/>
          <w:szCs w:val="32"/>
        </w:rPr>
      </w:pPr>
    </w:p>
    <w:p w:rsidR="00EF0416" w:rsidRDefault="00C265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0416" w:rsidRDefault="00EF0416">
      <w:pPr>
        <w:spacing w:line="420" w:lineRule="exact"/>
        <w:jc w:val="both"/>
        <w:rPr>
          <w:rFonts w:ascii="Arial" w:hAnsi="Arial" w:cs="Arial"/>
          <w:snapToGrid/>
        </w:rPr>
      </w:pPr>
    </w:p>
    <w:p w:rsidR="00EF0416" w:rsidRDefault="00C265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0416" w:rsidRDefault="00C265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0416" w:rsidRDefault="00EF0416">
      <w:pPr>
        <w:spacing w:line="420" w:lineRule="exact"/>
        <w:jc w:val="both"/>
        <w:rPr>
          <w:rFonts w:ascii="Arial" w:hAnsi="Arial" w:cs="Arial"/>
          <w:i/>
          <w:snapToGrid/>
          <w:color w:val="0099FF"/>
          <w:sz w:val="18"/>
          <w:szCs w:val="18"/>
        </w:rPr>
      </w:pPr>
    </w:p>
    <w:p w:rsidR="00EF0416" w:rsidRDefault="00C265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0416" w:rsidRDefault="00EF0416">
      <w:pPr>
        <w:pStyle w:val="a8"/>
        <w:spacing w:before="0" w:after="0" w:line="240" w:lineRule="auto"/>
        <w:jc w:val="left"/>
        <w:rPr>
          <w:rFonts w:ascii="Arial" w:hAnsi="Arial" w:cs="Arial"/>
          <w:bCs w:val="0"/>
          <w:sz w:val="21"/>
          <w:szCs w:val="21"/>
        </w:rPr>
      </w:pPr>
    </w:p>
    <w:p w:rsidR="00EF0416" w:rsidRDefault="00C265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gdisk 1.0.8</w:t>
      </w:r>
    </w:p>
    <w:p w:rsidR="00EF0416" w:rsidRDefault="00C26598">
      <w:pPr>
        <w:rPr>
          <w:rFonts w:ascii="Arial" w:hAnsi="Arial" w:cs="Arial"/>
          <w:b/>
        </w:rPr>
      </w:pPr>
      <w:r>
        <w:rPr>
          <w:rFonts w:ascii="Arial" w:hAnsi="Arial" w:cs="Arial"/>
          <w:b/>
        </w:rPr>
        <w:t xml:space="preserve">Copyright notice: </w:t>
      </w:r>
    </w:p>
    <w:p w:rsidR="00EF0416" w:rsidRDefault="00C26598">
      <w:pPr>
        <w:pStyle w:val="Default"/>
        <w:rPr>
          <w:rFonts w:ascii="宋体" w:hAnsi="宋体" w:cs="宋体"/>
          <w:sz w:val="22"/>
          <w:szCs w:val="22"/>
        </w:rPr>
      </w:pPr>
      <w:r>
        <w:rPr>
          <w:rFonts w:ascii="宋体" w:hAnsi="宋体"/>
          <w:sz w:val="22"/>
        </w:rPr>
        <w:t>Copyright (C) 2011 Guillaume Delacour &lt;gui@iroqwa.org&gt;</w:t>
      </w:r>
      <w:r>
        <w:rPr>
          <w:rFonts w:ascii="宋体" w:hAnsi="宋体"/>
          <w:sz w:val="22"/>
        </w:rPr>
        <w:br/>
        <w:t>Copyright (C) 2011  Roderick W. Smith</w:t>
      </w:r>
      <w:r>
        <w:rPr>
          <w:rFonts w:ascii="宋体" w:hAnsi="宋体"/>
          <w:sz w:val="22"/>
        </w:rPr>
        <w:br/>
        <w:t>Copyright (C) 2011-2018 Roderick W. Smith</w:t>
      </w:r>
      <w:r>
        <w:rPr>
          <w:rFonts w:ascii="宋体" w:hAnsi="宋体"/>
          <w:sz w:val="22"/>
        </w:rPr>
        <w:br/>
        <w:t>Copyright 2011 by Roderick W. Smith</w:t>
      </w:r>
      <w:r>
        <w:rPr>
          <w:rFonts w:ascii="宋体" w:hAnsi="宋体"/>
          <w:sz w:val="22"/>
        </w:rPr>
        <w:br/>
      </w:r>
      <w:r>
        <w:rPr>
          <w:rFonts w:ascii="宋体" w:hAnsi="宋体"/>
          <w:sz w:val="22"/>
        </w:rPr>
        <w:t>Copyright (C) 2010-2013 Roderick W. Smith</w:t>
      </w:r>
      <w:r>
        <w:rPr>
          <w:rFonts w:ascii="宋体" w:hAnsi="宋体"/>
          <w:sz w:val="22"/>
        </w:rPr>
        <w:br/>
      </w:r>
      <w:r>
        <w:rPr>
          <w:rFonts w:ascii="宋体" w:hAnsi="宋体"/>
          <w:sz w:val="22"/>
        </w:rPr>
        <w:t>Copyright (C) 2010-2018 Roderick W. Smith</w:t>
      </w:r>
      <w:r>
        <w:rPr>
          <w:rFonts w:ascii="宋体" w:hAnsi="宋体"/>
          <w:sz w:val="22"/>
        </w:rPr>
        <w:br/>
      </w:r>
      <w:bookmarkStart w:id="0" w:name="_GoBack"/>
      <w:bookmarkEnd w:id="0"/>
      <w:r>
        <w:rPr>
          <w:rFonts w:ascii="宋体" w:hAnsi="宋体"/>
          <w:sz w:val="22"/>
        </w:rPr>
        <w:t>Copyright (C) 2010-2018  &lt;Roderick W. Smith&gt;</w:t>
      </w:r>
      <w:r>
        <w:rPr>
          <w:rFonts w:ascii="宋体" w:hAnsi="宋体"/>
          <w:sz w:val="22"/>
        </w:rPr>
        <w:br/>
        <w:t>Copyright (C) 2010-2014 Rode</w:t>
      </w:r>
      <w:r>
        <w:rPr>
          <w:rFonts w:ascii="宋体" w:hAnsi="宋体"/>
          <w:sz w:val="22"/>
        </w:rPr>
        <w:t>rick W. Smith</w:t>
      </w:r>
      <w:r>
        <w:rPr>
          <w:rFonts w:ascii="宋体" w:hAnsi="宋体"/>
          <w:sz w:val="22"/>
        </w:rPr>
        <w:br/>
        <w:t>Copyright (C) 1989, 1991 Free Software Foundation, Inc.</w:t>
      </w:r>
      <w:r>
        <w:rPr>
          <w:rFonts w:ascii="宋体" w:hAnsi="宋体"/>
          <w:sz w:val="22"/>
        </w:rPr>
        <w:br/>
        <w:t>Copyright (C) 2011  &lt;Roderick W. Smith&gt;</w:t>
      </w:r>
      <w:r>
        <w:rPr>
          <w:rFonts w:ascii="宋体" w:hAnsi="宋体"/>
          <w:sz w:val="22"/>
        </w:rPr>
        <w:br/>
      </w:r>
    </w:p>
    <w:p w:rsidR="00EF0416" w:rsidRDefault="00C26598">
      <w:pPr>
        <w:pStyle w:val="Default"/>
        <w:rPr>
          <w:rFonts w:ascii="宋体" w:hAnsi="宋体" w:cs="宋体"/>
          <w:sz w:val="22"/>
          <w:szCs w:val="22"/>
        </w:rPr>
      </w:pPr>
      <w:r>
        <w:rPr>
          <w:b/>
        </w:rPr>
        <w:t xml:space="preserve">License: </w:t>
      </w:r>
      <w:r>
        <w:rPr>
          <w:sz w:val="21"/>
        </w:rPr>
        <w:t>GPLv2</w:t>
      </w:r>
    </w:p>
    <w:p w:rsidR="00EF0416" w:rsidRDefault="00C2659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w:t>
      </w:r>
      <w:r>
        <w:rPr>
          <w:rFonts w:ascii="Times New Roman" w:hAnsi="Times New Roman"/>
          <w:sz w:val="21"/>
        </w:rPr>
        <w:t>it. By contrast, the 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w:t>
      </w:r>
      <w:r>
        <w:rPr>
          <w:rFonts w:ascii="Times New Roman" w:hAnsi="Times New Roman"/>
          <w:sz w:val="21"/>
        </w:rPr>
        <w:t>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w:t>
      </w:r>
      <w:r>
        <w:rPr>
          <w:rFonts w:ascii="Times New Roman" w:hAnsi="Times New Roman"/>
          <w:sz w:val="21"/>
        </w:rPr>
        <w:t>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w:t>
      </w:r>
      <w:r>
        <w:rPr>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w:t>
      </w:r>
      <w:r>
        <w:rPr>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sz w:val="21"/>
        </w:rPr>
        <w:t>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w:t>
      </w:r>
      <w:r>
        <w:rPr>
          <w:rFonts w:ascii="Times New Roman" w:hAnsi="Times New Roman"/>
          <w:sz w:val="21"/>
        </w:rPr>
        <w: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sz w:val="21"/>
        </w:rPr>
        <w: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w:t>
      </w:r>
      <w:r>
        <w:rPr>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w:t>
      </w:r>
      <w:r>
        <w:rPr>
          <w:rFonts w:ascii="Times New Roman" w:hAnsi="Times New Roman"/>
          <w:sz w:val="21"/>
        </w:rPr>
        <w:t>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w:t>
      </w:r>
      <w:r>
        <w:rPr>
          <w:rFonts w:ascii="Times New Roman" w:hAnsi="Times New Roman"/>
          <w:sz w:val="21"/>
        </w:rPr>
        <w:t xml:space="preserv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Fonts w:ascii="Times New Roman" w:hAnsi="Times New Roman"/>
          <w:sz w:val="21"/>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sz w:val="21"/>
        </w:rPr>
        <w:t>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w:t>
      </w:r>
      <w:r>
        <w:rPr>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Fonts w:ascii="Times New Roman" w:hAnsi="Times New Roman"/>
          <w:sz w:val="21"/>
        </w:rPr>
        <w:t>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w:t>
      </w:r>
      <w:r>
        <w:rPr>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w:t>
      </w:r>
      <w:r>
        <w:rPr>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Fonts w:ascii="Times New Roman" w:hAnsi="Times New Roman"/>
          <w:sz w:val="21"/>
        </w:rPr>
        <w:t>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Fonts w:ascii="Times New Roman" w:hAnsi="Times New Roman"/>
          <w:sz w:val="21"/>
        </w:rPr>
        <w:t>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w:t>
      </w:r>
      <w:r>
        <w:rPr>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w:t>
      </w:r>
      <w:r>
        <w:rPr>
          <w:rFonts w:ascii="Times New Roman" w:hAnsi="Times New Roman"/>
          <w:sz w:val="21"/>
        </w:rPr>
        <w:t>ublicense, or distribute the Program except as expressly provided under this License. Any attempt otherwise to copy, modify, sublicense or distribute the Program is void, and will automatically terminate your rights under this License. However, parties who</w:t>
      </w:r>
      <w:r>
        <w:rPr>
          <w:rFonts w:ascii="Times New Roman" w:hAnsi="Times New Roman"/>
          <w:sz w:val="21"/>
        </w:rPr>
        <w:t xml:space="preserve">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w:t>
      </w:r>
      <w:r>
        <w:rPr>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Fonts w:ascii="Times New Roman" w:hAnsi="Times New Roman"/>
          <w:sz w:val="21"/>
        </w:rPr>
        <w:t xml:space="preserve">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w:t>
      </w:r>
      <w:r>
        <w:rPr>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Fonts w:ascii="Times New Roman" w:hAnsi="Times New Roman"/>
          <w:sz w:val="21"/>
        </w:rPr>
        <w:t>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w:t>
      </w:r>
      <w:r>
        <w:rPr>
          <w:rFonts w:ascii="Times New Roman" w:hAnsi="Times New Roman"/>
          <w:sz w:val="21"/>
        </w:rPr>
        <w:lastRenderedPageBreak/>
        <w:t xml:space="preserve">so as to satisfy simultaneously your obligations under this License and any other pertinent obligations, then as </w:t>
      </w:r>
      <w:r>
        <w:rPr>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Fonts w:ascii="Times New Roman" w:hAnsi="Times New Roman"/>
          <w:sz w:val="21"/>
        </w:rPr>
        <w:t>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w:t>
      </w:r>
      <w:r>
        <w:rPr>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w:t>
      </w:r>
      <w:r>
        <w:rPr>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sz w:val="21"/>
        </w:rPr>
        <w: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w:t>
      </w:r>
      <w:r>
        <w:rPr>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 xml:space="preserve">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 xml:space="preserve">12. IN NO EVENT UNLESS </w:t>
      </w:r>
      <w:r>
        <w:rPr>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Fonts w:ascii="Times New Roman" w:hAnsi="Times New Roman"/>
          <w:sz w:val="21"/>
        </w:rPr>
        <w:t>MAGES ARISING OUT OF THE USE OR INABILITY TO USE THE PROGRAM (INCLUDING BUT NOT LIMITED TO LOSS OF DATA OR DATA BEING RENDERED INACCURATE OR LOSSES SUSTAINED BY YOU OR THIRD PARTIES OR A FAILURE OF THE PROGRAM TO OPERATE WITH ANY OTHER PROGRAMS),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w:t>
      </w:r>
      <w:r>
        <w:rPr>
          <w:rFonts w:ascii="Times New Roman" w:hAnsi="Times New Roman"/>
          <w:sz w:val="21"/>
        </w:rPr>
        <w:t>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w:t>
      </w:r>
      <w:r>
        <w:rPr>
          <w:rFonts w:ascii="Times New Roman" w:hAnsi="Times New Roman"/>
          <w:sz w:val="21"/>
        </w:rPr>
        <w:t>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w:t>
      </w:r>
      <w:r>
        <w:rPr>
          <w:rFonts w:ascii="Times New Roman" w:hAnsi="Times New Roman"/>
          <w:sz w:val="21"/>
        </w:rPr>
        <w:t>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w:t>
      </w:r>
      <w:r>
        <w:rPr>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w:t>
      </w:r>
      <w:r>
        <w:rPr>
          <w:rFonts w:ascii="Times New Roman" w:hAnsi="Times New Roman"/>
          <w:sz w:val="21"/>
        </w:rPr>
        <w:t>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w:t>
      </w:r>
      <w:r>
        <w:rPr>
          <w:rFonts w:ascii="Times New Roman" w:hAnsi="Times New Roman"/>
          <w:sz w:val="21"/>
        </w:rPr>
        <w:t>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w:t>
      </w:r>
      <w:r>
        <w:rPr>
          <w:rFonts w:ascii="Times New Roman" w:hAnsi="Times New Roman"/>
          <w:sz w:val="21"/>
        </w:rPr>
        <w:t>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w:t>
      </w:r>
      <w:r>
        <w:rPr>
          <w:rFonts w:ascii="Times New Roman" w:hAnsi="Times New Roman"/>
          <w:sz w:val="21"/>
        </w:rPr>
        <w:t xml:space="preserv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w:t>
      </w:r>
      <w:r>
        <w:rPr>
          <w:rFonts w:ascii="Times New Roman" w:hAnsi="Times New Roman"/>
          <w:sz w:val="21"/>
        </w:rPr>
        <w:t>ublic License does not permit incorporating your program into proprietary programs. If your program is a subroutine library, you may consider it more useful to permit linking proprietary applications with the library. If this is what you want to do, use th</w:t>
      </w:r>
      <w:r>
        <w:rPr>
          <w:rFonts w:ascii="Times New Roman" w:hAnsi="Times New Roman"/>
          <w:sz w:val="21"/>
        </w:rPr>
        <w:t>e GNU Lesser General Public License instead of this License.</w:t>
      </w:r>
    </w:p>
    <w:p w:rsidR="00EF0416" w:rsidRDefault="00C265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0416" w:rsidRDefault="00C26598">
      <w:r>
        <w:rPr>
          <w:rFonts w:ascii="Arial" w:hAnsi="Arial" w:cs="Arial"/>
        </w:rPr>
        <w:t>This product contains software whose rights holders license it on the terms of the GNU General Public License, version 2 (GPLv2) and/or other open source software licenses. We wil</w:t>
      </w:r>
      <w:r>
        <w:rPr>
          <w:rFonts w:ascii="Arial" w:hAnsi="Arial" w:cs="Arial"/>
        </w:rPr>
        <w:t>l provide you and any third party with the source code of the software licensed under an open source software license if you send us a written request by mail or email to the following addresses:</w:t>
      </w:r>
      <w:r>
        <w:t xml:space="preserve"> </w:t>
      </w:r>
    </w:p>
    <w:p w:rsidR="00EF0416" w:rsidRDefault="00C26598">
      <w:pPr>
        <w:rPr>
          <w:rFonts w:ascii="Arial" w:hAnsi="Arial" w:cs="Arial"/>
          <w:color w:val="0000FF"/>
          <w:u w:val="single"/>
        </w:rPr>
      </w:pPr>
      <w:r>
        <w:rPr>
          <w:rFonts w:ascii="Arial" w:hAnsi="Arial" w:cs="Arial" w:hint="eastAsia"/>
          <w:color w:val="0000FF"/>
          <w:u w:val="single"/>
        </w:rPr>
        <w:t>foss@huawei.com</w:t>
      </w:r>
    </w:p>
    <w:p w:rsidR="00EF0416" w:rsidRDefault="00C26598">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EF0416" w:rsidRDefault="00C265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EF0416" w:rsidRDefault="00C26598">
      <w:pPr>
        <w:rPr>
          <w:rFonts w:ascii="Arial" w:hAnsi="Arial" w:cs="Arial"/>
          <w:color w:val="000000"/>
        </w:rPr>
      </w:pPr>
      <w:r>
        <w:rPr>
          <w:rFonts w:ascii="Arial" w:hAnsi="Arial" w:cs="Arial"/>
          <w:color w:val="000000"/>
        </w:rPr>
        <w:t>This offer is valid to anyone in receipt of this information.</w:t>
      </w:r>
    </w:p>
    <w:p w:rsidR="00EF0416" w:rsidRDefault="00C26598">
      <w:pPr>
        <w:rPr>
          <w:b/>
          <w:caps/>
        </w:rPr>
      </w:pPr>
      <w:r>
        <w:rPr>
          <w:b/>
          <w:caps/>
        </w:rPr>
        <w:t xml:space="preserve">This offer is valid for three years from the moment we distributed the product or firmware </w:t>
      </w:r>
      <w:r>
        <w:rPr>
          <w:rFonts w:hint="eastAsia"/>
          <w:b/>
          <w:caps/>
        </w:rPr>
        <w:t>.</w:t>
      </w:r>
      <w:bookmarkEnd w:id="1"/>
      <w:bookmarkEnd w:id="2"/>
    </w:p>
    <w:sectPr w:rsidR="00EF04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98" w:rsidRDefault="00C26598">
      <w:pPr>
        <w:spacing w:line="240" w:lineRule="auto"/>
      </w:pPr>
      <w:r>
        <w:separator/>
      </w:r>
    </w:p>
  </w:endnote>
  <w:endnote w:type="continuationSeparator" w:id="0">
    <w:p w:rsidR="00C26598" w:rsidRDefault="00C26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0416">
      <w:tc>
        <w:tcPr>
          <w:tcW w:w="1542" w:type="pct"/>
        </w:tcPr>
        <w:p w:rsidR="00EF0416" w:rsidRDefault="00C26598">
          <w:pPr>
            <w:pStyle w:val="a6"/>
          </w:pPr>
          <w:r>
            <w:fldChar w:fldCharType="begin"/>
          </w:r>
          <w:r>
            <w:instrText xml:space="preserve"> DATE \@ "yyyy-MM-dd" </w:instrText>
          </w:r>
          <w:r>
            <w:fldChar w:fldCharType="separate"/>
          </w:r>
          <w:r w:rsidR="007440B1">
            <w:rPr>
              <w:noProof/>
            </w:rPr>
            <w:t>2022-03-15</w:t>
          </w:r>
          <w:r>
            <w:fldChar w:fldCharType="end"/>
          </w:r>
        </w:p>
      </w:tc>
      <w:tc>
        <w:tcPr>
          <w:tcW w:w="1853" w:type="pct"/>
        </w:tcPr>
        <w:p w:rsidR="00EF0416" w:rsidRDefault="00C26598">
          <w:pPr>
            <w:pStyle w:val="a6"/>
            <w:ind w:firstLineChars="200" w:firstLine="360"/>
          </w:pPr>
          <w:r>
            <w:rPr>
              <w:rFonts w:hint="eastAsia"/>
            </w:rPr>
            <w:t>HUAWEI Confidential</w:t>
          </w:r>
        </w:p>
      </w:tc>
      <w:tc>
        <w:tcPr>
          <w:tcW w:w="1605" w:type="pct"/>
        </w:tcPr>
        <w:p w:rsidR="00EF0416" w:rsidRDefault="00C26598">
          <w:pPr>
            <w:pStyle w:val="a6"/>
            <w:ind w:firstLine="360"/>
            <w:jc w:val="right"/>
          </w:pPr>
          <w:r>
            <w:t>Page</w:t>
          </w:r>
          <w:r>
            <w:fldChar w:fldCharType="begin"/>
          </w:r>
          <w:r>
            <w:instrText>PAGE</w:instrText>
          </w:r>
          <w:r>
            <w:fldChar w:fldCharType="separate"/>
          </w:r>
          <w:r w:rsidR="007440B1">
            <w:rPr>
              <w:noProof/>
            </w:rPr>
            <w:t>3</w:t>
          </w:r>
          <w:r>
            <w:fldChar w:fldCharType="end"/>
          </w:r>
          <w:r>
            <w:t>, Total</w:t>
          </w:r>
          <w:r>
            <w:fldChar w:fldCharType="begin"/>
          </w:r>
          <w:r>
            <w:instrText xml:space="preserve"> NUMPAGES  \* Arabic  \* MERGEFORMAT </w:instrText>
          </w:r>
          <w:r>
            <w:fldChar w:fldCharType="separate"/>
          </w:r>
          <w:r w:rsidR="007440B1">
            <w:rPr>
              <w:noProof/>
            </w:rPr>
            <w:t>7</w:t>
          </w:r>
          <w:r>
            <w:fldChar w:fldCharType="end"/>
          </w:r>
        </w:p>
      </w:tc>
    </w:tr>
  </w:tbl>
  <w:p w:rsidR="00EF0416" w:rsidRDefault="00EF04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98" w:rsidRDefault="00C26598">
      <w:r>
        <w:separator/>
      </w:r>
    </w:p>
  </w:footnote>
  <w:footnote w:type="continuationSeparator" w:id="0">
    <w:p w:rsidR="00C26598" w:rsidRDefault="00C26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0416">
      <w:trPr>
        <w:cantSplit/>
        <w:trHeight w:hRule="exact" w:val="777"/>
      </w:trPr>
      <w:tc>
        <w:tcPr>
          <w:tcW w:w="492" w:type="pct"/>
          <w:tcBorders>
            <w:bottom w:val="single" w:sz="6" w:space="0" w:color="auto"/>
          </w:tcBorders>
        </w:tcPr>
        <w:p w:rsidR="00EF0416" w:rsidRDefault="00C265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0416" w:rsidRDefault="00EF0416">
          <w:pPr>
            <w:ind w:left="420"/>
          </w:pPr>
        </w:p>
      </w:tc>
      <w:tc>
        <w:tcPr>
          <w:tcW w:w="3283" w:type="pct"/>
          <w:tcBorders>
            <w:bottom w:val="single" w:sz="6" w:space="0" w:color="auto"/>
          </w:tcBorders>
          <w:vAlign w:val="bottom"/>
        </w:tcPr>
        <w:p w:rsidR="00EF0416" w:rsidRDefault="00C26598">
          <w:pPr>
            <w:pStyle w:val="a7"/>
            <w:ind w:firstLine="360"/>
          </w:pPr>
          <w:r>
            <w:t>OPEN SOURCE SOFTWARE NOTICE</w:t>
          </w:r>
        </w:p>
      </w:tc>
      <w:tc>
        <w:tcPr>
          <w:tcW w:w="1225" w:type="pct"/>
          <w:tcBorders>
            <w:bottom w:val="single" w:sz="6" w:space="0" w:color="auto"/>
          </w:tcBorders>
          <w:vAlign w:val="bottom"/>
        </w:tcPr>
        <w:p w:rsidR="00EF0416" w:rsidRDefault="00EF0416">
          <w:pPr>
            <w:pStyle w:val="a7"/>
            <w:ind w:firstLine="33"/>
          </w:pPr>
        </w:p>
      </w:tc>
    </w:tr>
  </w:tbl>
  <w:p w:rsidR="00EF0416" w:rsidRDefault="00EF04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0B1"/>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598"/>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416"/>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5920E7-FE6E-46D2-B112-7ABC8E7E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2983</Words>
  <Characters>17006</Characters>
  <Application>Microsoft Office Word</Application>
  <DocSecurity>0</DocSecurity>
  <Lines>141</Lines>
  <Paragraphs>39</Paragraphs>
  <ScaleCrop>false</ScaleCrop>
  <Company>Huawei Technologies Co.,Ltd.</Company>
  <LinksUpToDate>false</LinksUpToDate>
  <CharactersWithSpaces>19950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