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BB0" w:rsidRDefault="00E874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4BB0" w:rsidRDefault="002D4BB0">
      <w:pPr>
        <w:spacing w:line="420" w:lineRule="exact"/>
        <w:jc w:val="center"/>
        <w:rPr>
          <w:rFonts w:ascii="Arial" w:hAnsi="Arial" w:cs="Arial"/>
          <w:b/>
          <w:snapToGrid/>
          <w:sz w:val="32"/>
          <w:szCs w:val="32"/>
        </w:rPr>
      </w:pPr>
    </w:p>
    <w:p w:rsidR="002D4BB0" w:rsidRDefault="00E874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4BB0" w:rsidRDefault="002D4BB0">
      <w:pPr>
        <w:spacing w:line="420" w:lineRule="exact"/>
        <w:jc w:val="both"/>
        <w:rPr>
          <w:rFonts w:ascii="Arial" w:hAnsi="Arial" w:cs="Arial"/>
          <w:snapToGrid/>
        </w:rPr>
      </w:pPr>
    </w:p>
    <w:p w:rsidR="002D4BB0" w:rsidRDefault="00E874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4BB0" w:rsidRDefault="00E874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4BB0" w:rsidRDefault="002D4BB0">
      <w:pPr>
        <w:spacing w:line="420" w:lineRule="exact"/>
        <w:jc w:val="both"/>
        <w:rPr>
          <w:rFonts w:ascii="Arial" w:hAnsi="Arial" w:cs="Arial"/>
          <w:i/>
          <w:snapToGrid/>
          <w:color w:val="0099FF"/>
          <w:sz w:val="18"/>
          <w:szCs w:val="18"/>
        </w:rPr>
      </w:pPr>
    </w:p>
    <w:p w:rsidR="002D4BB0" w:rsidRDefault="00E874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4BB0" w:rsidRDefault="002D4BB0">
      <w:pPr>
        <w:pStyle w:val="aa"/>
        <w:spacing w:before="0" w:after="0" w:line="240" w:lineRule="auto"/>
        <w:jc w:val="left"/>
        <w:rPr>
          <w:rFonts w:ascii="Arial" w:hAnsi="Arial" w:cs="Arial"/>
          <w:bCs w:val="0"/>
          <w:sz w:val="21"/>
          <w:szCs w:val="21"/>
        </w:rPr>
      </w:pPr>
    </w:p>
    <w:p w:rsidR="002D4BB0" w:rsidRDefault="00E8747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-policy 3.11.0</w:t>
      </w:r>
    </w:p>
    <w:p w:rsidR="002D4BB0" w:rsidRDefault="00E8747E">
      <w:pPr>
        <w:rPr>
          <w:rFonts w:ascii="Arial" w:hAnsi="Arial" w:cs="Arial"/>
          <w:b/>
        </w:rPr>
      </w:pPr>
      <w:r>
        <w:rPr>
          <w:rFonts w:ascii="Arial" w:hAnsi="Arial" w:cs="Arial"/>
          <w:b/>
        </w:rPr>
        <w:t xml:space="preserve">Copyright notice: </w:t>
      </w:r>
    </w:p>
    <w:p w:rsidR="002D4BB0" w:rsidRDefault="00E8747E">
      <w:pPr>
        <w:pStyle w:val="Default"/>
        <w:rPr>
          <w:rFonts w:ascii="宋体" w:hAnsi="宋体" w:cs="宋体"/>
          <w:sz w:val="22"/>
          <w:szCs w:val="22"/>
        </w:rPr>
      </w:pPr>
      <w:r>
        <w:rPr>
          <w:rFonts w:ascii="宋体" w:hAnsi="宋体"/>
          <w:sz w:val="22"/>
        </w:rPr>
        <w:t>Copyright 2011 OpenStack Foundation.</w:t>
      </w:r>
      <w:r>
        <w:rPr>
          <w:rFonts w:ascii="宋体" w:hAnsi="宋体"/>
          <w:sz w:val="22"/>
        </w:rPr>
        <w:br/>
        <w:t>Copyright</w:t>
      </w:r>
      <w:r>
        <w:rPr>
          <w:rFonts w:ascii="宋体" w:hAnsi="宋体"/>
          <w:sz w:val="22"/>
        </w:rPr>
        <w:t xml:space="preserve"> (c) 2015 OpenStack Foundation.</w:t>
      </w:r>
      <w:r>
        <w:rPr>
          <w:rFonts w:ascii="宋体" w:hAnsi="宋体"/>
          <w:sz w:val="22"/>
        </w:rPr>
        <w:br/>
        <w:t>Copyright 2016 Red Hat, Inc.</w:t>
      </w:r>
      <w:r>
        <w:rPr>
          <w:rFonts w:ascii="宋体" w:hAnsi="宋体"/>
          <w:sz w:val="22"/>
        </w:rPr>
        <w:br/>
        <w:t>Copyright (c) 2020 OpenStack Foundation.</w:t>
      </w:r>
      <w:r>
        <w:rPr>
          <w:rFonts w:ascii="宋体" w:hAnsi="宋体"/>
          <w:sz w:val="22"/>
        </w:rPr>
        <w:br/>
        <w:t>Copyright 2015 Hewlett-Packard Development Company, L.P.</w:t>
      </w:r>
      <w:r>
        <w:rPr>
          <w:rFonts w:ascii="宋体" w:hAnsi="宋体"/>
          <w:sz w:val="22"/>
        </w:rPr>
        <w:br/>
        <w:t>Copyright (c) 2013 Hewlett-Packard Development Company, L.P.</w:t>
      </w:r>
      <w:r>
        <w:rPr>
          <w:rFonts w:ascii="宋体" w:hAnsi="宋体"/>
          <w:sz w:val="22"/>
        </w:rPr>
        <w:br/>
        <w:t>Copyright (C) 2020 Red Hat, Inc.</w:t>
      </w:r>
      <w:r>
        <w:rPr>
          <w:rFonts w:ascii="宋体" w:hAnsi="宋体"/>
          <w:sz w:val="22"/>
        </w:rPr>
        <w:br/>
        <w:t>Cop</w:t>
      </w:r>
      <w:r>
        <w:rPr>
          <w:rFonts w:ascii="宋体" w:hAnsi="宋体"/>
          <w:sz w:val="22"/>
        </w:rPr>
        <w:t>yright 2016 OpenStack Foundation</w:t>
      </w:r>
      <w:r>
        <w:rPr>
          <w:rFonts w:ascii="宋体" w:hAnsi="宋体"/>
          <w:sz w:val="22"/>
        </w:rPr>
        <w:br/>
        <w:t xml:space="preserve">copyright </w:t>
      </w:r>
      <w:bookmarkStart w:id="0" w:name="_GoBack"/>
      <w:bookmarkEnd w:id="0"/>
      <w:r>
        <w:rPr>
          <w:rFonts w:ascii="宋体" w:hAnsi="宋体"/>
          <w:sz w:val="22"/>
        </w:rPr>
        <w:t xml:space="preserve">2016, </w:t>
      </w:r>
      <w:proofErr w:type="spellStart"/>
      <w:r>
        <w:rPr>
          <w:rFonts w:ascii="宋体" w:hAnsi="宋体"/>
          <w:sz w:val="22"/>
        </w:rPr>
        <w:t>oslo.policy</w:t>
      </w:r>
      <w:proofErr w:type="spellEnd"/>
      <w:r>
        <w:rPr>
          <w:rFonts w:ascii="宋体" w:hAnsi="宋体"/>
          <w:sz w:val="22"/>
        </w:rPr>
        <w:t xml:space="preserve"> Developers</w:t>
      </w:r>
      <w:r>
        <w:rPr>
          <w:rFonts w:ascii="宋体" w:hAnsi="宋体"/>
          <w:sz w:val="22"/>
        </w:rPr>
        <w:br/>
      </w:r>
      <w:r>
        <w:rPr>
          <w:rFonts w:ascii="宋体" w:hAnsi="宋体"/>
          <w:sz w:val="22"/>
        </w:rPr>
        <w:t>Copyright 2017 Red Hat, Inc.</w:t>
      </w:r>
      <w:r>
        <w:rPr>
          <w:rFonts w:ascii="宋体" w:hAnsi="宋体"/>
          <w:sz w:val="22"/>
        </w:rPr>
        <w:br/>
        <w:t xml:space="preserve">copyright </w:t>
      </w:r>
      <w:r>
        <w:rPr>
          <w:rFonts w:ascii="宋体" w:hAnsi="宋体"/>
          <w:sz w:val="22"/>
        </w:rPr>
        <w:t>2014-2020, OpenStack Foundation</w:t>
      </w:r>
      <w:r>
        <w:rPr>
          <w:rFonts w:ascii="宋体" w:hAnsi="宋体"/>
          <w:sz w:val="22"/>
        </w:rPr>
        <w:br/>
        <w:t>Copyright (c) 2018 OpenStack Foundat</w:t>
      </w:r>
      <w:r>
        <w:rPr>
          <w:rFonts w:ascii="宋体" w:hAnsi="宋体"/>
          <w:sz w:val="22"/>
        </w:rPr>
        <w:t>ion.</w:t>
      </w:r>
      <w:r>
        <w:rPr>
          <w:rFonts w:ascii="宋体" w:hAnsi="宋体"/>
          <w:sz w:val="22"/>
        </w:rPr>
        <w:br/>
        <w:t>Copyright (c) 2012 OpenStack Foundation.</w:t>
      </w:r>
      <w:r>
        <w:rPr>
          <w:rFonts w:ascii="宋体" w:hAnsi="宋体"/>
          <w:sz w:val="22"/>
        </w:rPr>
        <w:br/>
      </w:r>
    </w:p>
    <w:p w:rsidR="002D4BB0" w:rsidRDefault="00E8747E">
      <w:pPr>
        <w:pStyle w:val="Default"/>
        <w:rPr>
          <w:rFonts w:ascii="宋体" w:hAnsi="宋体" w:cs="宋体"/>
          <w:sz w:val="22"/>
          <w:szCs w:val="22"/>
        </w:rPr>
      </w:pPr>
      <w:r>
        <w:rPr>
          <w:b/>
        </w:rPr>
        <w:t xml:space="preserve">License: </w:t>
      </w:r>
      <w:r>
        <w:rPr>
          <w:sz w:val="21"/>
        </w:rPr>
        <w:t>Apache-2.0</w:t>
      </w:r>
    </w:p>
    <w:p w:rsidR="002D4BB0" w:rsidRDefault="00E8747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w:t>
      </w:r>
      <w:r>
        <w:rPr>
          <w:rFonts w:ascii="Times New Roman" w:hAnsi="Times New Roman"/>
          <w:sz w:val="21"/>
        </w:rPr>
        <w:t>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w:t>
      </w:r>
      <w:r>
        <w:rPr>
          <w:rFonts w:ascii="Times New Roman" w:hAnsi="Times New Roman"/>
          <w:sz w:val="21"/>
        </w:rPr>
        <w:t>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w:t>
      </w:r>
      <w:r>
        <w:rPr>
          <w:rFonts w:ascii="Times New Roman" w:hAnsi="Times New Roman"/>
          <w:sz w:val="21"/>
        </w:rPr>
        <w:t xml:space="preserve">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w:t>
      </w:r>
      <w:r>
        <w:rPr>
          <w:rFonts w:ascii="Times New Roman" w:hAnsi="Times New Roman"/>
          <w:sz w:val="21"/>
        </w:rPr>
        <w:t>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w:t>
      </w:r>
      <w:r>
        <w:rPr>
          <w:rFonts w:ascii="Times New Roman" w:hAnsi="Times New Roman"/>
          <w:sz w:val="21"/>
        </w:rPr>
        <w:t>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w:t>
      </w:r>
      <w:r>
        <w:rPr>
          <w:rFonts w:ascii="Times New Roman" w:hAnsi="Times New Roman"/>
          <w:sz w:val="21"/>
        </w:rPr>
        <w:t>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w:t>
      </w:r>
      <w:r>
        <w:rPr>
          <w:rFonts w:ascii="Times New Roman" w:hAnsi="Times New Roman"/>
          <w:sz w:val="21"/>
        </w:rPr>
        <w:t>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w:t>
      </w:r>
      <w:r>
        <w:rPr>
          <w:rFonts w:ascii="Times New Roman" w:hAnsi="Times New Roman"/>
          <w:sz w:val="21"/>
        </w:rPr>
        <w:t>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w:t>
      </w:r>
      <w:r>
        <w:rPr>
          <w:rFonts w:ascii="Times New Roman" w:hAnsi="Times New Roman"/>
          <w:sz w:val="21"/>
        </w:rPr>
        <w:t>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w:t>
      </w:r>
      <w:r>
        <w:rPr>
          <w:rFonts w:ascii="Times New Roman" w:hAnsi="Times New Roman"/>
          <w:sz w:val="21"/>
        </w:rPr>
        <w:t>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w:t>
      </w:r>
      <w:r>
        <w:rPr>
          <w:rFonts w:ascii="Times New Roman" w:hAnsi="Times New Roman"/>
          <w:sz w:val="21"/>
        </w:rPr>
        <w:t>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w:t>
      </w:r>
      <w:r>
        <w:rPr>
          <w:rFonts w:ascii="Times New Roman" w:hAnsi="Times New Roman"/>
          <w:sz w:val="21"/>
        </w:rPr>
        <w:t xml:space="preserve">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t>
      </w:r>
      <w:r>
        <w:rPr>
          <w:rFonts w:ascii="Times New Roman" w:hAnsi="Times New Roman"/>
          <w:sz w:val="21"/>
        </w:rPr>
        <w:t>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w:t>
      </w:r>
      <w:r>
        <w:rPr>
          <w:rFonts w:ascii="Times New Roman" w:hAnsi="Times New Roman"/>
          <w:sz w:val="21"/>
        </w:rPr>
        <w:t>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w:t>
      </w:r>
      <w:r>
        <w:rPr>
          <w:rFonts w:ascii="Times New Roman" w:hAnsi="Times New Roman"/>
          <w:sz w:val="21"/>
        </w:rPr>
        <w:t xml:space="preserve">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w:t>
      </w:r>
      <w:r>
        <w:rPr>
          <w:rFonts w:ascii="Times New Roman" w:hAnsi="Times New Roman"/>
          <w:sz w:val="21"/>
        </w:rPr>
        <w:t xml:space="preserve">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w:t>
      </w:r>
      <w:r>
        <w:rPr>
          <w:rFonts w:ascii="Times New Roman" w:hAnsi="Times New Roman"/>
          <w:sz w:val="21"/>
        </w:rPr>
        <w:t>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w:t>
      </w:r>
      <w:r>
        <w:rPr>
          <w:rFonts w:ascii="Times New Roman" w:hAnsi="Times New Roman"/>
          <w:sz w:val="21"/>
        </w:rPr>
        <w:t>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w:t>
      </w:r>
      <w:r>
        <w:rPr>
          <w:rFonts w:ascii="Times New Roman" w:hAnsi="Times New Roman"/>
          <w:sz w:val="21"/>
        </w:rPr>
        <w:t>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w:t>
      </w:r>
      <w:r>
        <w:rPr>
          <w:rFonts w:ascii="Times New Roman" w:hAnsi="Times New Roman"/>
          <w:sz w:val="21"/>
        </w:rPr>
        <w:t>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w:t>
      </w:r>
      <w:r>
        <w:rPr>
          <w:rFonts w:ascii="Times New Roman" w:hAnsi="Times New Roman"/>
          <w:sz w:val="21"/>
        </w:rPr>
        <w:t>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w:t>
      </w:r>
      <w:r>
        <w:rPr>
          <w:rFonts w:ascii="Times New Roman" w:hAnsi="Times New Roman"/>
          <w:sz w:val="21"/>
        </w:rPr>
        <w:t>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w:t>
      </w:r>
      <w:r>
        <w:rPr>
          <w:rFonts w:ascii="Times New Roman" w:hAnsi="Times New Roman"/>
          <w:sz w:val="21"/>
        </w:rPr>
        <w:t>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w:t>
      </w:r>
      <w:r>
        <w:rPr>
          <w:rFonts w:ascii="Times New Roman" w:hAnsi="Times New Roman"/>
          <w:sz w:val="21"/>
        </w:rPr>
        <w:t>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w:t>
      </w:r>
      <w:r>
        <w:rPr>
          <w:rFonts w:ascii="Times New Roman" w:hAnsi="Times New Roman"/>
          <w:sz w:val="21"/>
        </w:rPr>
        <w: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w:t>
      </w:r>
      <w:r>
        <w:rPr>
          <w:rFonts w:ascii="Times New Roman" w:hAnsi="Times New Roman"/>
          <w:sz w:val="21"/>
        </w:rPr>
        <w: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w:t>
      </w:r>
      <w:r>
        <w:rPr>
          <w:rFonts w:ascii="Times New Roman" w:hAnsi="Times New Roman"/>
          <w:sz w:val="21"/>
        </w:rPr>
        <w:t>,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w:t>
      </w:r>
      <w:r>
        <w:rPr>
          <w:rFonts w:ascii="Times New Roman" w:hAnsi="Times New Roman"/>
          <w:sz w:val="21"/>
        </w:rPr>
        <w:t>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w:t>
      </w:r>
      <w:r>
        <w:rPr>
          <w:rFonts w:ascii="Times New Roman" w:hAnsi="Times New Roman"/>
          <w:sz w:val="21"/>
        </w:rPr>
        <w:t>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w:t>
      </w:r>
      <w:r>
        <w:rPr>
          <w:rFonts w:ascii="Times New Roman" w:hAnsi="Times New Roman"/>
          <w:sz w:val="21"/>
        </w:rPr>
        <w:t>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w:t>
      </w:r>
      <w:r>
        <w:rPr>
          <w:rFonts w:ascii="Times New Roman" w:hAnsi="Times New Roman"/>
          <w:sz w:val="21"/>
        </w:rPr>
        <w: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w:t>
      </w:r>
      <w:r>
        <w:rPr>
          <w:rFonts w:ascii="Times New Roman" w:hAnsi="Times New Roman"/>
          <w:sz w:val="21"/>
        </w:rPr>
        <w: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w:t>
      </w:r>
      <w:r>
        <w:rPr>
          <w:rFonts w:ascii="Times New Roman" w:hAnsi="Times New Roman"/>
          <w:sz w:val="21"/>
        </w:rPr>
        <w:t>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w:t>
      </w:r>
      <w:r>
        <w:rPr>
          <w:rFonts w:ascii="Times New Roman" w:hAnsi="Times New Roman"/>
          <w:sz w:val="21"/>
        </w:rPr>
        <w:t>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w:t>
      </w:r>
      <w:r>
        <w:rPr>
          <w:rFonts w:ascii="Times New Roman" w:hAnsi="Times New Roman"/>
          <w:sz w:val="21"/>
        </w:rPr>
        <w:t>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w:t>
      </w:r>
      <w:r>
        <w:rPr>
          <w:rFonts w:ascii="Times New Roman" w:hAnsi="Times New Roman"/>
          <w:sz w:val="21"/>
        </w:rPr>
        <w:t>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D4B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47E" w:rsidRDefault="00E8747E">
      <w:pPr>
        <w:spacing w:line="240" w:lineRule="auto"/>
      </w:pPr>
      <w:r>
        <w:separator/>
      </w:r>
    </w:p>
  </w:endnote>
  <w:endnote w:type="continuationSeparator" w:id="0">
    <w:p w:rsidR="00E8747E" w:rsidRDefault="00E874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2D4BB0">
      <w:tc>
        <w:tcPr>
          <w:tcW w:w="1542" w:type="pct"/>
        </w:tcPr>
        <w:p w:rsidR="002D4BB0" w:rsidRDefault="00E8747E">
          <w:pPr>
            <w:pStyle w:val="a8"/>
          </w:pPr>
          <w:r>
            <w:fldChar w:fldCharType="begin"/>
          </w:r>
          <w:r>
            <w:instrText xml:space="preserve"> DATE \@ "yyyy-MM-dd" </w:instrText>
          </w:r>
          <w:r>
            <w:fldChar w:fldCharType="separate"/>
          </w:r>
          <w:r w:rsidR="009E2FFE">
            <w:rPr>
              <w:noProof/>
            </w:rPr>
            <w:t>2022-09-06</w:t>
          </w:r>
          <w:r>
            <w:fldChar w:fldCharType="end"/>
          </w:r>
        </w:p>
      </w:tc>
      <w:tc>
        <w:tcPr>
          <w:tcW w:w="1853" w:type="pct"/>
        </w:tcPr>
        <w:p w:rsidR="002D4BB0" w:rsidRDefault="00E8747E">
          <w:pPr>
            <w:pStyle w:val="a8"/>
            <w:ind w:firstLineChars="200" w:firstLine="360"/>
          </w:pPr>
          <w:r>
            <w:rPr>
              <w:rFonts w:hint="eastAsia"/>
            </w:rPr>
            <w:t>HUAWEI Confidential</w:t>
          </w:r>
        </w:p>
      </w:tc>
      <w:tc>
        <w:tcPr>
          <w:tcW w:w="1605" w:type="pct"/>
        </w:tcPr>
        <w:p w:rsidR="002D4BB0" w:rsidRDefault="00E8747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2D4BB0" w:rsidRDefault="002D4BB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47E" w:rsidRDefault="00E8747E">
      <w:r>
        <w:separator/>
      </w:r>
    </w:p>
  </w:footnote>
  <w:footnote w:type="continuationSeparator" w:id="0">
    <w:p w:rsidR="00E8747E" w:rsidRDefault="00E87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2D4BB0">
      <w:trPr>
        <w:cantSplit/>
        <w:trHeight w:hRule="exact" w:val="777"/>
      </w:trPr>
      <w:tc>
        <w:tcPr>
          <w:tcW w:w="492" w:type="pct"/>
          <w:tcBorders>
            <w:bottom w:val="single" w:sz="6" w:space="0" w:color="auto"/>
          </w:tcBorders>
        </w:tcPr>
        <w:p w:rsidR="002D4BB0" w:rsidRDefault="00E8747E">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4BB0" w:rsidRDefault="002D4BB0">
          <w:pPr>
            <w:ind w:left="420"/>
          </w:pPr>
        </w:p>
      </w:tc>
      <w:tc>
        <w:tcPr>
          <w:tcW w:w="3283" w:type="pct"/>
          <w:tcBorders>
            <w:bottom w:val="single" w:sz="6" w:space="0" w:color="auto"/>
          </w:tcBorders>
          <w:vAlign w:val="bottom"/>
        </w:tcPr>
        <w:p w:rsidR="002D4BB0" w:rsidRDefault="00E8747E">
          <w:pPr>
            <w:pStyle w:val="a9"/>
            <w:ind w:firstLine="360"/>
          </w:pPr>
          <w:r>
            <w:t xml:space="preserve">OPEN SOURCE SOFTWARE </w:t>
          </w:r>
          <w:r>
            <w:t>NOTICE</w:t>
          </w:r>
        </w:p>
      </w:tc>
      <w:tc>
        <w:tcPr>
          <w:tcW w:w="1225" w:type="pct"/>
          <w:tcBorders>
            <w:bottom w:val="single" w:sz="6" w:space="0" w:color="auto"/>
          </w:tcBorders>
          <w:vAlign w:val="bottom"/>
        </w:tcPr>
        <w:p w:rsidR="002D4BB0" w:rsidRDefault="002D4BB0">
          <w:pPr>
            <w:pStyle w:val="a9"/>
            <w:ind w:firstLine="33"/>
          </w:pPr>
        </w:p>
      </w:tc>
    </w:tr>
  </w:tbl>
  <w:p w:rsidR="002D4BB0" w:rsidRDefault="002D4BB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4BB0"/>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2FFE"/>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747E"/>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11DFD"/>
  <w15:docId w15:val="{72D16C6E-52E2-480D-A0E8-826DB42BC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1927</Words>
  <Characters>10986</Characters>
  <Application>Microsoft Office Word</Application>
  <DocSecurity>0</DocSecurity>
  <Lines>91</Lines>
  <Paragraphs>25</Paragraphs>
  <ScaleCrop>false</ScaleCrop>
  <Company>Huawei Technologies Co.,Ltd.</Company>
  <LinksUpToDate>false</LinksUpToDate>
  <CharactersWithSpaces>12888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(3)X0OdVDNZ7IsCxzlVGWsk3ygfNGWNYkn9aG1tiMMefqd+nnFsuduH2oJKxtGUwvfx2qPQCBnh
hQSxqBRc7DY8JI3kHvVgxwuMFgm6mzbL6WKvM5/sHN0vRRgdTSkx7QS9PBzy707OIK/IgNx+
neSRchX8JKOHnp95JcpVXTS8AOq9Fho0EjF06zwhpHz1Qt2+F2DCFGgkXEg+A5lSOp8hFQP0
k7ty9FY2kCBwij1CDH</vt:lpwstr>
  </property>
  <property fmtid="{D5CDD505-2E9C-101B-9397-08002B2CF9AE}" pid="11" name="_2015_ms_pID_7253431">
    <vt:lpwstr>vWVDb+XpQGTObHB4g93owy4KxE1D3UkhNvpxvyvFxbZiE2GCBJ932N
OvtfGM1VcpTdPU1yk6K3g0ErpOES1a6AGjCdueuKIq/W2cv5/nmvuD3RRSXYAeAyZqiY93Mj
r/rerH4QBFL0Fcve2+FqUvszJQUApOzR8qZI6Nx4lBZohFWqNycXm/tBNKGvHglURJIgl2oc
Z4jenqr/Son4Dm9l6cdukWn0gmXetkzKCjVH</vt:lpwstr>
  </property>
  <property fmtid="{D5CDD505-2E9C-101B-9397-08002B2CF9AE}" pid="12" name="_2015_ms_pID_7253432">
    <vt:lpwstr>o2sGu72/L4TH9zI/e7YcDNM7x6WyhICOCL/q
uIuSgzIYRTxknULwE+qO97EJP60/cIEmBzXypnMeXt3SlEu7cSU=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1662445790</vt:lpwstr>
  </property>
</Properties>
</file>