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478" w:rsidRDefault="00D0023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85478" w:rsidRDefault="00085478">
      <w:pPr>
        <w:spacing w:line="420" w:lineRule="exact"/>
        <w:jc w:val="center"/>
        <w:rPr>
          <w:rFonts w:ascii="Arial" w:hAnsi="Arial" w:cs="Arial"/>
          <w:b/>
          <w:snapToGrid/>
          <w:sz w:val="32"/>
          <w:szCs w:val="32"/>
        </w:rPr>
      </w:pPr>
    </w:p>
    <w:p w:rsidR="00085478" w:rsidRDefault="00D0023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85478" w:rsidRDefault="00085478">
      <w:pPr>
        <w:spacing w:line="420" w:lineRule="exact"/>
        <w:jc w:val="both"/>
        <w:rPr>
          <w:rFonts w:ascii="Arial" w:hAnsi="Arial" w:cs="Arial"/>
          <w:snapToGrid/>
        </w:rPr>
      </w:pPr>
    </w:p>
    <w:p w:rsidR="00085478" w:rsidRDefault="00D0023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85478" w:rsidRDefault="00D0023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85478" w:rsidRDefault="00085478">
      <w:pPr>
        <w:spacing w:line="420" w:lineRule="exact"/>
        <w:jc w:val="both"/>
        <w:rPr>
          <w:rFonts w:ascii="Arial" w:hAnsi="Arial" w:cs="Arial"/>
          <w:i/>
          <w:snapToGrid/>
          <w:color w:val="0099FF"/>
          <w:sz w:val="18"/>
          <w:szCs w:val="18"/>
        </w:rPr>
      </w:pPr>
    </w:p>
    <w:p w:rsidR="00085478" w:rsidRDefault="00D0023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85478" w:rsidRDefault="00085478">
      <w:pPr>
        <w:pStyle w:val="a8"/>
        <w:spacing w:before="0" w:after="0" w:line="240" w:lineRule="auto"/>
        <w:jc w:val="left"/>
        <w:rPr>
          <w:rFonts w:ascii="Arial" w:hAnsi="Arial" w:cs="Arial"/>
          <w:bCs w:val="0"/>
          <w:sz w:val="21"/>
          <w:szCs w:val="21"/>
        </w:rPr>
      </w:pPr>
    </w:p>
    <w:p w:rsidR="00085478" w:rsidRDefault="00D0023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pushgateway</w:t>
      </w:r>
      <w:proofErr w:type="spellEnd"/>
      <w:r>
        <w:rPr>
          <w:rFonts w:ascii="微软雅黑" w:hAnsi="微软雅黑"/>
          <w:b w:val="0"/>
          <w:sz w:val="21"/>
        </w:rPr>
        <w:t xml:space="preserve"> 1.4.1</w:t>
      </w:r>
    </w:p>
    <w:p w:rsidR="00085478" w:rsidRDefault="00D0023C">
      <w:pPr>
        <w:rPr>
          <w:rFonts w:ascii="Arial" w:hAnsi="Arial" w:cs="Arial"/>
          <w:b/>
        </w:rPr>
      </w:pPr>
      <w:r>
        <w:rPr>
          <w:rFonts w:ascii="Arial" w:hAnsi="Arial" w:cs="Arial"/>
          <w:b/>
        </w:rPr>
        <w:t xml:space="preserve">Copyright notice: </w:t>
      </w:r>
    </w:p>
    <w:p w:rsidR="00085478" w:rsidRDefault="00D0023C">
      <w:pPr>
        <w:pStyle w:val="Default"/>
        <w:rPr>
          <w:rFonts w:ascii="宋体" w:hAnsi="宋体" w:cs="宋体"/>
          <w:sz w:val="22"/>
          <w:szCs w:val="22"/>
        </w:rPr>
      </w:pPr>
      <w:r>
        <w:rPr>
          <w:rFonts w:ascii="宋体" w:hAnsi="宋体"/>
          <w:sz w:val="22"/>
        </w:rPr>
        <w:t xml:space="preserve">Copyright </w:t>
      </w:r>
      <w:r w:rsidR="004C0281">
        <w:rPr>
          <w:rFonts w:ascii="宋体" w:hAnsi="宋体"/>
          <w:sz w:val="22"/>
        </w:rPr>
        <w:t xml:space="preserve">2011-2019 </w:t>
      </w:r>
      <w:proofErr w:type="gramStart"/>
      <w:r w:rsidR="004C0281">
        <w:rPr>
          <w:rFonts w:ascii="宋体" w:hAnsi="宋体"/>
          <w:sz w:val="22"/>
        </w:rPr>
        <w:t>The</w:t>
      </w:r>
      <w:proofErr w:type="gramEnd"/>
      <w:r w:rsidR="004C0281">
        <w:rPr>
          <w:rFonts w:ascii="宋体" w:hAnsi="宋体"/>
          <w:sz w:val="22"/>
        </w:rPr>
        <w:t xml:space="preserve"> Bootstrap Authors</w:t>
      </w:r>
      <w:r>
        <w:rPr>
          <w:rFonts w:ascii="宋体" w:hAnsi="宋体"/>
          <w:sz w:val="22"/>
        </w:rPr>
        <w:br/>
        <w:t>Copyright 2015 The Go Authors. All rights reserved.</w:t>
      </w:r>
      <w:r>
        <w:rPr>
          <w:rFonts w:ascii="宋体" w:hAnsi="宋体"/>
          <w:sz w:val="22"/>
        </w:rPr>
        <w:br/>
        <w:t>Copyright (c) 2011-2019 Twitter, Inc</w:t>
      </w:r>
      <w:proofErr w:type="gramStart"/>
      <w:r>
        <w:rPr>
          <w:rFonts w:ascii="宋体" w:hAnsi="宋体"/>
          <w:sz w:val="22"/>
        </w:rPr>
        <w:t>.</w:t>
      </w:r>
      <w:proofErr w:type="gramEnd"/>
      <w:r>
        <w:rPr>
          <w:rFonts w:ascii="宋体" w:hAnsi="宋体"/>
          <w:sz w:val="22"/>
        </w:rPr>
        <w:br/>
        <w:t>Copyright 2017 The Prometheus Authors Licensed under the Apache License, Version 2.0 (</w:t>
      </w:r>
      <w:bookmarkStart w:id="0" w:name="_GoBack"/>
      <w:r>
        <w:rPr>
          <w:rFonts w:ascii="宋体" w:hAnsi="宋体"/>
          <w:sz w:val="22"/>
        </w:rPr>
        <w:t>the License);</w:t>
      </w:r>
      <w:bookmarkEnd w:id="0"/>
      <w:r>
        <w:rPr>
          <w:rFonts w:ascii="宋体" w:hAnsi="宋体"/>
          <w:sz w:val="22"/>
        </w:rPr>
        <w:br/>
        <w:t xml:space="preserve">Copyright </w:t>
      </w:r>
      <w:r>
        <w:rPr>
          <w:rFonts w:ascii="宋体" w:hAnsi="宋体"/>
          <w:sz w:val="22"/>
        </w:rPr>
        <w:t>(c) 2011, Open Knowledge Foundation Ltd.</w:t>
      </w:r>
      <w:r>
        <w:rPr>
          <w:rFonts w:ascii="宋体" w:hAnsi="宋体"/>
          <w:sz w:val="22"/>
        </w:rPr>
        <w:br/>
        <w:t>Copyright 2011-2019 Twitter, Inc.</w:t>
      </w:r>
      <w:r>
        <w:rPr>
          <w:rFonts w:ascii="宋体" w:hAnsi="宋体"/>
          <w:sz w:val="22"/>
        </w:rPr>
        <w:br/>
        <w:t xml:space="preserve">Copyright 2013-2015 Blake </w:t>
      </w:r>
      <w:proofErr w:type="spellStart"/>
      <w:r>
        <w:rPr>
          <w:rFonts w:ascii="宋体" w:hAnsi="宋体"/>
          <w:sz w:val="22"/>
        </w:rPr>
        <w:t>Mizerany</w:t>
      </w:r>
      <w:proofErr w:type="spellEnd"/>
      <w:r>
        <w:rPr>
          <w:rFonts w:ascii="宋体" w:hAnsi="宋体"/>
          <w:sz w:val="22"/>
        </w:rPr>
        <w:t xml:space="preserve">,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Rabenstein</w:t>
      </w:r>
      <w:proofErr w:type="spellEnd"/>
      <w:r>
        <w:rPr>
          <w:rFonts w:ascii="宋体" w:hAnsi="宋体"/>
          <w:sz w:val="22"/>
        </w:rPr>
        <w:br/>
        <w:t>Copyright 2016 The Prometheus Authors Licensed under the Apache License, Version 2.0 (the License);</w:t>
      </w:r>
      <w:r>
        <w:rPr>
          <w:rFonts w:ascii="宋体" w:hAnsi="宋体"/>
          <w:sz w:val="22"/>
        </w:rPr>
        <w:br/>
        <w:t xml:space="preserve">Copyright (c) 2011-2019 The </w:t>
      </w:r>
      <w:r>
        <w:rPr>
          <w:rFonts w:ascii="宋体" w:hAnsi="宋体"/>
          <w:sz w:val="22"/>
        </w:rPr>
        <w:t>Bootstrap Authors</w:t>
      </w:r>
      <w:r>
        <w:rPr>
          <w:rFonts w:ascii="宋体" w:hAnsi="宋体"/>
          <w:sz w:val="22"/>
        </w:rPr>
        <w:br/>
        <w:t>Copyright (c) 2015 go-</w:t>
      </w:r>
      <w:proofErr w:type="spellStart"/>
      <w:r>
        <w:rPr>
          <w:rFonts w:ascii="宋体" w:hAnsi="宋体"/>
          <w:sz w:val="22"/>
        </w:rPr>
        <w:t>logfmt</w:t>
      </w:r>
      <w:proofErr w:type="spellEnd"/>
      <w:r>
        <w:rPr>
          <w:rFonts w:ascii="宋体" w:hAnsi="宋体"/>
          <w:sz w:val="22"/>
        </w:rPr>
        <w:br/>
        <w:t>Copyright 2019 The Go Authors.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2014 The Prometheus Authors Licensed under the Apache License, Version 2.0 (the License)</w:t>
      </w:r>
      <w:proofErr w:type="gramStart"/>
      <w:r>
        <w:rPr>
          <w:rFonts w:ascii="宋体" w:hAnsi="宋体"/>
          <w:sz w:val="22"/>
        </w:rPr>
        <w:t>;</w:t>
      </w:r>
      <w:proofErr w:type="gramEnd"/>
      <w:r>
        <w:rPr>
          <w:rFonts w:ascii="宋体" w:hAnsi="宋体"/>
          <w:sz w:val="22"/>
        </w:rPr>
        <w:br/>
        <w:t>Copyr</w:t>
      </w:r>
      <w:r>
        <w:rPr>
          <w:rFonts w:ascii="宋体" w:hAnsi="宋体"/>
          <w:sz w:val="22"/>
        </w:rPr>
        <w:t>ight (c) 2009 The Go Authors. All rights reserved.</w:t>
      </w:r>
      <w:r>
        <w:rPr>
          <w:rFonts w:ascii="宋体" w:hAnsi="宋体"/>
          <w:sz w:val="22"/>
        </w:rPr>
        <w:br/>
      </w:r>
      <w:r>
        <w:rPr>
          <w:rFonts w:ascii="宋体" w:hAnsi="宋体"/>
          <w:sz w:val="22"/>
        </w:rPr>
        <w:lastRenderedPageBreak/>
        <w:t>Copyright 2017 Prometheus Team Licensed under the Apache License, Version 2.0 (the License)</w:t>
      </w:r>
      <w:proofErr w:type="gramStart"/>
      <w:r>
        <w:rPr>
          <w:rFonts w:ascii="宋体" w:hAnsi="宋体"/>
          <w:sz w:val="22"/>
        </w:rPr>
        <w:t>;</w:t>
      </w:r>
      <w:proofErr w:type="gramEnd"/>
      <w:r>
        <w:rPr>
          <w:rFonts w:ascii="宋体" w:hAnsi="宋体"/>
          <w:sz w:val="22"/>
        </w:rPr>
        <w:br/>
        <w:t xml:space="preserve">Copyright (c) 2015 Peter </w:t>
      </w:r>
      <w:proofErr w:type="spellStart"/>
      <w:r>
        <w:rPr>
          <w:rFonts w:ascii="宋体" w:hAnsi="宋体"/>
          <w:sz w:val="22"/>
        </w:rPr>
        <w:t>Bourgon</w:t>
      </w:r>
      <w:proofErr w:type="spellEnd"/>
      <w:r>
        <w:rPr>
          <w:rFonts w:ascii="宋体" w:hAnsi="宋体"/>
          <w:sz w:val="22"/>
        </w:rPr>
        <w:br/>
        <w:t>Copyright (c) 2013, Julien Schmidt All rights reserved.</w:t>
      </w:r>
      <w:r>
        <w:rPr>
          <w:rFonts w:ascii="宋体" w:hAnsi="宋体"/>
          <w:sz w:val="22"/>
        </w:rPr>
        <w:br/>
        <w:t xml:space="preserve">Copyright 2013 Matt T. </w:t>
      </w:r>
      <w:r>
        <w:rPr>
          <w:rFonts w:ascii="宋体" w:hAnsi="宋体"/>
          <w:sz w:val="22"/>
        </w:rPr>
        <w:t>Proud Licensed under the Apache License, Version 2.0</w:t>
      </w:r>
      <w:r>
        <w:rPr>
          <w:rFonts w:ascii="宋体" w:hAnsi="宋体"/>
          <w:sz w:val="22"/>
        </w:rPr>
        <w:br/>
        <w:t xml:space="preserve">Copyright (c) 2016 Federico </w:t>
      </w:r>
      <w:proofErr w:type="spellStart"/>
      <w:r>
        <w:rPr>
          <w:rFonts w:ascii="宋体" w:hAnsi="宋体"/>
          <w:sz w:val="22"/>
        </w:rPr>
        <w:t>Zivolo</w:t>
      </w:r>
      <w:proofErr w:type="spellEnd"/>
      <w:r>
        <w:rPr>
          <w:rFonts w:ascii="宋体" w:hAnsi="宋体"/>
          <w:sz w:val="22"/>
        </w:rPr>
        <w:t xml:space="preserve"> and contributors</w:t>
      </w:r>
      <w:r>
        <w:rPr>
          <w:rFonts w:ascii="宋体" w:hAnsi="宋体"/>
          <w:sz w:val="22"/>
        </w:rPr>
        <w:br/>
        <w:t>Copyright (c) 2015, Dave Cheney &lt;dave@cheney.net&gt;</w:t>
      </w:r>
      <w:r>
        <w:rPr>
          <w:rFonts w:ascii="宋体" w:hAnsi="宋体"/>
          <w:sz w:val="22"/>
        </w:rPr>
        <w:br/>
        <w:t>Copyright (c) 2018 The Go Authors. All rights reserved.</w:t>
      </w:r>
      <w:r>
        <w:rPr>
          <w:rFonts w:ascii="宋体" w:hAnsi="宋体"/>
          <w:sz w:val="22"/>
        </w:rPr>
        <w:br/>
        <w:t>Copyright 2013 Julien Schmidt. All rights res</w:t>
      </w:r>
      <w:r>
        <w:rPr>
          <w:rFonts w:ascii="宋体" w:hAnsi="宋体"/>
          <w:sz w:val="22"/>
        </w:rPr>
        <w:t>erved.</w:t>
      </w:r>
      <w:r>
        <w:rPr>
          <w:rFonts w:ascii="宋体" w:hAnsi="宋体"/>
          <w:sz w:val="22"/>
        </w:rPr>
        <w:br/>
        <w:t>Copyright 2013 Matt T. Proud</w:t>
      </w:r>
      <w:r>
        <w:rPr>
          <w:rFonts w:ascii="宋体" w:hAnsi="宋体"/>
          <w:sz w:val="22"/>
        </w:rPr>
        <w:br/>
        <w:t xml:space="preserve">Copyright 2017 Roger </w:t>
      </w:r>
      <w:proofErr w:type="spellStart"/>
      <w:r>
        <w:rPr>
          <w:rFonts w:ascii="宋体" w:hAnsi="宋体"/>
          <w:sz w:val="22"/>
        </w:rPr>
        <w:t>Luethi</w:t>
      </w:r>
      <w:proofErr w:type="spellEnd"/>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w:t>
      </w:r>
      <w:r>
        <w:rPr>
          <w:rFonts w:ascii="宋体" w:hAnsi="宋体"/>
          <w:sz w:val="22"/>
        </w:rPr>
        <w:t>rights reserved.</w:t>
      </w:r>
      <w:r>
        <w:rPr>
          <w:rFonts w:ascii="宋体" w:hAnsi="宋体"/>
          <w:sz w:val="22"/>
        </w:rPr>
        <w:br/>
        <w:t>Copyright 2010 The Go Authors See source code for license details.</w:t>
      </w:r>
      <w:r>
        <w:rPr>
          <w:rFonts w:ascii="宋体" w:hAnsi="宋体"/>
          <w:sz w:val="22"/>
        </w:rPr>
        <w:br/>
        <w:t>Copyright 2014 Prometheus Team Licensed under the Apache License, Version 2.0 (the License);</w:t>
      </w:r>
      <w:r>
        <w:rPr>
          <w:rFonts w:ascii="宋体" w:hAnsi="宋体"/>
          <w:sz w:val="22"/>
        </w:rPr>
        <w:br/>
        <w:t>Copyright 2020 The Prometheus Authors Licensed under the Apache License, Versio</w:t>
      </w:r>
      <w:r>
        <w:rPr>
          <w:rFonts w:ascii="宋体" w:hAnsi="宋体"/>
          <w:sz w:val="22"/>
        </w:rPr>
        <w:t>n 2.0 (the License);</w:t>
      </w:r>
      <w:r>
        <w:rPr>
          <w:rFonts w:ascii="宋体" w:hAnsi="宋体"/>
          <w:sz w:val="22"/>
        </w:rPr>
        <w:br/>
        <w:t>Copyright 2012 Matt T. Proud (matt.proud@gmail.com)</w:t>
      </w:r>
      <w:r>
        <w:rPr>
          <w:rFonts w:ascii="宋体" w:hAnsi="宋体"/>
          <w:sz w:val="22"/>
        </w:rPr>
        <w:br/>
        <w:t>Copyright (c) 2016 Caleb Spare</w:t>
      </w:r>
      <w:r>
        <w:rPr>
          <w:rFonts w:ascii="宋体" w:hAnsi="宋体"/>
          <w:sz w:val="22"/>
        </w:rPr>
        <w:br/>
        <w:t>Copyright 2011-2019 The Bootstrap Authors</w:t>
      </w:r>
      <w:r>
        <w:rPr>
          <w:rFonts w:ascii="宋体" w:hAnsi="宋体"/>
          <w:sz w:val="22"/>
        </w:rPr>
        <w:br/>
        <w:t>Copyright 2016 The Go Authors. All rights reserved.</w:t>
      </w:r>
      <w:r>
        <w:rPr>
          <w:rFonts w:ascii="宋体" w:hAnsi="宋体"/>
          <w:sz w:val="22"/>
        </w:rPr>
        <w:br/>
        <w:t>Copyright 2013 The Prometheus Authors Licensed under the A</w:t>
      </w:r>
      <w:r>
        <w:rPr>
          <w:rFonts w:ascii="宋体" w:hAnsi="宋体"/>
          <w:sz w:val="22"/>
        </w:rPr>
        <w:t>pache License, Version 2.0 (the License)</w:t>
      </w:r>
      <w:proofErr w:type="gramStart"/>
      <w:r>
        <w:rPr>
          <w:rFonts w:ascii="宋体" w:hAnsi="宋体"/>
          <w:sz w:val="22"/>
        </w:rPr>
        <w:t>;</w:t>
      </w:r>
      <w:proofErr w:type="gramEnd"/>
      <w:r>
        <w:rPr>
          <w:rFonts w:ascii="宋体" w:hAnsi="宋体"/>
          <w:sz w:val="22"/>
        </w:rPr>
        <w:br/>
        <w:t>Copyright 2015 The Prometheus Authors Licensed under the Apache License, Version 2.0 (the License);</w:t>
      </w:r>
      <w:r>
        <w:rPr>
          <w:rFonts w:ascii="宋体" w:hAnsi="宋体"/>
          <w:sz w:val="22"/>
        </w:rPr>
        <w:br/>
        <w:t>Copyright 2018 The Prometheus Authors Licensed under the Apache License, Version 2.0 (the License);</w:t>
      </w:r>
      <w:r>
        <w:rPr>
          <w:rFonts w:ascii="宋体" w:hAnsi="宋体"/>
          <w:sz w:val="22"/>
        </w:rPr>
        <w:br/>
        <w:t xml:space="preserve">Copyright (c) </w:t>
      </w:r>
      <w:r>
        <w:rPr>
          <w:rFonts w:ascii="宋体" w:hAnsi="宋体"/>
          <w:sz w:val="22"/>
        </w:rPr>
        <w:t>2012 The Go Authors. All rights reserved.</w:t>
      </w:r>
      <w:r>
        <w:rPr>
          <w:rFonts w:ascii="宋体" w:hAnsi="宋体"/>
          <w:sz w:val="22"/>
        </w:rPr>
        <w:br/>
        <w:t>Copyright 2012-2015 The Prometheus Authors</w:t>
      </w:r>
      <w:r>
        <w:rPr>
          <w:rFonts w:ascii="宋体" w:hAnsi="宋体"/>
          <w:sz w:val="22"/>
        </w:rPr>
        <w:br/>
        <w:t xml:space="preserve">Copyright (c) 2015 Dmitri </w:t>
      </w:r>
      <w:proofErr w:type="spellStart"/>
      <w:r>
        <w:rPr>
          <w:rFonts w:ascii="宋体" w:hAnsi="宋体"/>
          <w:sz w:val="22"/>
        </w:rPr>
        <w:t>Shuralyov</w:t>
      </w:r>
      <w:proofErr w:type="spellEnd"/>
      <w:r>
        <w:rPr>
          <w:rFonts w:ascii="宋体" w:hAnsi="宋体"/>
          <w:sz w:val="22"/>
        </w:rPr>
        <w:br/>
        <w:t>Copyright 2015 The Prometheus Authors</w:t>
      </w:r>
      <w:r>
        <w:rPr>
          <w:rFonts w:ascii="宋体" w:hAnsi="宋体"/>
          <w:sz w:val="22"/>
        </w:rPr>
        <w:br/>
        <w:t>Copyright (C) 2014 Alec Thomas</w:t>
      </w:r>
      <w:r>
        <w:rPr>
          <w:rFonts w:ascii="宋体" w:hAnsi="宋体"/>
          <w:sz w:val="22"/>
        </w:rPr>
        <w:br/>
        <w:t>Copyright (c) 2011-2019 The Bootstrap Authors Licensed under the M</w:t>
      </w:r>
      <w:r>
        <w:rPr>
          <w:rFonts w:ascii="宋体" w:hAnsi="宋体"/>
          <w:sz w:val="22"/>
        </w:rPr>
        <w:t>IT License</w:t>
      </w:r>
      <w:r>
        <w:rPr>
          <w:rFonts w:ascii="宋体" w:hAnsi="宋体"/>
          <w:sz w:val="22"/>
        </w:rPr>
        <w:br/>
        <w:t>Copyright 2019 The Prometheus Authors Licensed under the Apache License, Version 2.0 (the License);</w:t>
      </w:r>
      <w:r>
        <w:rPr>
          <w:rFonts w:ascii="宋体" w:hAnsi="宋体"/>
          <w:sz w:val="22"/>
        </w:rPr>
        <w:br/>
        <w:t xml:space="preserve">Copyright (C) 2013 Blake </w:t>
      </w:r>
      <w:proofErr w:type="spellStart"/>
      <w:r>
        <w:rPr>
          <w:rFonts w:ascii="宋体" w:hAnsi="宋体"/>
          <w:sz w:val="22"/>
        </w:rPr>
        <w:t>Mizerany</w:t>
      </w:r>
      <w:proofErr w:type="spellEnd"/>
      <w:r>
        <w:rPr>
          <w:rFonts w:ascii="宋体" w:hAnsi="宋体"/>
          <w:sz w:val="22"/>
        </w:rPr>
        <w:br/>
        <w:t>Copyright 2011-2018 Twitter, Inc.</w:t>
      </w:r>
      <w:r>
        <w:rPr>
          <w:rFonts w:ascii="宋体" w:hAnsi="宋体"/>
          <w:sz w:val="22"/>
        </w:rPr>
        <w:br/>
        <w:t>Copyright 2014-2015 The Prometheus Authors</w:t>
      </w:r>
      <w:r>
        <w:rPr>
          <w:rFonts w:ascii="宋体" w:hAnsi="宋体"/>
          <w:sz w:val="22"/>
        </w:rPr>
        <w:br/>
      </w:r>
    </w:p>
    <w:p w:rsidR="00085478" w:rsidRDefault="00D0023C">
      <w:pPr>
        <w:pStyle w:val="Default"/>
        <w:rPr>
          <w:rFonts w:ascii="宋体" w:hAnsi="宋体" w:cs="宋体"/>
          <w:sz w:val="22"/>
          <w:szCs w:val="22"/>
        </w:rPr>
      </w:pPr>
      <w:r>
        <w:rPr>
          <w:b/>
        </w:rPr>
        <w:lastRenderedPageBreak/>
        <w:t xml:space="preserve">License: </w:t>
      </w:r>
      <w:r>
        <w:rPr>
          <w:sz w:val="21"/>
        </w:rPr>
        <w:t>ASL 2.0</w:t>
      </w:r>
    </w:p>
    <w:p w:rsidR="00085478" w:rsidRDefault="00D0023C">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w:t>
      </w:r>
      <w:r>
        <w:rPr>
          <w:rFonts w:ascii="Times New Roman" w:hAnsi="Times New Roman"/>
          <w:sz w:val="21"/>
        </w:rPr>
        <w: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w:t>
      </w:r>
      <w:r>
        <w:rPr>
          <w:rFonts w:ascii="Times New Roman" w:hAnsi="Times New Roman"/>
          <w:sz w:val="21"/>
        </w:rPr>
        <w:t>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w:t>
      </w:r>
      <w:r>
        <w:rPr>
          <w:rFonts w:ascii="Times New Roman" w:hAnsi="Times New Roman"/>
          <w:sz w:val="21"/>
        </w:rPr>
        <w:t>"Your")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w:t>
      </w:r>
      <w:r>
        <w:rPr>
          <w:rFonts w:ascii="Times New Roman" w:hAnsi="Times New Roman"/>
          <w:sz w:val="21"/>
        </w:rP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w:t>
      </w:r>
      <w:r>
        <w:rPr>
          <w:rFonts w:ascii="Times New Roman" w:hAnsi="Times New Roman"/>
          <w:sz w:val="21"/>
        </w:rPr>
        <w:t>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w:t>
      </w:r>
      <w:r>
        <w:rPr>
          <w:rFonts w:ascii="Times New Roman" w:hAnsi="Times New Roman"/>
          <w:sz w:val="21"/>
        </w:rPr>
        <w:t>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r>
      <w:r>
        <w:rPr>
          <w:rFonts w:ascii="Times New Roman" w:hAnsi="Times New Roman"/>
          <w:sz w:val="21"/>
        </w:rPr>
        <w:lastRenderedPageBreak/>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w:t>
      </w:r>
      <w:r>
        <w:rPr>
          <w:rFonts w:ascii="Times New Roman" w:hAnsi="Times New Roman"/>
          <w:sz w:val="21"/>
        </w:rPr>
        <w:t>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w:t>
      </w:r>
      <w:r>
        <w:rPr>
          <w:rFonts w:ascii="Times New Roman" w:hAnsi="Times New Roman"/>
          <w:sz w:val="21"/>
        </w:rPr>
        <w:t>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w:t>
      </w:r>
      <w:r>
        <w:rPr>
          <w:rFonts w:ascii="Times New Roman" w:hAnsi="Times New Roman"/>
          <w:sz w:val="21"/>
        </w:rPr>
        <w: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w:t>
      </w:r>
      <w:r>
        <w:rPr>
          <w:rFonts w:ascii="Times New Roman" w:hAnsi="Times New Roman"/>
          <w:sz w:val="21"/>
        </w:rP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w:t>
      </w:r>
      <w:r>
        <w:rPr>
          <w:rFonts w:ascii="Times New Roman" w:hAnsi="Times New Roman"/>
          <w:sz w:val="21"/>
        </w:rPr>
        <w:t xml:space="preserve">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w:t>
      </w:r>
      <w:r>
        <w:rPr>
          <w:rFonts w:ascii="Times New Roman" w:hAnsi="Times New Roman"/>
          <w:sz w:val="21"/>
        </w:rPr>
        <w:t xml:space="preserve">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r>
      <w:r>
        <w:rPr>
          <w:rFonts w:ascii="Times New Roman" w:hAnsi="Times New Roman"/>
          <w:sz w:val="21"/>
        </w:rP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w:t>
      </w:r>
      <w:r>
        <w:rPr>
          <w:rFonts w:ascii="Times New Roman" w:hAnsi="Times New Roman"/>
          <w:sz w:val="21"/>
        </w:rPr>
        <w:t>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w:t>
      </w:r>
      <w:r>
        <w:rPr>
          <w:rFonts w:ascii="Times New Roman" w:hAnsi="Times New Roman"/>
          <w:sz w:val="21"/>
        </w:rPr>
        <w:t>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w:t>
      </w:r>
      <w:r>
        <w:rPr>
          <w:rFonts w:ascii="Times New Roman" w:hAnsi="Times New Roman"/>
          <w:sz w:val="21"/>
        </w:rPr>
        <w:t>a</w:t>
      </w:r>
      <w:r>
        <w:rPr>
          <w:rFonts w:ascii="Times New Roman" w:hAnsi="Times New Roman"/>
          <w:sz w:val="21"/>
        </w:rPr>
        <w:br/>
      </w:r>
      <w:r>
        <w:rPr>
          <w:rFonts w:ascii="Times New Roman" w:hAnsi="Times New Roman"/>
          <w:sz w:val="21"/>
        </w:rPr>
        <w:lastRenderedPageBreak/>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w:t>
      </w:r>
      <w:r>
        <w:rPr>
          <w:rFonts w:ascii="Times New Roman" w:hAnsi="Times New Roman"/>
          <w:sz w:val="21"/>
        </w:rPr>
        <w:t xml:space="preserve">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w:t>
      </w:r>
      <w:r>
        <w:rPr>
          <w:rFonts w:ascii="Times New Roman" w:hAnsi="Times New Roman"/>
          <w:sz w:val="21"/>
        </w:rPr>
        <w:t>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w:t>
      </w:r>
      <w:r>
        <w:rPr>
          <w:rFonts w:ascii="Times New Roman" w:hAnsi="Times New Roman"/>
          <w:sz w:val="21"/>
        </w:rP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w:t>
      </w:r>
      <w:r>
        <w:rPr>
          <w:rFonts w:ascii="Times New Roman" w:hAnsi="Times New Roman"/>
          <w:sz w:val="21"/>
        </w:rP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w:t>
      </w:r>
      <w:r>
        <w:rPr>
          <w:rFonts w:ascii="Times New Roman" w:hAnsi="Times New Roman"/>
          <w:sz w:val="21"/>
        </w:rPr>
        <w:t>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w:t>
      </w:r>
      <w:r>
        <w:rPr>
          <w:rFonts w:ascii="Times New Roman" w:hAnsi="Times New Roman"/>
          <w:sz w:val="21"/>
        </w:rPr>
        <w:t>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w:t>
      </w:r>
      <w:r>
        <w:rPr>
          <w:rFonts w:ascii="Times New Roman" w:hAnsi="Times New Roman"/>
          <w:sz w:val="21"/>
        </w:rPr>
        <w:t>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w:t>
      </w:r>
      <w:r>
        <w:rPr>
          <w:rFonts w:ascii="Times New Roman" w:hAnsi="Times New Roman"/>
          <w:sz w:val="21"/>
        </w:rPr>
        <w:t>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w:t>
      </w:r>
      <w:r>
        <w:rPr>
          <w:rFonts w:ascii="Times New Roman" w:hAnsi="Times New Roman"/>
          <w:sz w:val="21"/>
        </w:rPr>
        <w:t xml:space="preserve">    may provide additional or different license terms and conditions</w:t>
      </w:r>
      <w:r>
        <w:rPr>
          <w:rFonts w:ascii="Times New Roman" w:hAnsi="Times New Roman"/>
          <w:sz w:val="21"/>
        </w:rPr>
        <w:br/>
      </w:r>
      <w:r>
        <w:rPr>
          <w:rFonts w:ascii="Times New Roman" w:hAnsi="Times New Roman"/>
          <w:sz w:val="21"/>
        </w:rPr>
        <w:lastRenderedPageBreak/>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w:t>
      </w:r>
      <w:r>
        <w:rPr>
          <w:rFonts w:ascii="Times New Roman" w:hAnsi="Times New Roman"/>
          <w:sz w:val="21"/>
        </w:rPr>
        <w:t>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w:t>
      </w:r>
      <w:r>
        <w:rPr>
          <w:rFonts w:ascii="Times New Roman" w:hAnsi="Times New Roman"/>
          <w:sz w:val="21"/>
        </w:rPr>
        <w:t>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w:t>
      </w:r>
      <w:r>
        <w:rPr>
          <w:rFonts w:ascii="Times New Roman" w:hAnsi="Times New Roman"/>
          <w:sz w:val="21"/>
        </w:rPr>
        <w:t>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w:t>
      </w:r>
      <w:r>
        <w:rPr>
          <w:rFonts w:ascii="Times New Roman" w:hAnsi="Times New Roman"/>
          <w:sz w:val="21"/>
        </w:rPr>
        <w:t>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w:t>
      </w:r>
      <w:r>
        <w:rPr>
          <w:rFonts w:ascii="Times New Roman" w:hAnsi="Times New Roman"/>
          <w:sz w:val="21"/>
        </w:rPr>
        <w:t>)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w:t>
      </w:r>
      <w:r>
        <w:rPr>
          <w:rFonts w:ascii="Times New Roman" w:hAnsi="Times New Roman"/>
          <w:sz w:val="21"/>
        </w:rPr>
        <w:t>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w:t>
      </w:r>
      <w:r>
        <w:rPr>
          <w:rFonts w:ascii="Times New Roman" w:hAnsi="Times New Roman"/>
          <w:sz w:val="21"/>
        </w:rPr>
        <w:t xml:space="preserve">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w:t>
      </w:r>
      <w:r>
        <w:rPr>
          <w:rFonts w:ascii="Times New Roman" w:hAnsi="Times New Roman"/>
          <w:sz w:val="21"/>
        </w:rPr>
        <w:t>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w:t>
      </w:r>
      <w:r>
        <w:rPr>
          <w:rFonts w:ascii="Times New Roman" w:hAnsi="Times New Roman"/>
          <w:sz w:val="21"/>
        </w:rPr>
        <w:t>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t>
      </w:r>
      <w:r>
        <w:rPr>
          <w:rFonts w:ascii="Times New Roman" w:hAnsi="Times New Roman"/>
          <w:sz w:val="21"/>
        </w:rPr>
        <w:t>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r>
      <w:r>
        <w:rPr>
          <w:rFonts w:ascii="Times New Roman" w:hAnsi="Times New Roman"/>
          <w:sz w:val="21"/>
        </w:rPr>
        <w:lastRenderedPageBreak/>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w:t>
      </w:r>
      <w:r>
        <w:rPr>
          <w:rFonts w:ascii="Times New Roman" w:hAnsi="Times New Roman"/>
          <w:sz w:val="21"/>
        </w:rPr>
        <w:t>,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w:t>
      </w:r>
      <w:r>
        <w:rPr>
          <w:rFonts w:ascii="Times New Roman" w:hAnsi="Times New Roman"/>
          <w:sz w:val="21"/>
        </w:rPr>
        <w:t>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w:t>
      </w:r>
      <w:r>
        <w:rPr>
          <w:rFonts w:ascii="Times New Roman" w:hAnsi="Times New Roman"/>
          <w:sz w:val="21"/>
        </w:rP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w:t>
      </w:r>
      <w:r>
        <w:rPr>
          <w:rFonts w:ascii="Times New Roman" w:hAnsi="Times New Roman"/>
          <w:sz w:val="21"/>
        </w:rPr>
        <w:t>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w:t>
      </w:r>
      <w:r>
        <w:rPr>
          <w:rFonts w:ascii="Times New Roman" w:hAnsi="Times New Roman"/>
          <w:sz w:val="21"/>
        </w:rPr>
        <w:t>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w:t>
      </w:r>
      <w:r>
        <w:rPr>
          <w:rFonts w:ascii="Times New Roman" w:hAnsi="Times New Roman"/>
          <w:sz w:val="21"/>
        </w:rPr>
        <w:t>specific language governing permissions and</w:t>
      </w:r>
      <w:r>
        <w:rPr>
          <w:rFonts w:ascii="Times New Roman" w:hAnsi="Times New Roman"/>
          <w:sz w:val="21"/>
        </w:rPr>
        <w:br/>
        <w:t xml:space="preserve">   limitations under the License.</w:t>
      </w:r>
    </w:p>
    <w:sectPr w:rsidR="0008547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023C" w:rsidRDefault="00D0023C">
      <w:pPr>
        <w:spacing w:line="240" w:lineRule="auto"/>
      </w:pPr>
      <w:r>
        <w:separator/>
      </w:r>
    </w:p>
  </w:endnote>
  <w:endnote w:type="continuationSeparator" w:id="0">
    <w:p w:rsidR="00D0023C" w:rsidRDefault="00D002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85478">
      <w:tc>
        <w:tcPr>
          <w:tcW w:w="1542" w:type="pct"/>
        </w:tcPr>
        <w:p w:rsidR="00085478" w:rsidRDefault="00D0023C">
          <w:pPr>
            <w:pStyle w:val="a6"/>
          </w:pPr>
          <w:r>
            <w:fldChar w:fldCharType="begin"/>
          </w:r>
          <w:r>
            <w:instrText xml:space="preserve"> DATE \@ "yyyy-MM-dd" </w:instrText>
          </w:r>
          <w:r>
            <w:fldChar w:fldCharType="separate"/>
          </w:r>
          <w:r w:rsidR="004C0281">
            <w:rPr>
              <w:noProof/>
            </w:rPr>
            <w:t>2021-12-31</w:t>
          </w:r>
          <w:r>
            <w:fldChar w:fldCharType="end"/>
          </w:r>
        </w:p>
      </w:tc>
      <w:tc>
        <w:tcPr>
          <w:tcW w:w="1853" w:type="pct"/>
        </w:tcPr>
        <w:p w:rsidR="00085478" w:rsidRDefault="00D0023C">
          <w:pPr>
            <w:pStyle w:val="a6"/>
            <w:ind w:firstLineChars="200" w:firstLine="360"/>
          </w:pPr>
          <w:r>
            <w:rPr>
              <w:rFonts w:hint="eastAsia"/>
            </w:rPr>
            <w:t>HUAWEI Confidential</w:t>
          </w:r>
        </w:p>
      </w:tc>
      <w:tc>
        <w:tcPr>
          <w:tcW w:w="1605" w:type="pct"/>
        </w:tcPr>
        <w:p w:rsidR="00085478" w:rsidRDefault="00D0023C">
          <w:pPr>
            <w:pStyle w:val="a6"/>
            <w:ind w:firstLine="360"/>
            <w:jc w:val="right"/>
          </w:pPr>
          <w:r>
            <w:t>Page</w:t>
          </w:r>
          <w:r>
            <w:fldChar w:fldCharType="begin"/>
          </w:r>
          <w:r>
            <w:instrText>PAGE</w:instrText>
          </w:r>
          <w:r>
            <w:fldChar w:fldCharType="separate"/>
          </w:r>
          <w:r w:rsidR="004C0281">
            <w:rPr>
              <w:noProof/>
            </w:rPr>
            <w:t>4</w:t>
          </w:r>
          <w:r>
            <w:fldChar w:fldCharType="end"/>
          </w:r>
          <w:r>
            <w:t xml:space="preserve">, </w:t>
          </w:r>
          <w:r>
            <w:t>Total</w:t>
          </w:r>
          <w:r>
            <w:fldChar w:fldCharType="begin"/>
          </w:r>
          <w:r>
            <w:instrText xml:space="preserve"> NUMPAGES  \* Arabic  \* MERGEFORMAT </w:instrText>
          </w:r>
          <w:r>
            <w:fldChar w:fldCharType="separate"/>
          </w:r>
          <w:r w:rsidR="004C0281">
            <w:rPr>
              <w:noProof/>
            </w:rPr>
            <w:t>7</w:t>
          </w:r>
          <w:r>
            <w:fldChar w:fldCharType="end"/>
          </w:r>
        </w:p>
      </w:tc>
    </w:tr>
  </w:tbl>
  <w:p w:rsidR="00085478" w:rsidRDefault="0008547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023C" w:rsidRDefault="00D0023C">
      <w:r>
        <w:separator/>
      </w:r>
    </w:p>
  </w:footnote>
  <w:footnote w:type="continuationSeparator" w:id="0">
    <w:p w:rsidR="00D0023C" w:rsidRDefault="00D002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85478">
      <w:trPr>
        <w:cantSplit/>
        <w:trHeight w:hRule="exact" w:val="777"/>
      </w:trPr>
      <w:tc>
        <w:tcPr>
          <w:tcW w:w="492" w:type="pct"/>
          <w:tcBorders>
            <w:bottom w:val="single" w:sz="6" w:space="0" w:color="auto"/>
          </w:tcBorders>
        </w:tcPr>
        <w:p w:rsidR="00085478" w:rsidRDefault="00D0023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85478" w:rsidRDefault="00085478">
          <w:pPr>
            <w:ind w:left="420"/>
          </w:pPr>
        </w:p>
      </w:tc>
      <w:tc>
        <w:tcPr>
          <w:tcW w:w="3283" w:type="pct"/>
          <w:tcBorders>
            <w:bottom w:val="single" w:sz="6" w:space="0" w:color="auto"/>
          </w:tcBorders>
          <w:vAlign w:val="bottom"/>
        </w:tcPr>
        <w:p w:rsidR="00085478" w:rsidRDefault="00D0023C">
          <w:pPr>
            <w:pStyle w:val="a7"/>
            <w:ind w:firstLine="360"/>
          </w:pPr>
          <w:r>
            <w:t>OPEN SOURCE SOFTWARE NOTICE</w:t>
          </w:r>
        </w:p>
      </w:tc>
      <w:tc>
        <w:tcPr>
          <w:tcW w:w="1225" w:type="pct"/>
          <w:tcBorders>
            <w:bottom w:val="single" w:sz="6" w:space="0" w:color="auto"/>
          </w:tcBorders>
          <w:vAlign w:val="bottom"/>
        </w:tcPr>
        <w:p w:rsidR="00085478" w:rsidRDefault="00085478">
          <w:pPr>
            <w:pStyle w:val="a7"/>
            <w:ind w:firstLine="33"/>
          </w:pPr>
        </w:p>
      </w:tc>
    </w:tr>
  </w:tbl>
  <w:p w:rsidR="00085478" w:rsidRDefault="000854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5478"/>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0281"/>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023C"/>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D23417-1AC5-40F8-B8C5-B2AAFA881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2260</Words>
  <Characters>12883</Characters>
  <Application>Microsoft Office Word</Application>
  <DocSecurity>0</DocSecurity>
  <Lines>107</Lines>
  <Paragraphs>30</Paragraphs>
  <ScaleCrop>false</ScaleCrop>
  <Company>Huawei Technologies Co.,Ltd.</Company>
  <LinksUpToDate>false</LinksUpToDate>
  <CharactersWithSpaces>15113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(3)G+DjnesY78yFTprhm5lHalebx5JkEAAkwqvl7jx+pu0txYvp7pzIGsYarFEn2SaEvEgpE5ey
2GZKzyfCWNXCqKFOLIyG4SIDUL/bEgzg4TMJWaEHel/toiahQnBe/IHTYJi2Y2BmFKRGNBDA
SEJZtopm82pDAJ8bY7FjlEg1EP1csq3x3l+DJdHuV37WuMZtxX0aOfeqYEgzwjNvTqTIV11h
ivfVY7eRMRKdKNnM+A</vt:lpwstr>
  </property>
  <property fmtid="{D5CDD505-2E9C-101B-9397-08002B2CF9AE}" pid="11" name="_2015_ms_pID_7253431">
    <vt:lpwstr>6hUkvQuR9IYkUS7DQiMfkAwGybvJ62mPLWblnMEny2kleKG9Cvi2DA
tVaImL62uM3wy13/eDoSlufOuh3DhqFIN7R7JkfRKAZkkvw/Abkcdnqvqc38p9Hat7nXOorE
bckthtOZ2bxVZiAUzbczCDI8ubPMl+zPq4STOn5svARVqs8RgScHwmsZ9ObT+gKRJTFqj6ZD
HqN2CGligYE7cBkuuzCOxm6w87oAp4GwUf2C</vt:lpwstr>
  </property>
  <property fmtid="{D5CDD505-2E9C-101B-9397-08002B2CF9AE}" pid="12" name="_2015_ms_pID_7253432">
    <vt:lpwstr>V75Hcone1Zi7bF/fj/r7ID5M3VnjpylhAyoY
LT1U+tbcLVsII/rNkoGKlZNYrJfpv/Cd5HzfMe52ssav5QU7L/8=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1640936950</vt:lpwstr>
  </property>
</Properties>
</file>