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3FFF" w:rsidRDefault="00B7501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3FFF" w:rsidRDefault="00EE3FFF">
      <w:pPr>
        <w:spacing w:line="420" w:lineRule="exact"/>
        <w:jc w:val="center"/>
        <w:rPr>
          <w:rFonts w:ascii="Arial" w:hAnsi="Arial" w:cs="Arial"/>
          <w:b/>
          <w:snapToGrid/>
          <w:sz w:val="32"/>
          <w:szCs w:val="32"/>
        </w:rPr>
      </w:pPr>
    </w:p>
    <w:p w:rsidR="00EE3FFF" w:rsidRDefault="00B7501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E3FFF" w:rsidRDefault="00EE3FFF">
      <w:pPr>
        <w:spacing w:line="420" w:lineRule="exact"/>
        <w:jc w:val="both"/>
        <w:rPr>
          <w:rFonts w:ascii="Arial" w:hAnsi="Arial" w:cs="Arial"/>
          <w:snapToGrid/>
        </w:rPr>
      </w:pPr>
    </w:p>
    <w:p w:rsidR="00EE3FFF" w:rsidRDefault="00B7501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3FFF" w:rsidRDefault="00B7501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3FFF" w:rsidRDefault="00EE3FFF">
      <w:pPr>
        <w:spacing w:line="420" w:lineRule="exact"/>
        <w:jc w:val="both"/>
        <w:rPr>
          <w:rFonts w:ascii="Arial" w:hAnsi="Arial" w:cs="Arial"/>
          <w:i/>
          <w:snapToGrid/>
          <w:color w:val="0099FF"/>
          <w:sz w:val="18"/>
          <w:szCs w:val="18"/>
        </w:rPr>
      </w:pPr>
    </w:p>
    <w:p w:rsidR="00EE3FFF" w:rsidRDefault="00B7501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3FFF" w:rsidRDefault="00EE3FFF">
      <w:pPr>
        <w:pStyle w:val="aa"/>
        <w:spacing w:before="0" w:after="0" w:line="240" w:lineRule="auto"/>
        <w:jc w:val="left"/>
        <w:rPr>
          <w:rFonts w:ascii="Arial" w:hAnsi="Arial" w:cs="Arial"/>
          <w:bCs w:val="0"/>
          <w:sz w:val="21"/>
          <w:szCs w:val="21"/>
        </w:rPr>
      </w:pPr>
    </w:p>
    <w:p w:rsidR="00EE3FFF" w:rsidRDefault="00B7501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w:t>
      </w:r>
      <w:r w:rsidR="00192773">
        <w:rPr>
          <w:rFonts w:ascii="微软雅黑" w:hAnsi="微软雅黑" w:hint="eastAsia"/>
          <w:b w:val="0"/>
          <w:sz w:val="21"/>
        </w:rPr>
        <w:t>trove</w:t>
      </w:r>
      <w:r>
        <w:rPr>
          <w:rFonts w:ascii="微软雅黑" w:hAnsi="微软雅黑"/>
          <w:b w:val="0"/>
          <w:sz w:val="21"/>
        </w:rPr>
        <w:t xml:space="preserve"> 17.0.0</w:t>
      </w:r>
    </w:p>
    <w:p w:rsidR="00EE3FFF" w:rsidRDefault="00B75011">
      <w:pPr>
        <w:rPr>
          <w:rFonts w:ascii="Arial" w:hAnsi="Arial" w:cs="Arial"/>
          <w:b/>
        </w:rPr>
      </w:pPr>
      <w:r>
        <w:rPr>
          <w:rFonts w:ascii="Arial" w:hAnsi="Arial" w:cs="Arial"/>
          <w:b/>
        </w:rPr>
        <w:t xml:space="preserve">Copyright notice: </w:t>
      </w:r>
    </w:p>
    <w:p w:rsidR="00EE3FFF" w:rsidRDefault="00B75011">
      <w:pPr>
        <w:pStyle w:val="Default"/>
        <w:rPr>
          <w:rFonts w:ascii="宋体" w:hAnsi="宋体" w:cs="宋体"/>
          <w:sz w:val="22"/>
          <w:szCs w:val="22"/>
        </w:rPr>
      </w:pPr>
      <w:r>
        <w:rPr>
          <w:rFonts w:ascii="宋体" w:hAnsi="宋体"/>
          <w:sz w:val="22"/>
        </w:rPr>
        <w:t>Copyright 2010-2011 OpenStack Foundation</w:t>
      </w:r>
      <w:r>
        <w:rPr>
          <w:rFonts w:ascii="宋体" w:hAnsi="宋体"/>
          <w:sz w:val="22"/>
        </w:rPr>
        <w:br/>
      </w:r>
      <w:r>
        <w:rPr>
          <w:rFonts w:ascii="宋体" w:hAnsi="宋体"/>
          <w:sz w:val="22"/>
        </w:rPr>
        <w:t>Copyright 2012 OpenStack Foundation All Rights Reserved.</w:t>
      </w:r>
      <w:r>
        <w:rPr>
          <w:rFonts w:ascii="宋体" w:hAnsi="宋体"/>
          <w:sz w:val="22"/>
        </w:rPr>
        <w:br/>
        <w:t>Copyright (c) 2014 Rackspace Hosting</w:t>
      </w:r>
      <w:r>
        <w:rPr>
          <w:rFonts w:ascii="宋体" w:hAnsi="宋体"/>
          <w:sz w:val="22"/>
        </w:rPr>
        <w:br/>
        <w:t>Copyright (c) 2011 OpenStack Foundation All Rights Reserved.</w:t>
      </w:r>
      <w:r>
        <w:rPr>
          <w:rFonts w:ascii="宋体" w:hAnsi="宋体"/>
          <w:sz w:val="22"/>
        </w:rPr>
        <w:br/>
        <w:t>Copyright (c) 2013 OpenStack Foundation All Rights Reserved.</w:t>
      </w:r>
      <w:r>
        <w:rPr>
          <w:rFonts w:ascii="宋体" w:hAnsi="宋体"/>
          <w:sz w:val="22"/>
        </w:rPr>
        <w:br/>
        <w:t xml:space="preserve">Copyright 2014 </w:t>
      </w:r>
      <w:proofErr w:type="spellStart"/>
      <w:r>
        <w:rPr>
          <w:rFonts w:ascii="宋体" w:hAnsi="宋体"/>
          <w:sz w:val="22"/>
        </w:rPr>
        <w:t>Tesora</w:t>
      </w:r>
      <w:proofErr w:type="spellEnd"/>
      <w:r>
        <w:rPr>
          <w:rFonts w:ascii="宋体" w:hAnsi="宋体"/>
          <w:sz w:val="22"/>
        </w:rPr>
        <w:t xml:space="preserve"> Inc.</w:t>
      </w:r>
      <w:r>
        <w:rPr>
          <w:rFonts w:ascii="宋体" w:hAnsi="宋体"/>
          <w:sz w:val="22"/>
        </w:rPr>
        <w:br/>
        <w:t>Copyright 201</w:t>
      </w:r>
      <w:r>
        <w:rPr>
          <w:rFonts w:ascii="宋体" w:hAnsi="宋体"/>
          <w:sz w:val="22"/>
        </w:rPr>
        <w:t>1 OpenStack Foundation.</w:t>
      </w:r>
      <w:r>
        <w:rPr>
          <w:rFonts w:ascii="宋体" w:hAnsi="宋体"/>
          <w:sz w:val="22"/>
        </w:rPr>
        <w:br/>
        <w:t>Copyright 2021 Catalyst Cloud</w:t>
      </w:r>
      <w:r>
        <w:rPr>
          <w:rFonts w:ascii="宋体" w:hAnsi="宋体"/>
          <w:sz w:val="22"/>
        </w:rPr>
        <w:br/>
        <w:t>Copyright 2014 eBay Software Foundation</w:t>
      </w:r>
      <w:r>
        <w:rPr>
          <w:rFonts w:ascii="宋体" w:hAnsi="宋体"/>
          <w:sz w:val="22"/>
        </w:rPr>
        <w:br/>
        <w:t xml:space="preserve">Copyright 2016 </w:t>
      </w:r>
      <w:proofErr w:type="spellStart"/>
      <w:r>
        <w:rPr>
          <w:rFonts w:ascii="宋体" w:hAnsi="宋体"/>
          <w:sz w:val="22"/>
        </w:rPr>
        <w:t>Tesora</w:t>
      </w:r>
      <w:proofErr w:type="spellEnd"/>
      <w:r>
        <w:rPr>
          <w:rFonts w:ascii="宋体" w:hAnsi="宋体"/>
          <w:sz w:val="22"/>
        </w:rPr>
        <w:t>, Inc</w:t>
      </w:r>
      <w:r>
        <w:rPr>
          <w:rFonts w:ascii="宋体" w:hAnsi="宋体"/>
          <w:sz w:val="22"/>
        </w:rPr>
        <w:br/>
        <w:t>Copyright (c) 2013 Hewlett-Packard Development Company, L.P.</w:t>
      </w:r>
      <w:r>
        <w:rPr>
          <w:rFonts w:ascii="宋体" w:hAnsi="宋体"/>
          <w:sz w:val="22"/>
        </w:rPr>
        <w:br/>
        <w:t>Copyright 2014 eBay Software Foundation All Rights Reserved.</w:t>
      </w:r>
      <w:r>
        <w:rPr>
          <w:rFonts w:ascii="宋体" w:hAnsi="宋体"/>
          <w:sz w:val="22"/>
        </w:rPr>
        <w:br/>
        <w:t>Copyright 201</w:t>
      </w:r>
      <w:r>
        <w:rPr>
          <w:rFonts w:ascii="宋体" w:hAnsi="宋体"/>
          <w:sz w:val="22"/>
        </w:rPr>
        <w:t xml:space="preserve">4 </w:t>
      </w:r>
      <w:proofErr w:type="spellStart"/>
      <w:r>
        <w:rPr>
          <w:rFonts w:ascii="宋体" w:hAnsi="宋体"/>
          <w:sz w:val="22"/>
        </w:rPr>
        <w:t>AWCloud</w:t>
      </w:r>
      <w:proofErr w:type="spellEnd"/>
      <w:r>
        <w:rPr>
          <w:rFonts w:ascii="宋体" w:hAnsi="宋体"/>
          <w:sz w:val="22"/>
        </w:rPr>
        <w:br/>
        <w:t>Copyright (c) 2001-2010 Twisted Matrix Laboratories.</w:t>
      </w:r>
      <w:r>
        <w:rPr>
          <w:rFonts w:ascii="宋体" w:hAnsi="宋体"/>
          <w:sz w:val="22"/>
        </w:rPr>
        <w:br/>
        <w:t>Copyright 2014 Rackspace</w:t>
      </w:r>
      <w:r>
        <w:rPr>
          <w:rFonts w:ascii="宋体" w:hAnsi="宋体"/>
          <w:sz w:val="22"/>
        </w:rPr>
        <w:br/>
        <w:t>Copyright 2011 OpenStack Foundation</w:t>
      </w:r>
      <w:r>
        <w:rPr>
          <w:rFonts w:ascii="宋体" w:hAnsi="宋体"/>
          <w:sz w:val="22"/>
        </w:rPr>
        <w:br/>
      </w:r>
      <w:r>
        <w:rPr>
          <w:rFonts w:ascii="宋体" w:hAnsi="宋体"/>
          <w:sz w:val="22"/>
        </w:rPr>
        <w:t>Copyright 2012 OpenStack Foundation</w:t>
      </w:r>
      <w:r>
        <w:rPr>
          <w:rFonts w:ascii="宋体" w:hAnsi="宋体"/>
          <w:sz w:val="22"/>
        </w:rPr>
        <w:br/>
      </w:r>
      <w:r>
        <w:rPr>
          <w:rFonts w:ascii="宋体" w:hAnsi="宋体"/>
          <w:sz w:val="22"/>
        </w:rPr>
        <w:lastRenderedPageBreak/>
        <w:t>Copyright [2013] Hewlett-Packard Development Company,</w:t>
      </w:r>
      <w:r>
        <w:rPr>
          <w:rFonts w:ascii="宋体" w:hAnsi="宋体"/>
          <w:sz w:val="22"/>
        </w:rPr>
        <w:t xml:space="preserve"> L.P.</w:t>
      </w:r>
      <w:r>
        <w:rPr>
          <w:rFonts w:ascii="宋体" w:hAnsi="宋体"/>
          <w:sz w:val="22"/>
        </w:rPr>
        <w:br/>
        <w:t>Copyright 2014 IBM Corp.</w:t>
      </w:r>
      <w:r>
        <w:rPr>
          <w:rFonts w:ascii="宋体" w:hAnsi="宋体"/>
          <w:sz w:val="22"/>
        </w:rPr>
        <w:br/>
        <w:t>Copyright 2020 Catalyst Cloud All Rights Reserved.</w:t>
      </w:r>
      <w:r>
        <w:rPr>
          <w:rFonts w:ascii="宋体" w:hAnsi="宋体"/>
          <w:sz w:val="22"/>
        </w:rPr>
        <w:br/>
        <w:t xml:space="preserve">Copyright 2015 </w:t>
      </w:r>
      <w:proofErr w:type="spellStart"/>
      <w:r>
        <w:rPr>
          <w:rFonts w:ascii="宋体" w:hAnsi="宋体"/>
          <w:sz w:val="22"/>
        </w:rPr>
        <w:t>Tesora</w:t>
      </w:r>
      <w:proofErr w:type="spellEnd"/>
      <w:r>
        <w:rPr>
          <w:rFonts w:ascii="宋体" w:hAnsi="宋体"/>
          <w:sz w:val="22"/>
        </w:rPr>
        <w:t>, Inc.</w:t>
      </w:r>
      <w:r>
        <w:rPr>
          <w:rFonts w:ascii="宋体" w:hAnsi="宋体"/>
          <w:sz w:val="22"/>
        </w:rPr>
        <w:br/>
        <w:t>Copyright [2015] Hewlett-Packard Development Company, L.P.</w:t>
      </w:r>
      <w:r>
        <w:rPr>
          <w:rFonts w:ascii="宋体" w:hAnsi="宋体"/>
          <w:sz w:val="22"/>
        </w:rPr>
        <w:br/>
        <w:t>Copyright 2012 Hewlett-Packard Development Company, L.P.</w:t>
      </w:r>
      <w:r>
        <w:rPr>
          <w:rFonts w:ascii="宋体" w:hAnsi="宋体"/>
          <w:sz w:val="22"/>
        </w:rPr>
        <w:br/>
        <w:t>Copyright [2016] Hewlett-Packa</w:t>
      </w:r>
      <w:r>
        <w:rPr>
          <w:rFonts w:ascii="宋体" w:hAnsi="宋体"/>
          <w:sz w:val="22"/>
        </w:rPr>
        <w:t>rd Development Company, L.P.</w:t>
      </w:r>
      <w:r>
        <w:rPr>
          <w:rFonts w:ascii="宋体" w:hAnsi="宋体"/>
          <w:sz w:val="22"/>
        </w:rPr>
        <w:br/>
        <w:t>Copyright 2014 OpenStack Foundation</w:t>
      </w:r>
      <w:r>
        <w:rPr>
          <w:rFonts w:ascii="宋体" w:hAnsi="宋体"/>
          <w:sz w:val="22"/>
        </w:rPr>
        <w:br/>
        <w:t>Copyright 2019 Catalyst Cloud Ltd.</w:t>
      </w:r>
      <w:r>
        <w:rPr>
          <w:rFonts w:ascii="宋体" w:hAnsi="宋体"/>
          <w:sz w:val="22"/>
        </w:rPr>
        <w:br/>
        <w:t>Copyright 2012 Red Hat, Inc.</w:t>
      </w:r>
      <w:r>
        <w:rPr>
          <w:rFonts w:ascii="宋体" w:hAnsi="宋体"/>
          <w:sz w:val="22"/>
        </w:rPr>
        <w:br/>
        <w:t>Copyright 2021 Catalyst Cloud Ltd.</w:t>
      </w:r>
      <w:r>
        <w:rPr>
          <w:rFonts w:ascii="宋体" w:hAnsi="宋体"/>
          <w:sz w:val="22"/>
        </w:rPr>
        <w:br/>
        <w:t xml:space="preserve">Copyright 2016 </w:t>
      </w:r>
      <w:proofErr w:type="spellStart"/>
      <w:r>
        <w:rPr>
          <w:rFonts w:ascii="宋体" w:hAnsi="宋体"/>
          <w:sz w:val="22"/>
        </w:rPr>
        <w:t>Tesora</w:t>
      </w:r>
      <w:proofErr w:type="spellEnd"/>
      <w:r>
        <w:rPr>
          <w:rFonts w:ascii="宋体" w:hAnsi="宋体"/>
          <w:sz w:val="22"/>
        </w:rPr>
        <w:t>, Inc.</w:t>
      </w:r>
      <w:r>
        <w:rPr>
          <w:rFonts w:ascii="宋体" w:hAnsi="宋体"/>
          <w:sz w:val="22"/>
        </w:rPr>
        <w:br/>
        <w:t>Copyright 2014 Rackspace Hosting All Rights Reserved.</w:t>
      </w:r>
      <w:r>
        <w:rPr>
          <w:rFonts w:ascii="宋体" w:hAnsi="宋体"/>
          <w:sz w:val="22"/>
        </w:rPr>
        <w:br/>
        <w:t xml:space="preserve">Copyright </w:t>
      </w:r>
      <w:r>
        <w:rPr>
          <w:rFonts w:ascii="宋体" w:hAnsi="宋体"/>
          <w:sz w:val="22"/>
        </w:rPr>
        <w:t>2014 Hewlett-Packard Development Company, L.P.</w:t>
      </w:r>
      <w:r>
        <w:rPr>
          <w:rFonts w:ascii="宋体" w:hAnsi="宋体"/>
          <w:sz w:val="22"/>
        </w:rPr>
        <w:br/>
        <w:t>Copyright 2010-2012 OpenStack Foundation All Rights Reserved.</w:t>
      </w:r>
      <w:r>
        <w:rPr>
          <w:rFonts w:ascii="宋体" w:hAnsi="宋体"/>
          <w:sz w:val="22"/>
        </w:rPr>
        <w:br/>
        <w:t>Copyright (c) 2012 OpenStack, LLC.</w:t>
      </w:r>
      <w:r>
        <w:rPr>
          <w:rFonts w:ascii="宋体" w:hAnsi="宋体"/>
          <w:sz w:val="22"/>
        </w:rPr>
        <w:br/>
        <w:t>Copyright 2013 OpenStack Foundation All Rights Reserved.</w:t>
      </w:r>
      <w:r>
        <w:rPr>
          <w:rFonts w:ascii="宋体" w:hAnsi="宋体"/>
          <w:sz w:val="22"/>
        </w:rPr>
        <w:br/>
        <w:t xml:space="preserve">Copyright 2014 </w:t>
      </w:r>
      <w:proofErr w:type="spellStart"/>
      <w:r>
        <w:rPr>
          <w:rFonts w:ascii="宋体" w:hAnsi="宋体"/>
          <w:sz w:val="22"/>
        </w:rPr>
        <w:t>Tesora</w:t>
      </w:r>
      <w:proofErr w:type="spellEnd"/>
      <w:r>
        <w:rPr>
          <w:rFonts w:ascii="宋体" w:hAnsi="宋体"/>
          <w:sz w:val="22"/>
        </w:rPr>
        <w:t>, Inc.</w:t>
      </w:r>
      <w:r>
        <w:rPr>
          <w:rFonts w:ascii="宋体" w:hAnsi="宋体"/>
          <w:sz w:val="22"/>
        </w:rPr>
        <w:br/>
        <w:t>Copyright (c) 2013 Rackspac</w:t>
      </w:r>
      <w:r>
        <w:rPr>
          <w:rFonts w:ascii="宋体" w:hAnsi="宋体"/>
          <w:sz w:val="22"/>
        </w:rPr>
        <w:t>e Hosting All Rights Reserved.</w:t>
      </w:r>
      <w:r>
        <w:rPr>
          <w:rFonts w:ascii="宋体" w:hAnsi="宋体"/>
          <w:sz w:val="22"/>
        </w:rPr>
        <w:br/>
        <w:t xml:space="preserve">Copyright 2016 </w:t>
      </w:r>
      <w:proofErr w:type="spellStart"/>
      <w:r>
        <w:rPr>
          <w:rFonts w:ascii="宋体" w:hAnsi="宋体"/>
          <w:sz w:val="22"/>
        </w:rPr>
        <w:t>Tesora</w:t>
      </w:r>
      <w:proofErr w:type="spellEnd"/>
      <w:r>
        <w:rPr>
          <w:rFonts w:ascii="宋体" w:hAnsi="宋体"/>
          <w:sz w:val="22"/>
        </w:rPr>
        <w:t xml:space="preserve"> Inc.</w:t>
      </w:r>
      <w:r>
        <w:rPr>
          <w:rFonts w:ascii="宋体" w:hAnsi="宋体"/>
          <w:sz w:val="22"/>
        </w:rPr>
        <w:br/>
        <w:t>Copyright (c) 2014 Hewlett-Packard Development Company, L.P.</w:t>
      </w:r>
      <w:r>
        <w:rPr>
          <w:rFonts w:ascii="宋体" w:hAnsi="宋体"/>
          <w:sz w:val="22"/>
        </w:rPr>
        <w:br/>
        <w:t>Copyright 2010 OpenStack Foundation</w:t>
      </w:r>
      <w:r>
        <w:rPr>
          <w:rFonts w:ascii="宋体" w:hAnsi="宋体"/>
          <w:sz w:val="22"/>
        </w:rPr>
        <w:br/>
        <w:t xml:space="preserve">Copyright 2017 </w:t>
      </w:r>
      <w:proofErr w:type="spellStart"/>
      <w:r>
        <w:rPr>
          <w:rFonts w:ascii="宋体" w:hAnsi="宋体"/>
          <w:sz w:val="22"/>
        </w:rPr>
        <w:t>Eayun</w:t>
      </w:r>
      <w:proofErr w:type="spellEnd"/>
      <w:r>
        <w:rPr>
          <w:rFonts w:ascii="宋体" w:hAnsi="宋体"/>
          <w:sz w:val="22"/>
        </w:rPr>
        <w:t>, Inc.</w:t>
      </w:r>
      <w:r>
        <w:rPr>
          <w:rFonts w:ascii="宋体" w:hAnsi="宋体"/>
          <w:sz w:val="22"/>
        </w:rPr>
        <w:br/>
        <w:t>Copyright (C) 2012 Hewlett-Packard Development Company, L.P.</w:t>
      </w:r>
      <w:r>
        <w:rPr>
          <w:rFonts w:ascii="宋体" w:hAnsi="宋体"/>
          <w:sz w:val="22"/>
        </w:rPr>
        <w:br/>
      </w:r>
      <w:r>
        <w:rPr>
          <w:rFonts w:ascii="宋体" w:hAnsi="宋体"/>
          <w:sz w:val="22"/>
        </w:rPr>
        <w:t xml:space="preserve">Copyright 2015 </w:t>
      </w:r>
      <w:proofErr w:type="spellStart"/>
      <w:r>
        <w:rPr>
          <w:rFonts w:ascii="宋体" w:hAnsi="宋体"/>
          <w:sz w:val="22"/>
        </w:rPr>
        <w:t>Tesora</w:t>
      </w:r>
      <w:proofErr w:type="spellEnd"/>
      <w:r>
        <w:rPr>
          <w:rFonts w:ascii="宋体" w:hAnsi="宋体"/>
          <w:sz w:val="22"/>
        </w:rPr>
        <w:t xml:space="preserve"> Inc.</w:t>
      </w:r>
      <w:r>
        <w:rPr>
          <w:rFonts w:ascii="宋体" w:hAnsi="宋体"/>
          <w:sz w:val="22"/>
        </w:rPr>
        <w:br/>
      </w:r>
      <w:bookmarkStart w:id="0" w:name="_GoBack"/>
      <w:bookmarkEnd w:id="0"/>
      <w:r>
        <w:rPr>
          <w:rFonts w:ascii="宋体" w:hAnsi="宋体"/>
          <w:sz w:val="22"/>
        </w:rPr>
        <w:t>Copyright 2014 Rackspace Hosting</w:t>
      </w:r>
      <w:r>
        <w:rPr>
          <w:rFonts w:ascii="宋体" w:hAnsi="宋体"/>
          <w:sz w:val="22"/>
        </w:rPr>
        <w:br/>
        <w:t>Copyright 2010-2011 OpenStack Foundation All Rights Re</w:t>
      </w:r>
      <w:r>
        <w:rPr>
          <w:rFonts w:ascii="宋体" w:hAnsi="宋体"/>
          <w:sz w:val="22"/>
        </w:rPr>
        <w:t>served.</w:t>
      </w:r>
      <w:r>
        <w:rPr>
          <w:rFonts w:ascii="宋体" w:hAnsi="宋体"/>
          <w:sz w:val="22"/>
        </w:rPr>
        <w:br/>
        <w:t>copyright = 2013, OpenStack Foundation</w:t>
      </w:r>
      <w:r>
        <w:rPr>
          <w:rFonts w:ascii="宋体" w:hAnsi="宋体"/>
          <w:sz w:val="22"/>
        </w:rPr>
        <w:br/>
        <w:t>Copyright 2015 IBM Corp.</w:t>
      </w:r>
      <w:r>
        <w:rPr>
          <w:rFonts w:ascii="宋体" w:hAnsi="宋体"/>
          <w:sz w:val="22"/>
        </w:rPr>
        <w:br/>
        <w:t>Copyright 2014 SUSE Linux GmbH.</w:t>
      </w:r>
      <w:r>
        <w:rPr>
          <w:rFonts w:ascii="宋体" w:hAnsi="宋体"/>
          <w:sz w:val="22"/>
        </w:rPr>
        <w:br/>
        <w:t>Copyright 2014 OpenStack Foundation All Rights Reserved.</w:t>
      </w:r>
      <w:r>
        <w:rPr>
          <w:rFonts w:ascii="宋体" w:hAnsi="宋体"/>
          <w:sz w:val="22"/>
        </w:rPr>
        <w:br/>
        <w:t>Copyright 2015 Rackspace All Rights Reserved.</w:t>
      </w:r>
      <w:r>
        <w:rPr>
          <w:rFonts w:ascii="宋体" w:hAnsi="宋体"/>
          <w:sz w:val="22"/>
        </w:rPr>
        <w:br/>
        <w:t>Copyright (c) 2011 OpenStack, LLC.</w:t>
      </w:r>
      <w:r>
        <w:rPr>
          <w:rFonts w:ascii="宋体" w:hAnsi="宋体"/>
          <w:sz w:val="22"/>
        </w:rPr>
        <w:br/>
        <w:t>Copyright 2013</w:t>
      </w:r>
      <w:r>
        <w:rPr>
          <w:rFonts w:ascii="宋体" w:hAnsi="宋体"/>
          <w:sz w:val="22"/>
        </w:rPr>
        <w:t xml:space="preserve"> OpenStack Foundation</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2011 OpenStack Foundation</w:t>
      </w:r>
      <w:r>
        <w:rPr>
          <w:rFonts w:ascii="宋体" w:hAnsi="宋体"/>
          <w:sz w:val="22"/>
        </w:rPr>
        <w:br/>
        <w:t>Copyright 2020 Catalyst Cloud</w:t>
      </w:r>
      <w:r>
        <w:rPr>
          <w:rFonts w:ascii="宋体" w:hAnsi="宋体"/>
          <w:sz w:val="22"/>
        </w:rPr>
        <w:br/>
        <w:t>Copyright 2013 IBM Corp.</w:t>
      </w:r>
      <w:r>
        <w:rPr>
          <w:rFonts w:ascii="宋体" w:hAnsi="宋体"/>
          <w:sz w:val="22"/>
        </w:rPr>
        <w:br/>
        <w:t>Copyright 201</w:t>
      </w:r>
      <w:r>
        <w:rPr>
          <w:rFonts w:ascii="宋体" w:hAnsi="宋体"/>
          <w:sz w:val="22"/>
        </w:rPr>
        <w:t>3-2014 Rackspace Hosting All Rights Reserved.</w:t>
      </w:r>
      <w:r>
        <w:rPr>
          <w:rFonts w:ascii="宋体" w:hAnsi="宋体"/>
          <w:sz w:val="22"/>
        </w:rPr>
        <w:br/>
        <w:t>Copyright 2016 IBM Corporation</w:t>
      </w:r>
      <w:r>
        <w:rPr>
          <w:rFonts w:ascii="宋体" w:hAnsi="宋体"/>
          <w:sz w:val="22"/>
        </w:rPr>
        <w:br/>
        <w:t>Copyright (c) 2015 Rackspace Hosting</w:t>
      </w:r>
      <w:r>
        <w:rPr>
          <w:rFonts w:ascii="宋体" w:hAnsi="宋体"/>
          <w:sz w:val="22"/>
        </w:rPr>
        <w:br/>
      </w:r>
      <w:r>
        <w:rPr>
          <w:rFonts w:ascii="宋体" w:hAnsi="宋体"/>
          <w:sz w:val="22"/>
        </w:rPr>
        <w:lastRenderedPageBreak/>
        <w:t>Copyright (c) 2012 OpenStack All Rights Reserved.</w:t>
      </w:r>
      <w:r>
        <w:rPr>
          <w:rFonts w:ascii="宋体" w:hAnsi="宋体"/>
          <w:sz w:val="22"/>
        </w:rPr>
        <w:br/>
        <w:t>Copyright 2013 Rackspace Hosting</w:t>
      </w:r>
      <w:r>
        <w:rPr>
          <w:rFonts w:ascii="宋体" w:hAnsi="宋体"/>
          <w:sz w:val="22"/>
        </w:rPr>
        <w:br/>
        <w:t>Copyright (c) 2018 NEC, Corp.</w:t>
      </w:r>
      <w:r>
        <w:rPr>
          <w:rFonts w:ascii="宋体" w:hAnsi="宋体"/>
          <w:sz w:val="22"/>
        </w:rPr>
        <w:br/>
        <w:t>Copyright 2013 Hewlett-Packar</w:t>
      </w:r>
      <w:r>
        <w:rPr>
          <w:rFonts w:ascii="宋体" w:hAnsi="宋体"/>
          <w:sz w:val="22"/>
        </w:rPr>
        <w:t>d Development Company, L.P.</w:t>
      </w:r>
      <w:r>
        <w:rPr>
          <w:rFonts w:ascii="宋体" w:hAnsi="宋体"/>
          <w:sz w:val="22"/>
        </w:rPr>
        <w:br/>
        <w:t>Copyright 2011 OpenStack Foundation All Rights Reserved.</w:t>
      </w:r>
      <w:r>
        <w:rPr>
          <w:rFonts w:ascii="宋体" w:hAnsi="宋体"/>
          <w:sz w:val="22"/>
        </w:rPr>
        <w:br/>
        <w:t>Copyright 2014 Rackspace All Rights Reserved.</w:t>
      </w:r>
      <w:r>
        <w:rPr>
          <w:rFonts w:ascii="宋体" w:hAnsi="宋体"/>
          <w:sz w:val="22"/>
        </w:rPr>
        <w:br/>
        <w:t>Copyright 2013 Rackspace Hosting All Rights Reserved.</w:t>
      </w:r>
      <w:r>
        <w:rPr>
          <w:rFonts w:ascii="宋体" w:hAnsi="宋体"/>
          <w:sz w:val="22"/>
        </w:rPr>
        <w:br/>
        <w:t xml:space="preserve">Copyright </w:t>
      </w:r>
      <w:proofErr w:type="spellStart"/>
      <w:r>
        <w:rPr>
          <w:rFonts w:ascii="宋体" w:hAnsi="宋体"/>
          <w:sz w:val="22"/>
        </w:rPr>
        <w:t>Tesora</w:t>
      </w:r>
      <w:proofErr w:type="spellEnd"/>
      <w:r>
        <w:rPr>
          <w:rFonts w:ascii="宋体" w:hAnsi="宋体"/>
          <w:sz w:val="22"/>
        </w:rPr>
        <w:t>, Inc. 2014</w:t>
      </w:r>
      <w:r>
        <w:rPr>
          <w:rFonts w:ascii="宋体" w:hAnsi="宋体"/>
          <w:sz w:val="22"/>
        </w:rPr>
        <w:br/>
      </w:r>
    </w:p>
    <w:p w:rsidR="00EE3FFF" w:rsidRDefault="00B75011">
      <w:pPr>
        <w:pStyle w:val="Default"/>
        <w:rPr>
          <w:rFonts w:ascii="宋体" w:hAnsi="宋体" w:cs="宋体"/>
          <w:sz w:val="22"/>
          <w:szCs w:val="22"/>
        </w:rPr>
      </w:pPr>
      <w:r>
        <w:rPr>
          <w:b/>
        </w:rPr>
        <w:t xml:space="preserve">License: </w:t>
      </w:r>
      <w:r>
        <w:rPr>
          <w:sz w:val="21"/>
        </w:rPr>
        <w:t>ASL 2.0</w:t>
      </w:r>
    </w:p>
    <w:p w:rsidR="00EE3FFF" w:rsidRDefault="00B75011">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w:t>
      </w:r>
      <w:r>
        <w:rPr>
          <w:rFonts w:ascii="Times New Roman" w:hAnsi="Times New Roman"/>
          <w:sz w:val="21"/>
        </w:rPr>
        <w:t>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w:t>
      </w:r>
      <w:r>
        <w:rPr>
          <w:rFonts w:ascii="Times New Roman" w:hAnsi="Times New Roman"/>
          <w:sz w:val="21"/>
        </w:rPr>
        <w:t xml:space="preserve">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w:t>
      </w:r>
      <w:r>
        <w:rPr>
          <w:rFonts w:ascii="Times New Roman" w:hAnsi="Times New Roman"/>
          <w:sz w:val="21"/>
        </w:rPr>
        <w:t>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w:t>
      </w:r>
      <w:r>
        <w:rPr>
          <w:rFonts w:ascii="Times New Roman" w:hAnsi="Times New Roman"/>
          <w:sz w:val="21"/>
        </w:rPr>
        <w:t>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w:t>
      </w:r>
      <w:r>
        <w:rPr>
          <w:rFonts w:ascii="Times New Roman" w:hAnsi="Times New Roman"/>
          <w:sz w:val="21"/>
        </w:rPr>
        <w:t>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w:t>
      </w:r>
      <w:r>
        <w:rPr>
          <w:rFonts w:ascii="Times New Roman" w:hAnsi="Times New Roman"/>
          <w:sz w:val="21"/>
        </w:rPr>
        <w:t>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w:t>
      </w:r>
      <w:r>
        <w:rPr>
          <w:rFonts w:ascii="Times New Roman" w:hAnsi="Times New Roman"/>
          <w:sz w:val="21"/>
        </w:rPr>
        <w:t xml:space="preserve">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w:t>
      </w:r>
      <w:r>
        <w:rPr>
          <w:rFonts w:ascii="Times New Roman" w:hAnsi="Times New Roman"/>
          <w:sz w:val="21"/>
        </w:rPr>
        <w:t>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w:t>
      </w:r>
      <w:r>
        <w:rPr>
          <w:rFonts w:ascii="Times New Roman" w:hAnsi="Times New Roman"/>
          <w:sz w:val="21"/>
        </w:rPr>
        <w:t>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w:t>
      </w:r>
      <w:r>
        <w:rPr>
          <w:rFonts w:ascii="Times New Roman" w:hAnsi="Times New Roman"/>
          <w:sz w:val="21"/>
        </w:rPr>
        <w:t>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w:t>
      </w:r>
      <w:r>
        <w:rPr>
          <w:rFonts w:ascii="Times New Roman" w:hAnsi="Times New Roman"/>
          <w:sz w:val="21"/>
        </w:rPr>
        <w:t>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w:t>
      </w:r>
      <w:r>
        <w:rPr>
          <w:rFonts w:ascii="Times New Roman" w:hAnsi="Times New Roman"/>
          <w:sz w:val="21"/>
        </w:rPr>
        <w:t xml:space="preserve">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w:t>
      </w:r>
      <w:r>
        <w:rPr>
          <w:rFonts w:ascii="Times New Roman" w:hAnsi="Times New Roman"/>
          <w:sz w:val="21"/>
        </w:rPr>
        <w:t>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w:t>
      </w:r>
      <w:r>
        <w:rPr>
          <w:rFonts w:ascii="Times New Roman" w:hAnsi="Times New Roman"/>
          <w:sz w:val="21"/>
        </w:rPr>
        <w:t>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w:t>
      </w:r>
      <w:r>
        <w:rPr>
          <w:rFonts w:ascii="Times New Roman" w:hAnsi="Times New Roman"/>
          <w:sz w:val="21"/>
        </w:rPr>
        <w:t>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w:t>
      </w:r>
      <w:r>
        <w:rPr>
          <w:rFonts w:ascii="Times New Roman" w:hAnsi="Times New Roman"/>
          <w:sz w:val="21"/>
        </w:rPr>
        <w:t>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w:t>
      </w:r>
      <w:r>
        <w:rPr>
          <w:rFonts w:ascii="Times New Roman" w:hAnsi="Times New Roman"/>
          <w:sz w:val="21"/>
        </w:rPr>
        <w:t>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w:t>
      </w:r>
      <w:r>
        <w:rPr>
          <w:rFonts w:ascii="Times New Roman" w:hAnsi="Times New Roman"/>
          <w:sz w:val="21"/>
        </w:rPr>
        <w:t>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w:t>
      </w:r>
      <w:r>
        <w:rPr>
          <w:rFonts w:ascii="Times New Roman" w:hAnsi="Times New Roman"/>
          <w:sz w:val="21"/>
        </w:rPr>
        <w:t>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w:t>
      </w:r>
      <w:r>
        <w:rPr>
          <w:rFonts w:ascii="Times New Roman" w:hAnsi="Times New Roman"/>
          <w:sz w:val="21"/>
        </w:rPr>
        <w:t>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w:t>
      </w:r>
      <w:r>
        <w:rPr>
          <w:rFonts w:ascii="Times New Roman" w:hAnsi="Times New Roman"/>
          <w:sz w:val="21"/>
        </w:rPr>
        <w:t>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w:t>
      </w:r>
      <w:r>
        <w:rPr>
          <w:rFonts w:ascii="Times New Roman" w:hAnsi="Times New Roman"/>
          <w:sz w:val="21"/>
        </w:rPr>
        <w:t>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w:t>
      </w:r>
      <w:r>
        <w:rPr>
          <w:rFonts w:ascii="Times New Roman" w:hAnsi="Times New Roman"/>
          <w:sz w:val="21"/>
        </w:rPr>
        <w:t>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w:t>
      </w:r>
      <w:r>
        <w:rPr>
          <w:rFonts w:ascii="Times New Roman" w:hAnsi="Times New Roman"/>
          <w:sz w:val="21"/>
        </w:rPr>
        <w:t>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w:t>
      </w:r>
      <w:r>
        <w:rPr>
          <w:rFonts w:ascii="Times New Roman" w:hAnsi="Times New Roman"/>
          <w:sz w:val="21"/>
        </w:rPr>
        <w:t>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w:t>
      </w:r>
      <w:r>
        <w:rPr>
          <w:rFonts w:ascii="Times New Roman" w:hAnsi="Times New Roman"/>
          <w:sz w:val="21"/>
        </w:rPr>
        <w:t>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w:t>
      </w:r>
      <w:r>
        <w:rPr>
          <w:rFonts w:ascii="Times New Roman" w:hAnsi="Times New Roman"/>
          <w:sz w:val="21"/>
        </w:rPr>
        <w:t xml:space="preserv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w:t>
      </w:r>
      <w:r>
        <w:rPr>
          <w:rFonts w:ascii="Times New Roman" w:hAnsi="Times New Roman"/>
          <w:sz w:val="21"/>
        </w:rPr>
        <w:t>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w:t>
      </w:r>
      <w:r>
        <w:rPr>
          <w:rFonts w:ascii="Times New Roman" w:hAnsi="Times New Roman"/>
          <w:sz w:val="21"/>
        </w:rPr>
        <w:t>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w:t>
      </w:r>
      <w:r>
        <w:rPr>
          <w:rFonts w:ascii="Times New Roman" w:hAnsi="Times New Roman"/>
          <w:sz w:val="21"/>
        </w:rPr>
        <w:t>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w:t>
      </w:r>
      <w:r>
        <w:rPr>
          <w:rFonts w:ascii="Times New Roman" w:hAnsi="Times New Roman"/>
          <w:sz w:val="21"/>
        </w:rPr>
        <w:t xml:space="preserve">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w:t>
      </w:r>
      <w:r>
        <w:rPr>
          <w:rFonts w:ascii="Times New Roman" w:hAnsi="Times New Roman"/>
          <w:sz w:val="21"/>
        </w:rPr>
        <w:t xml:space="preserve">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w:t>
      </w:r>
      <w:r>
        <w:rPr>
          <w:rFonts w:ascii="Times New Roman" w:hAnsi="Times New Roman"/>
          <w:sz w:val="21"/>
        </w:rPr>
        <w:t>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w:t>
      </w:r>
      <w:r>
        <w:rPr>
          <w:rFonts w:ascii="Times New Roman" w:hAnsi="Times New Roman"/>
          <w:sz w:val="21"/>
        </w:rPr>
        <w:t>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w:t>
      </w:r>
      <w:r>
        <w:rPr>
          <w:rFonts w:ascii="Times New Roman" w:hAnsi="Times New Roman"/>
          <w:sz w:val="21"/>
        </w:rPr>
        <w:t>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w:t>
      </w:r>
      <w:r>
        <w:rPr>
          <w:rFonts w:ascii="Times New Roman" w:hAnsi="Times New Roman"/>
          <w:sz w:val="21"/>
        </w:rPr>
        <w:t>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w:t>
      </w:r>
      <w:r>
        <w:rPr>
          <w:rFonts w:ascii="Times New Roman" w:hAnsi="Times New Roman"/>
          <w:sz w:val="21"/>
        </w:rPr>
        <w:t>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w:t>
      </w:r>
      <w:r>
        <w:rPr>
          <w:rFonts w:ascii="Times New Roman" w:hAnsi="Times New Roman"/>
          <w:sz w:val="21"/>
        </w:rPr>
        <w:t>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w:t>
      </w:r>
      <w:r>
        <w:rPr>
          <w:rFonts w:ascii="Times New Roman" w:hAnsi="Times New Roman"/>
          <w:sz w:val="21"/>
        </w:rPr>
        <w:t>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w:t>
      </w:r>
      <w:r>
        <w:rPr>
          <w:rFonts w:ascii="Times New Roman" w:hAnsi="Times New Roman"/>
          <w:sz w:val="21"/>
        </w:rPr>
        <w:t>.0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w:t>
      </w:r>
      <w:r>
        <w:rPr>
          <w:rFonts w:ascii="Times New Roman" w:hAnsi="Times New Roman"/>
          <w:sz w:val="21"/>
        </w:rPr>
        <w:t>language governing permissions and</w:t>
      </w:r>
      <w:r>
        <w:rPr>
          <w:rFonts w:ascii="Times New Roman" w:hAnsi="Times New Roman"/>
          <w:sz w:val="21"/>
        </w:rPr>
        <w:br/>
        <w:t xml:space="preserve">   limitations under the License.</w:t>
      </w:r>
    </w:p>
    <w:sectPr w:rsidR="00EE3FF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5011" w:rsidRDefault="00B75011">
      <w:pPr>
        <w:spacing w:line="240" w:lineRule="auto"/>
      </w:pPr>
      <w:r>
        <w:separator/>
      </w:r>
    </w:p>
  </w:endnote>
  <w:endnote w:type="continuationSeparator" w:id="0">
    <w:p w:rsidR="00B75011" w:rsidRDefault="00B75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E3FFF">
      <w:tc>
        <w:tcPr>
          <w:tcW w:w="1542" w:type="pct"/>
        </w:tcPr>
        <w:p w:rsidR="00EE3FFF" w:rsidRDefault="00B75011">
          <w:pPr>
            <w:pStyle w:val="a8"/>
          </w:pPr>
          <w:r>
            <w:fldChar w:fldCharType="begin"/>
          </w:r>
          <w:r>
            <w:instrText xml:space="preserve"> DATE \@ "yyyy-MM-dd" </w:instrText>
          </w:r>
          <w:r>
            <w:fldChar w:fldCharType="separate"/>
          </w:r>
          <w:r w:rsidR="00192773">
            <w:rPr>
              <w:noProof/>
            </w:rPr>
            <w:t>2022-09-05</w:t>
          </w:r>
          <w:r>
            <w:fldChar w:fldCharType="end"/>
          </w:r>
        </w:p>
      </w:tc>
      <w:tc>
        <w:tcPr>
          <w:tcW w:w="1853" w:type="pct"/>
        </w:tcPr>
        <w:p w:rsidR="00EE3FFF" w:rsidRDefault="00B75011">
          <w:pPr>
            <w:pStyle w:val="a8"/>
            <w:ind w:firstLineChars="200" w:firstLine="360"/>
          </w:pPr>
          <w:r>
            <w:rPr>
              <w:rFonts w:hint="eastAsia"/>
            </w:rPr>
            <w:t>HUAWEI Confidential</w:t>
          </w:r>
        </w:p>
      </w:tc>
      <w:tc>
        <w:tcPr>
          <w:tcW w:w="1605" w:type="pct"/>
        </w:tcPr>
        <w:p w:rsidR="00EE3FFF" w:rsidRDefault="00B7501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E3FFF" w:rsidRDefault="00EE3F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5011" w:rsidRDefault="00B75011">
      <w:r>
        <w:separator/>
      </w:r>
    </w:p>
  </w:footnote>
  <w:footnote w:type="continuationSeparator" w:id="0">
    <w:p w:rsidR="00B75011" w:rsidRDefault="00B75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E3FFF">
      <w:trPr>
        <w:cantSplit/>
        <w:trHeight w:hRule="exact" w:val="777"/>
      </w:trPr>
      <w:tc>
        <w:tcPr>
          <w:tcW w:w="492" w:type="pct"/>
          <w:tcBorders>
            <w:bottom w:val="single" w:sz="6" w:space="0" w:color="auto"/>
          </w:tcBorders>
        </w:tcPr>
        <w:p w:rsidR="00EE3FFF" w:rsidRDefault="00B7501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3FFF" w:rsidRDefault="00EE3FFF">
          <w:pPr>
            <w:ind w:left="420"/>
          </w:pPr>
        </w:p>
      </w:tc>
      <w:tc>
        <w:tcPr>
          <w:tcW w:w="3283" w:type="pct"/>
          <w:tcBorders>
            <w:bottom w:val="single" w:sz="6" w:space="0" w:color="auto"/>
          </w:tcBorders>
          <w:vAlign w:val="bottom"/>
        </w:tcPr>
        <w:p w:rsidR="00EE3FFF" w:rsidRDefault="00B75011">
          <w:pPr>
            <w:pStyle w:val="a9"/>
            <w:ind w:firstLine="360"/>
          </w:pPr>
          <w:r>
            <w:t>OPEN SOURCE SOFTWARE NOTICE</w:t>
          </w:r>
        </w:p>
      </w:tc>
      <w:tc>
        <w:tcPr>
          <w:tcW w:w="1225" w:type="pct"/>
          <w:tcBorders>
            <w:bottom w:val="single" w:sz="6" w:space="0" w:color="auto"/>
          </w:tcBorders>
          <w:vAlign w:val="bottom"/>
        </w:tcPr>
        <w:p w:rsidR="00EE3FFF" w:rsidRDefault="00EE3FFF">
          <w:pPr>
            <w:pStyle w:val="a9"/>
            <w:ind w:firstLine="33"/>
          </w:pPr>
        </w:p>
      </w:tc>
    </w:tr>
  </w:tbl>
  <w:p w:rsidR="00EE3FFF" w:rsidRDefault="00EE3FF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2773"/>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5011"/>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3FFF"/>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BE6"/>
  <w15:docId w15:val="{8C2F0100-F904-4A17-AE32-0148ECFA2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2276</Words>
  <Characters>12976</Characters>
  <Application>Microsoft Office Word</Application>
  <DocSecurity>0</DocSecurity>
  <Lines>108</Lines>
  <Paragraphs>30</Paragraphs>
  <ScaleCrop>false</ScaleCrop>
  <Company>Huawei Technologies Co.,Ltd.</Company>
  <LinksUpToDate>false</LinksUpToDate>
  <CharactersWithSpaces>15222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(3)E+numNg9FVoQ8wlqTpr+umxyBXaEQ7QwnqNFta1h3q1QZzQStesYIG1z3orWs7IMbXqNdZWb
W0KoLkf3INjbiAvLmX3P0a/4oMfMzLr48R64uylqRTVE8jkCQpsyOowfVYpDTF1GiKIMZvM4
EvUK8qs2KdzvMmuAOLmHPeh/iYgnqYn5HIZ7ylOlqbCNSB/omOZvcyRSVSOQKHe1XyShMaPG
3TwX8pjOtZpA4eD+hI</vt:lpwstr>
  </property>
  <property fmtid="{D5CDD505-2E9C-101B-9397-08002B2CF9AE}" pid="11" name="_2015_ms_pID_7253431">
    <vt:lpwstr>+jqKYUXvL4nwFv3w1MMn75EQz601o6A8uD1TvdJia7Jk+T7g2drNoC
37o1enA6GrpziGPRVw+pbTyLgCL4GwBZToAgDjpMSsZxtrTmVut0hT9jnu5vvgRq7t1a9kmF
s/Y7zClp/CGqQ9LMhRqHGQMr1PvEaYmooC1vRsCo/yrGitzSOKw2IH4RwT3R4a4EmHrtWdKd
9DY9PYj1fQ5K6ncYORwe3IxGesMyon3InQRZ</vt:lpwstr>
  </property>
  <property fmtid="{D5CDD505-2E9C-101B-9397-08002B2CF9AE}" pid="12" name="_2015_ms_pID_7253432">
    <vt:lpwstr>f7Ba6VclJDjk90hmWWbRdQtRGsxvcrW9439c
yk+GYLTKgUJwgTuuQuarQD2w4YdDdyudFh7nLgQ1Sem+0gmo/Tk=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1662373055</vt:lpwstr>
  </property>
</Properties>
</file>