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78D" w:rsidRDefault="001813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378D" w:rsidRDefault="0085378D">
      <w:pPr>
        <w:spacing w:line="420" w:lineRule="exact"/>
        <w:jc w:val="center"/>
        <w:rPr>
          <w:rFonts w:ascii="Arial" w:hAnsi="Arial" w:cs="Arial"/>
          <w:b/>
          <w:snapToGrid/>
          <w:sz w:val="32"/>
          <w:szCs w:val="32"/>
        </w:rPr>
      </w:pPr>
    </w:p>
    <w:p w:rsidR="0085378D" w:rsidRDefault="001813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378D" w:rsidRDefault="0085378D">
      <w:pPr>
        <w:spacing w:line="420" w:lineRule="exact"/>
        <w:jc w:val="both"/>
        <w:rPr>
          <w:rFonts w:ascii="Arial" w:hAnsi="Arial" w:cs="Arial"/>
          <w:snapToGrid/>
        </w:rPr>
      </w:pPr>
    </w:p>
    <w:p w:rsidR="0085378D" w:rsidRDefault="001813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378D" w:rsidRDefault="001813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378D" w:rsidRDefault="0085378D">
      <w:pPr>
        <w:spacing w:line="420" w:lineRule="exact"/>
        <w:jc w:val="both"/>
        <w:rPr>
          <w:rFonts w:ascii="Arial" w:hAnsi="Arial" w:cs="Arial"/>
          <w:i/>
          <w:snapToGrid/>
          <w:color w:val="0099FF"/>
          <w:sz w:val="18"/>
          <w:szCs w:val="18"/>
        </w:rPr>
      </w:pPr>
    </w:p>
    <w:p w:rsidR="0085378D" w:rsidRDefault="001813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378D" w:rsidRDefault="0085378D">
      <w:pPr>
        <w:pStyle w:val="a8"/>
        <w:spacing w:before="0" w:after="0" w:line="240" w:lineRule="auto"/>
        <w:jc w:val="left"/>
        <w:rPr>
          <w:rFonts w:ascii="Arial" w:hAnsi="Arial" w:cs="Arial"/>
          <w:bCs w:val="0"/>
          <w:sz w:val="21"/>
          <w:szCs w:val="21"/>
        </w:rPr>
      </w:pPr>
    </w:p>
    <w:p w:rsidR="0085378D" w:rsidRDefault="001813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glanceclient</w:t>
      </w:r>
      <w:proofErr w:type="spellEnd"/>
      <w:r>
        <w:rPr>
          <w:rFonts w:ascii="微软雅黑" w:hAnsi="微软雅黑"/>
          <w:b w:val="0"/>
          <w:sz w:val="21"/>
        </w:rPr>
        <w:t xml:space="preserve"> 3.6.0</w:t>
      </w:r>
    </w:p>
    <w:p w:rsidR="0085378D" w:rsidRDefault="001813A9">
      <w:pPr>
        <w:rPr>
          <w:rFonts w:ascii="Arial" w:hAnsi="Arial" w:cs="Arial"/>
          <w:b/>
        </w:rPr>
      </w:pPr>
      <w:r>
        <w:rPr>
          <w:rFonts w:ascii="Arial" w:hAnsi="Arial" w:cs="Arial"/>
          <w:b/>
        </w:rPr>
        <w:t xml:space="preserve">Copyright notice: </w:t>
      </w:r>
    </w:p>
    <w:p w:rsidR="0085378D" w:rsidRDefault="001813A9">
      <w:pPr>
        <w:pStyle w:val="Default"/>
        <w:rPr>
          <w:rFonts w:ascii="宋体" w:hAnsi="宋体" w:cs="宋体"/>
          <w:sz w:val="22"/>
          <w:szCs w:val="22"/>
        </w:rPr>
      </w:pPr>
      <w:r>
        <w:rPr>
          <w:rFonts w:ascii="宋体" w:hAnsi="宋体"/>
          <w:sz w:val="22"/>
        </w:rPr>
        <w:t>Copyright 2014 OpenStack Foundation All Rights</w:t>
      </w:r>
      <w:r>
        <w:rPr>
          <w:rFonts w:ascii="宋体" w:hAnsi="宋体"/>
          <w:sz w:val="22"/>
        </w:rPr>
        <w:t xml:space="preserve"> Reserved.</w:t>
      </w:r>
      <w:r>
        <w:rPr>
          <w:rFonts w:ascii="宋体" w:hAnsi="宋体"/>
          <w:sz w:val="22"/>
        </w:rPr>
        <w:br/>
        <w:t>Copyright 2011 OpenStack Foundation</w:t>
      </w:r>
      <w:r>
        <w:rPr>
          <w:rFonts w:ascii="宋体" w:hAnsi="宋体"/>
          <w:sz w:val="22"/>
        </w:rPr>
        <w:br/>
        <w:t xml:space="preserve">copyright </w:t>
      </w:r>
      <w:r>
        <w:rPr>
          <w:rFonts w:ascii="宋体" w:hAnsi="宋体"/>
          <w:sz w:val="22"/>
        </w:rPr>
        <w:t>u2016, Glance Developers</w:t>
      </w:r>
      <w:r>
        <w:rPr>
          <w:rFonts w:ascii="宋体" w:hAnsi="宋体"/>
          <w:sz w:val="22"/>
        </w:rPr>
        <w:br/>
        <w:t>Copyright (c) 2015 OpenStack Foundation</w:t>
      </w:r>
      <w:r>
        <w:rPr>
          <w:rFonts w:ascii="宋体" w:hAnsi="宋体"/>
          <w:sz w:val="22"/>
        </w:rPr>
        <w:br/>
        <w:t xml:space="preserve">Copyright 2014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2021 OpenStack Foundation All Rights Rese</w:t>
      </w:r>
      <w:r>
        <w:rPr>
          <w:rFonts w:ascii="宋体" w:hAnsi="宋体"/>
          <w:sz w:val="22"/>
        </w:rPr>
        <w:t>rved.</w:t>
      </w:r>
      <w:r>
        <w:rPr>
          <w:rFonts w:ascii="宋体" w:hAnsi="宋体"/>
          <w:sz w:val="22"/>
        </w:rPr>
        <w:br/>
        <w:t>Copyright 2011 Nebula, Inc</w:t>
      </w:r>
      <w:proofErr w:type="gramStart"/>
      <w:r>
        <w:rPr>
          <w:rFonts w:ascii="宋体" w:hAnsi="宋体"/>
          <w:sz w:val="22"/>
        </w:rPr>
        <w:t>.</w:t>
      </w:r>
      <w:proofErr w:type="gramEnd"/>
      <w:r>
        <w:rPr>
          <w:rFonts w:ascii="宋体" w:hAnsi="宋体"/>
          <w:sz w:val="22"/>
        </w:rPr>
        <w:br/>
        <w:t>Copyright 2015 Huawei Corp.</w:t>
      </w:r>
      <w:r>
        <w:rPr>
          <w:rFonts w:ascii="宋体" w:hAnsi="宋体"/>
          <w:sz w:val="22"/>
        </w:rPr>
        <w:br/>
        <w:t>Copyright 2010 Jacob Kaplan-Moss</w:t>
      </w:r>
      <w:r>
        <w:rPr>
          <w:rFonts w:ascii="宋体" w:hAnsi="宋体"/>
          <w:sz w:val="22"/>
        </w:rPr>
        <w:br/>
        <w:t>Copyright (c) 2013 Hewlett-Packard Development Company, L.P.</w:t>
      </w:r>
      <w:r>
        <w:rPr>
          <w:rFonts w:ascii="宋体" w:hAnsi="宋体"/>
          <w:sz w:val="22"/>
        </w:rPr>
        <w:br/>
        <w:t>Copyright 2012 OpenStack Foundation.</w:t>
      </w:r>
      <w:r>
        <w:rPr>
          <w:rFonts w:ascii="宋体" w:hAnsi="宋体"/>
          <w:sz w:val="22"/>
        </w:rPr>
        <w:br/>
        <w:t>Copyright 2013 OpenStack Foundation.</w:t>
      </w:r>
      <w:r>
        <w:rPr>
          <w:rFonts w:ascii="宋体" w:hAnsi="宋体"/>
          <w:sz w:val="22"/>
        </w:rPr>
        <w:br/>
        <w:t>Copyright 2013 IBM Corp</w:t>
      </w:r>
      <w:proofErr w:type="gramStart"/>
      <w:r>
        <w:rPr>
          <w:rFonts w:ascii="宋体" w:hAnsi="宋体"/>
          <w:sz w:val="22"/>
        </w:rPr>
        <w:t>.</w:t>
      </w:r>
      <w:proofErr w:type="gramEnd"/>
      <w:r>
        <w:rPr>
          <w:rFonts w:ascii="宋体" w:hAnsi="宋体"/>
          <w:sz w:val="22"/>
        </w:rPr>
        <w:br/>
        <w:t>C</w:t>
      </w:r>
      <w:r>
        <w:rPr>
          <w:rFonts w:ascii="宋体" w:hAnsi="宋体"/>
          <w:sz w:val="22"/>
        </w:rPr>
        <w:t>opyright 2022 Red Hat, Inc.</w:t>
      </w:r>
      <w:r>
        <w:rPr>
          <w:rFonts w:ascii="宋体" w:hAnsi="宋体"/>
          <w:sz w:val="22"/>
        </w:rPr>
        <w:br/>
        <w:t>Copyright 2015 OpenStack Foundation.</w:t>
      </w:r>
      <w:r>
        <w:rPr>
          <w:rFonts w:ascii="宋体" w:hAnsi="宋体"/>
          <w:sz w:val="22"/>
        </w:rPr>
        <w:br/>
        <w:t>Copyright (C) 2013 Yahoo! Inc</w:t>
      </w:r>
      <w:proofErr w:type="gramStart"/>
      <w:r>
        <w:rPr>
          <w:rFonts w:ascii="宋体" w:hAnsi="宋体"/>
          <w:sz w:val="22"/>
        </w:rPr>
        <w:t>.</w:t>
      </w:r>
      <w:bookmarkStart w:id="0" w:name="_GoBack"/>
      <w:bookmarkEnd w:id="0"/>
      <w:proofErr w:type="gramEnd"/>
      <w:r>
        <w:rPr>
          <w:rFonts w:ascii="宋体" w:hAnsi="宋体"/>
          <w:sz w:val="22"/>
        </w:rPr>
        <w:br/>
      </w:r>
      <w:r>
        <w:rPr>
          <w:rFonts w:ascii="宋体" w:hAnsi="宋体"/>
          <w:sz w:val="22"/>
        </w:rPr>
        <w:lastRenderedPageBreak/>
        <w:t>Copyright 2012 OpenStack Foundation</w:t>
      </w:r>
      <w:r>
        <w:rPr>
          <w:rFonts w:ascii="宋体" w:hAnsi="宋体"/>
          <w:sz w:val="22"/>
        </w:rPr>
        <w:br/>
        <w:t>Copyright 2012 Grid Dynamics</w:t>
      </w:r>
      <w:r>
        <w:rPr>
          <w:rFonts w:ascii="宋体" w:hAnsi="宋体"/>
          <w:sz w:val="22"/>
        </w:rPr>
        <w:br/>
        <w:t>Copyright 2021 Red Hat</w:t>
      </w:r>
      <w:r>
        <w:rPr>
          <w:rFonts w:ascii="宋体" w:hAnsi="宋体"/>
          <w:sz w:val="22"/>
        </w:rPr>
        <w:t xml:space="preserve"> Inc.</w:t>
      </w:r>
      <w:r>
        <w:rPr>
          <w:rFonts w:ascii="宋体" w:hAnsi="宋体"/>
          <w:sz w:val="22"/>
        </w:rPr>
        <w:br/>
        <w:t>Copyright 2016 NTT DATA</w:t>
      </w:r>
      <w:r>
        <w:rPr>
          <w:rFonts w:ascii="宋体" w:hAnsi="宋体"/>
          <w:sz w:val="22"/>
        </w:rPr>
        <w:br/>
        <w:t>Copyright 2012 OpenStack Foundation All Rights Reserved.</w:t>
      </w:r>
      <w:r>
        <w:rPr>
          <w:rFonts w:ascii="宋体" w:hAnsi="宋体"/>
          <w:sz w:val="22"/>
        </w:rPr>
        <w:br/>
        <w:t>Copyright 2013 OpenStack Foundation</w:t>
      </w:r>
      <w:r>
        <w:rPr>
          <w:rFonts w:ascii="宋体" w:hAnsi="宋体"/>
          <w:sz w:val="22"/>
        </w:rPr>
        <w:br/>
        <w:t>Copyright 2015 OpenStack Foundation</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2014 Red Hat, Inc.</w:t>
      </w:r>
      <w:r>
        <w:rPr>
          <w:rFonts w:ascii="宋体" w:hAnsi="宋体"/>
          <w:sz w:val="22"/>
        </w:rPr>
        <w:br/>
        <w:t>Copyright 2013 OpenStack Foundatio</w:t>
      </w:r>
      <w:r>
        <w:rPr>
          <w:rFonts w:ascii="宋体" w:hAnsi="宋体"/>
          <w:sz w:val="22"/>
        </w:rPr>
        <w:t>n All Rights Reserved.</w:t>
      </w:r>
      <w:r>
        <w:rPr>
          <w:rFonts w:ascii="宋体" w:hAnsi="宋体"/>
          <w:sz w:val="22"/>
        </w:rPr>
        <w:br/>
        <w:t>Copyright (c) 2015 Hewlett-Packard Development Company, L.P</w:t>
      </w:r>
      <w:proofErr w:type="gramStart"/>
      <w:r>
        <w:rPr>
          <w:rFonts w:ascii="宋体" w:hAnsi="宋体"/>
          <w:sz w:val="22"/>
        </w:rPr>
        <w:t>.</w:t>
      </w:r>
      <w:proofErr w:type="gramEnd"/>
      <w:r>
        <w:rPr>
          <w:rFonts w:ascii="宋体" w:hAnsi="宋体"/>
          <w:sz w:val="22"/>
        </w:rPr>
        <w:br/>
        <w:t>Copyright 2015 OpenStack Foundation All Rights Reserved.</w:t>
      </w:r>
      <w:r>
        <w:rPr>
          <w:rFonts w:ascii="宋体" w:hAnsi="宋体"/>
          <w:sz w:val="22"/>
        </w:rPr>
        <w:br/>
      </w:r>
    </w:p>
    <w:p w:rsidR="0085378D" w:rsidRDefault="001813A9">
      <w:pPr>
        <w:pStyle w:val="Default"/>
        <w:rPr>
          <w:rFonts w:ascii="宋体" w:hAnsi="宋体" w:cs="宋体"/>
          <w:sz w:val="22"/>
          <w:szCs w:val="22"/>
        </w:rPr>
      </w:pPr>
      <w:r>
        <w:rPr>
          <w:b/>
        </w:rPr>
        <w:t xml:space="preserve">License: </w:t>
      </w:r>
      <w:r>
        <w:rPr>
          <w:sz w:val="21"/>
        </w:rPr>
        <w:t>Apache-2.0</w:t>
      </w:r>
    </w:p>
    <w:p w:rsidR="0085378D" w:rsidRDefault="001813A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w:t>
      </w:r>
      <w:r>
        <w:rPr>
          <w:rFonts w:ascii="Times New Roman" w:hAnsi="Times New Roman"/>
          <w:sz w:val="21"/>
        </w:rPr>
        <w:t>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w:t>
      </w:r>
      <w:r>
        <w:rPr>
          <w:rFonts w:ascii="Times New Roman" w:hAnsi="Times New Roman"/>
          <w:sz w:val="21"/>
        </w:rPr>
        <w:t>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w:t>
      </w:r>
      <w:r>
        <w:rPr>
          <w:rFonts w:ascii="Times New Roman" w:hAnsi="Times New Roman"/>
          <w:sz w:val="21"/>
        </w:rPr>
        <w:t>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w:t>
      </w:r>
      <w:r>
        <w:rPr>
          <w:rFonts w:ascii="Times New Roman" w:hAnsi="Times New Roman"/>
          <w:sz w:val="21"/>
        </w:rPr>
        <w:t xml:space="preserve">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w:t>
      </w:r>
      <w:r>
        <w:rPr>
          <w:rFonts w:ascii="Times New Roman" w:hAnsi="Times New Roman"/>
          <w:sz w:val="21"/>
        </w:rPr>
        <w:t>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w:t>
      </w:r>
      <w:r>
        <w:rPr>
          <w:rFonts w:ascii="Times New Roman" w:hAnsi="Times New Roman"/>
          <w:sz w:val="21"/>
        </w:rPr>
        <w:t>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w:t>
      </w:r>
      <w:r>
        <w:rPr>
          <w:rFonts w:ascii="Times New Roman" w:hAnsi="Times New Roman"/>
          <w:sz w:val="21"/>
        </w:rPr>
        <w: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t>
      </w:r>
      <w:r>
        <w:rPr>
          <w:rFonts w:ascii="Times New Roman" w:hAnsi="Times New Roman"/>
          <w:sz w:val="21"/>
        </w:rPr>
        <w:t>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w:t>
      </w:r>
      <w:r>
        <w:rPr>
          <w:rFonts w:ascii="Times New Roman" w:hAnsi="Times New Roman"/>
          <w:sz w:val="21"/>
        </w:rPr>
        <w:t>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w:t>
      </w:r>
      <w:r>
        <w:rPr>
          <w:rFonts w:ascii="Times New Roman" w:hAnsi="Times New Roman"/>
          <w:sz w:val="21"/>
        </w:rPr>
        <w:t xml:space="preserve">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w:t>
      </w:r>
      <w:r>
        <w:rPr>
          <w:rFonts w:ascii="Times New Roman" w:hAnsi="Times New Roman"/>
          <w:sz w:val="21"/>
        </w:rPr>
        <w:t xml:space="preserve">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w:t>
      </w:r>
      <w:r>
        <w:rPr>
          <w:rFonts w:ascii="Times New Roman" w:hAnsi="Times New Roman"/>
          <w:sz w:val="21"/>
        </w:rPr>
        <w:t>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w:t>
      </w:r>
      <w:r>
        <w:rPr>
          <w:rFonts w:ascii="Times New Roman" w:hAnsi="Times New Roman"/>
          <w:sz w:val="21"/>
        </w:rPr>
        <w:t xml:space="preserve">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w:t>
      </w:r>
      <w:r>
        <w:rPr>
          <w:rFonts w:ascii="Times New Roman" w:hAnsi="Times New Roman"/>
          <w:sz w:val="21"/>
        </w:rPr>
        <w:t xml:space="preser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w:t>
      </w:r>
      <w:r>
        <w:rPr>
          <w:rFonts w:ascii="Times New Roman" w:hAnsi="Times New Roman"/>
          <w:sz w:val="21"/>
        </w:rPr>
        <w:t xml:space="preserve">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w:t>
      </w:r>
      <w:r>
        <w:rPr>
          <w:rFonts w:ascii="Times New Roman" w:hAnsi="Times New Roman"/>
          <w:sz w:val="21"/>
        </w:rPr>
        <w:t>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w:t>
      </w:r>
      <w:r>
        <w:rPr>
          <w:rFonts w:ascii="Times New Roman" w:hAnsi="Times New Roman"/>
          <w:sz w:val="21"/>
        </w:rPr>
        <w:t>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w:t>
      </w:r>
      <w:r>
        <w:rPr>
          <w:rFonts w:ascii="Times New Roman" w:hAnsi="Times New Roman"/>
          <w:sz w:val="21"/>
        </w:rPr>
        <w:t>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w:t>
      </w:r>
      <w:r>
        <w:rPr>
          <w:rFonts w:ascii="Times New Roman" w:hAnsi="Times New Roman"/>
          <w:sz w:val="21"/>
        </w:rPr>
        <w:t xml:space="preserve">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w:t>
      </w:r>
      <w:r>
        <w:rPr>
          <w:rFonts w:ascii="Times New Roman" w:hAnsi="Times New Roman"/>
          <w:sz w:val="21"/>
        </w:rPr>
        <w: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w:t>
      </w:r>
      <w:r>
        <w:rPr>
          <w:rFonts w:ascii="Times New Roman" w:hAnsi="Times New Roman"/>
          <w:sz w:val="21"/>
        </w:rPr>
        <w:t>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w:t>
      </w:r>
      <w:r>
        <w:rPr>
          <w:rFonts w:ascii="Times New Roman" w:hAnsi="Times New Roman"/>
          <w:sz w:val="21"/>
        </w:rPr>
        <w:t xml:space="preserve">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w:t>
      </w:r>
      <w:r>
        <w:rPr>
          <w:rFonts w:ascii="Times New Roman" w:hAnsi="Times New Roman"/>
          <w:sz w:val="21"/>
        </w:rPr>
        <w:t>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w:t>
      </w:r>
      <w:r>
        <w:rPr>
          <w:rFonts w:ascii="Times New Roman" w:hAnsi="Times New Roman"/>
          <w:sz w:val="21"/>
        </w:rPr>
        <w:t xml:space="preserv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w:t>
      </w:r>
      <w:r>
        <w:rPr>
          <w:rFonts w:ascii="Times New Roman" w:hAnsi="Times New Roman"/>
          <w:sz w:val="21"/>
        </w:rPr>
        <w:t xml:space="preserve">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w:t>
      </w:r>
      <w:r>
        <w:rPr>
          <w:rFonts w:ascii="Times New Roman" w:hAnsi="Times New Roman"/>
          <w:sz w:val="21"/>
        </w:rPr>
        <w:t xml:space="preserve">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w:t>
      </w:r>
      <w:r>
        <w:rPr>
          <w:rFonts w:ascii="Times New Roman" w:hAnsi="Times New Roman"/>
          <w:sz w:val="21"/>
        </w:rPr>
        <w:t>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w:t>
      </w:r>
      <w:r>
        <w:rPr>
          <w:rFonts w:ascii="Times New Roman" w:hAnsi="Times New Roman"/>
          <w:sz w:val="21"/>
        </w:rPr>
        <w:t>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w:t>
      </w:r>
      <w:r>
        <w:rPr>
          <w:rFonts w:ascii="Times New Roman" w:hAnsi="Times New Roman"/>
          <w:sz w:val="21"/>
        </w:rPr>
        <w: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w:t>
      </w:r>
      <w:r>
        <w:rPr>
          <w:rFonts w:ascii="Times New Roman" w:hAnsi="Times New Roman"/>
          <w:sz w:val="21"/>
        </w:rPr>
        <w:t>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w:t>
      </w:r>
      <w:r>
        <w:rPr>
          <w:rFonts w:ascii="Times New Roman" w:hAnsi="Times New Roman"/>
          <w:sz w:val="21"/>
        </w:rPr>
        <w:t>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w:t>
      </w:r>
      <w:r>
        <w:rPr>
          <w:rFonts w:ascii="Times New Roman" w:hAnsi="Times New Roman"/>
          <w:sz w:val="21"/>
        </w:rPr>
        <w:t>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w:t>
      </w:r>
      <w:r>
        <w:rPr>
          <w:rFonts w:ascii="Times New Roman" w:hAnsi="Times New Roman"/>
          <w:sz w:val="21"/>
        </w:rPr>
        <w:t>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w:t>
      </w:r>
      <w:r>
        <w:rPr>
          <w:rFonts w:ascii="Times New Roman" w:hAnsi="Times New Roman"/>
          <w:sz w:val="21"/>
        </w:rPr>
        <w:t xml:space="preserve">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w:t>
      </w:r>
      <w:r>
        <w:rPr>
          <w:rFonts w:ascii="Times New Roman" w:hAnsi="Times New Roman"/>
          <w:sz w:val="21"/>
        </w:rPr>
        <w:t xml:space="preserve">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w:t>
      </w:r>
      <w:r>
        <w:rPr>
          <w:rFonts w:ascii="Times New Roman" w:hAnsi="Times New Roman"/>
          <w:sz w:val="21"/>
        </w:rPr>
        <w:t xml:space="preserve">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w:t>
      </w:r>
      <w:r>
        <w:rPr>
          <w:rFonts w:ascii="Times New Roman" w:hAnsi="Times New Roman"/>
          <w:sz w:val="21"/>
        </w:rPr>
        <w:t>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w:t>
      </w:r>
      <w:r>
        <w:rPr>
          <w:rFonts w:ascii="Times New Roman" w:hAnsi="Times New Roman"/>
          <w:sz w:val="21"/>
        </w:rPr>
        <w:t>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537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3A9" w:rsidRDefault="001813A9">
      <w:pPr>
        <w:spacing w:line="240" w:lineRule="auto"/>
      </w:pPr>
      <w:r>
        <w:separator/>
      </w:r>
    </w:p>
  </w:endnote>
  <w:endnote w:type="continuationSeparator" w:id="0">
    <w:p w:rsidR="001813A9" w:rsidRDefault="001813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378D">
      <w:tc>
        <w:tcPr>
          <w:tcW w:w="1542" w:type="pct"/>
        </w:tcPr>
        <w:p w:rsidR="0085378D" w:rsidRDefault="001813A9">
          <w:pPr>
            <w:pStyle w:val="a6"/>
          </w:pPr>
          <w:r>
            <w:fldChar w:fldCharType="begin"/>
          </w:r>
          <w:r>
            <w:instrText xml:space="preserve"> DATE \@ "yyyy-MM-dd" </w:instrText>
          </w:r>
          <w:r>
            <w:fldChar w:fldCharType="separate"/>
          </w:r>
          <w:r w:rsidR="00B04E9E">
            <w:rPr>
              <w:noProof/>
            </w:rPr>
            <w:t>2022-09-01</w:t>
          </w:r>
          <w:r>
            <w:fldChar w:fldCharType="end"/>
          </w:r>
        </w:p>
      </w:tc>
      <w:tc>
        <w:tcPr>
          <w:tcW w:w="1853" w:type="pct"/>
        </w:tcPr>
        <w:p w:rsidR="0085378D" w:rsidRDefault="001813A9">
          <w:pPr>
            <w:pStyle w:val="a6"/>
            <w:ind w:firstLineChars="200" w:firstLine="360"/>
          </w:pPr>
          <w:r>
            <w:rPr>
              <w:rFonts w:hint="eastAsia"/>
            </w:rPr>
            <w:t>HUAWEI Confidential</w:t>
          </w:r>
        </w:p>
      </w:tc>
      <w:tc>
        <w:tcPr>
          <w:tcW w:w="1605" w:type="pct"/>
        </w:tcPr>
        <w:p w:rsidR="0085378D" w:rsidRDefault="001813A9">
          <w:pPr>
            <w:pStyle w:val="a6"/>
            <w:ind w:firstLine="360"/>
            <w:jc w:val="right"/>
          </w:pPr>
          <w:r>
            <w:t>Page</w:t>
          </w:r>
          <w:r>
            <w:fldChar w:fldCharType="begin"/>
          </w:r>
          <w:r>
            <w:instrText>PAGE</w:instrText>
          </w:r>
          <w:r>
            <w:fldChar w:fldCharType="separate"/>
          </w:r>
          <w:r w:rsidR="00B04E9E">
            <w:rPr>
              <w:noProof/>
            </w:rPr>
            <w:t>3</w:t>
          </w:r>
          <w:r>
            <w:fldChar w:fldCharType="end"/>
          </w:r>
          <w:r>
            <w:t>, Total</w:t>
          </w:r>
          <w:r>
            <w:fldChar w:fldCharType="begin"/>
          </w:r>
          <w:r>
            <w:instrText xml:space="preserve"> NUMPAGES  \* Arabic  \* MERGEFORMAT </w:instrText>
          </w:r>
          <w:r>
            <w:fldChar w:fldCharType="separate"/>
          </w:r>
          <w:r w:rsidR="00B04E9E">
            <w:rPr>
              <w:noProof/>
            </w:rPr>
            <w:t>7</w:t>
          </w:r>
          <w:r>
            <w:fldChar w:fldCharType="end"/>
          </w:r>
        </w:p>
      </w:tc>
    </w:tr>
  </w:tbl>
  <w:p w:rsidR="0085378D" w:rsidRDefault="008537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3A9" w:rsidRDefault="001813A9">
      <w:r>
        <w:separator/>
      </w:r>
    </w:p>
  </w:footnote>
  <w:footnote w:type="continuationSeparator" w:id="0">
    <w:p w:rsidR="001813A9" w:rsidRDefault="00181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378D">
      <w:trPr>
        <w:cantSplit/>
        <w:trHeight w:hRule="exact" w:val="777"/>
      </w:trPr>
      <w:tc>
        <w:tcPr>
          <w:tcW w:w="492" w:type="pct"/>
          <w:tcBorders>
            <w:bottom w:val="single" w:sz="6" w:space="0" w:color="auto"/>
          </w:tcBorders>
        </w:tcPr>
        <w:p w:rsidR="0085378D" w:rsidRDefault="001813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378D" w:rsidRDefault="0085378D">
          <w:pPr>
            <w:ind w:left="420"/>
          </w:pPr>
        </w:p>
      </w:tc>
      <w:tc>
        <w:tcPr>
          <w:tcW w:w="3283" w:type="pct"/>
          <w:tcBorders>
            <w:bottom w:val="single" w:sz="6" w:space="0" w:color="auto"/>
          </w:tcBorders>
          <w:vAlign w:val="bottom"/>
        </w:tcPr>
        <w:p w:rsidR="0085378D" w:rsidRDefault="001813A9">
          <w:pPr>
            <w:pStyle w:val="a7"/>
            <w:ind w:firstLine="360"/>
          </w:pPr>
          <w:r>
            <w:t>OPEN SOURCE SOFTWARE NOTICE</w:t>
          </w:r>
        </w:p>
      </w:tc>
      <w:tc>
        <w:tcPr>
          <w:tcW w:w="1225" w:type="pct"/>
          <w:tcBorders>
            <w:bottom w:val="single" w:sz="6" w:space="0" w:color="auto"/>
          </w:tcBorders>
          <w:vAlign w:val="bottom"/>
        </w:tcPr>
        <w:p w:rsidR="0085378D" w:rsidRDefault="0085378D">
          <w:pPr>
            <w:pStyle w:val="a7"/>
            <w:ind w:firstLine="33"/>
          </w:pPr>
        </w:p>
      </w:tc>
    </w:tr>
  </w:tbl>
  <w:p w:rsidR="0085378D" w:rsidRDefault="008537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3A9"/>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378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E9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F75856-8DF2-47BA-A359-E2D89CFE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2018</Words>
  <Characters>11504</Characters>
  <Application>Microsoft Office Word</Application>
  <DocSecurity>0</DocSecurity>
  <Lines>95</Lines>
  <Paragraphs>26</Paragraphs>
  <ScaleCrop>false</ScaleCrop>
  <Company>Huawei Technologies Co.,Ltd.</Company>
  <LinksUpToDate>false</LinksUpToDate>
  <CharactersWithSpaces>13496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(3)GcLta0F4VmzUUVbmh0TlzQQlK8IAjEQG8VTQXtUiS6q1Wte1DWg0OSFTnrgdM3i69MVndmeB
2QB6GSBMqQHpp8qs3ADCaaHQU14IvGK8q/jFZCpHY8rE1+fFNpj4gaTj2h63B+JdOWfKor0W
bbX9uIb7T3uwRnQ7XFEYhVB7SwsR0bM84a8D0en+iS7f6T3CCPWkT1gIajNVmYhyvgVE2ElM
9Rd6deY5CGNe57MOWV</vt:lpwstr>
  </property>
  <property fmtid="{D5CDD505-2E9C-101B-9397-08002B2CF9AE}" pid="11" name="_2015_ms_pID_7253431">
    <vt:lpwstr>6F2dGDnxayUotg0FsmxEyFt/JcKakSQoVSlPrMm5Iw1obppVYoQa6b
oPyAzfQR7iZS1LrMY7/ov2EsVPbveHcmtG7qmgCNlk63Q/Mw+pV0GFEWlnMOQqiXVpUxEZsb
DMkExxkAf5B1QZ307lTUKq8MfRAlMpmAIgThrY0CJBM/ZOBXjsSumCfd8rdUraw4j2iSxSEZ
z5Pe6IFLl1DEw/FqiidyOkbjAhVWkkKuLkqr</vt:lpwstr>
  </property>
  <property fmtid="{D5CDD505-2E9C-101B-9397-08002B2CF9AE}" pid="12" name="_2015_ms_pID_7253432">
    <vt:lpwstr>3vTWtnvNo4roqUcith43H3U/JPBxSzIjmRxg
v1613tks60uAA6BlyhtTm+uMToTWei02fSsLngkYwT+N8KnuMFA=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1662026866</vt:lpwstr>
  </property>
</Properties>
</file>