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EFC" w:rsidRDefault="00D229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6EFC" w:rsidRDefault="008B6EFC">
      <w:pPr>
        <w:spacing w:line="420" w:lineRule="exact"/>
        <w:jc w:val="center"/>
        <w:rPr>
          <w:rFonts w:ascii="Arial" w:hAnsi="Arial" w:cs="Arial"/>
          <w:b/>
          <w:snapToGrid/>
          <w:sz w:val="32"/>
          <w:szCs w:val="32"/>
        </w:rPr>
      </w:pPr>
    </w:p>
    <w:p w:rsidR="008B6EFC" w:rsidRDefault="00D229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6EFC" w:rsidRDefault="008B6EFC">
      <w:pPr>
        <w:spacing w:line="420" w:lineRule="exact"/>
        <w:jc w:val="both"/>
        <w:rPr>
          <w:rFonts w:ascii="Arial" w:hAnsi="Arial" w:cs="Arial"/>
          <w:snapToGrid/>
        </w:rPr>
      </w:pPr>
    </w:p>
    <w:p w:rsidR="008B6EFC" w:rsidRDefault="00D229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6EFC" w:rsidRDefault="00D229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6EFC" w:rsidRDefault="008B6EFC">
      <w:pPr>
        <w:spacing w:line="420" w:lineRule="exact"/>
        <w:jc w:val="both"/>
        <w:rPr>
          <w:rFonts w:ascii="Arial" w:hAnsi="Arial" w:cs="Arial"/>
          <w:i/>
          <w:snapToGrid/>
          <w:color w:val="0099FF"/>
          <w:sz w:val="18"/>
          <w:szCs w:val="18"/>
        </w:rPr>
      </w:pPr>
    </w:p>
    <w:p w:rsidR="008B6EFC" w:rsidRDefault="00D229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6EFC" w:rsidRDefault="008B6EFC">
      <w:pPr>
        <w:pStyle w:val="a8"/>
        <w:spacing w:before="0" w:after="0" w:line="240" w:lineRule="auto"/>
        <w:jc w:val="left"/>
        <w:rPr>
          <w:rFonts w:ascii="Arial" w:hAnsi="Arial" w:cs="Arial"/>
          <w:bCs w:val="0"/>
          <w:sz w:val="21"/>
          <w:szCs w:val="21"/>
        </w:rPr>
      </w:pPr>
    </w:p>
    <w:p w:rsidR="008B6EFC" w:rsidRDefault="00D229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gnome-characters 42.0</w:t>
      </w:r>
    </w:p>
    <w:p w:rsidR="008B6EFC" w:rsidRDefault="00D22932">
      <w:pPr>
        <w:rPr>
          <w:rFonts w:ascii="Arial" w:hAnsi="Arial" w:cs="Arial"/>
          <w:b/>
        </w:rPr>
      </w:pPr>
      <w:r>
        <w:rPr>
          <w:rFonts w:ascii="Arial" w:hAnsi="Arial" w:cs="Arial"/>
          <w:b/>
        </w:rPr>
        <w:t xml:space="preserve">Copyright notice: </w:t>
      </w:r>
    </w:p>
    <w:p w:rsidR="008B6EFC" w:rsidRDefault="00D22932">
      <w:pPr>
        <w:pStyle w:val="Default"/>
        <w:rPr>
          <w:rFonts w:ascii="宋体" w:hAnsi="宋体" w:cs="宋体"/>
          <w:sz w:val="22"/>
          <w:szCs w:val="22"/>
        </w:rPr>
      </w:pPr>
      <w:r>
        <w:rPr>
          <w:rFonts w:ascii="宋体" w:hAnsi="宋体"/>
          <w:sz w:val="22"/>
        </w:rPr>
        <w:t xml:space="preserve">Copyright (C) 2015  </w:t>
      </w:r>
      <w:proofErr w:type="spellStart"/>
      <w:r>
        <w:rPr>
          <w:rFonts w:ascii="宋体" w:hAnsi="宋体"/>
          <w:sz w:val="22"/>
        </w:rPr>
        <w:t>Daiki</w:t>
      </w:r>
      <w:proofErr w:type="spellEnd"/>
      <w:r>
        <w:rPr>
          <w:rFonts w:ascii="宋体" w:hAnsi="宋体"/>
          <w:sz w:val="22"/>
        </w:rPr>
        <w:t xml:space="preserve"> Ueno &lt;</w:t>
      </w:r>
      <w:r>
        <w:rPr>
          <w:rFonts w:ascii="宋体" w:hAnsi="宋体"/>
          <w:sz w:val="22"/>
        </w:rPr>
        <w:t>dueno@src.gnome.org&gt;</w:t>
      </w:r>
      <w:r>
        <w:rPr>
          <w:rFonts w:ascii="宋体" w:hAnsi="宋体"/>
          <w:sz w:val="22"/>
        </w:rPr>
        <w:br/>
        <w:t xml:space="preserve">Copyright (c) 2013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 xml:space="preserve">Copyright (C) 2014-2017  </w:t>
      </w:r>
      <w:proofErr w:type="spellStart"/>
      <w:r>
        <w:rPr>
          <w:rFonts w:ascii="宋体" w:hAnsi="宋体"/>
          <w:sz w:val="22"/>
        </w:rPr>
        <w:t>Daiki</w:t>
      </w:r>
      <w:proofErr w:type="spellEnd"/>
      <w:r>
        <w:rPr>
          <w:rFonts w:ascii="宋体" w:hAnsi="宋体"/>
          <w:sz w:val="22"/>
        </w:rPr>
        <w:t xml:space="preserve"> Ueno &lt;dueno@src.gnome.org&gt;</w:t>
      </w:r>
      <w:r>
        <w:rPr>
          <w:rFonts w:ascii="宋体" w:hAnsi="宋体"/>
          <w:sz w:val="22"/>
        </w:rPr>
        <w:br/>
        <w:t>Copyright (C) 1989, 1991 Free Software Foundation, Inc.</w:t>
      </w:r>
      <w:r w:rsidR="0021146A">
        <w:rPr>
          <w:rFonts w:ascii="宋体" w:hAnsi="宋体"/>
          <w:sz w:val="22"/>
        </w:rPr>
        <w:t xml:space="preserve"> </w:t>
      </w:r>
      <w:r>
        <w:rPr>
          <w:rFonts w:ascii="宋体" w:hAnsi="宋体"/>
          <w:sz w:val="22"/>
        </w:rPr>
        <w:br/>
        <w:t xml:space="preserve">Copyright (C) 2014-2015  </w:t>
      </w:r>
      <w:proofErr w:type="spellStart"/>
      <w:r>
        <w:rPr>
          <w:rFonts w:ascii="宋体" w:hAnsi="宋体"/>
          <w:sz w:val="22"/>
        </w:rPr>
        <w:t>Daiki</w:t>
      </w:r>
      <w:proofErr w:type="spellEnd"/>
      <w:r>
        <w:rPr>
          <w:rFonts w:ascii="宋体" w:hAnsi="宋体"/>
          <w:sz w:val="22"/>
        </w:rPr>
        <w:t xml:space="preserve"> Ueno &lt;dueno@src.gnome.org&gt;</w:t>
      </w:r>
      <w:r>
        <w:rPr>
          <w:rFonts w:ascii="宋体" w:hAnsi="宋体"/>
          <w:sz w:val="22"/>
        </w:rPr>
        <w:br/>
      </w:r>
      <w:bookmarkStart w:id="0" w:name="_GoBack"/>
      <w:bookmarkEnd w:id="0"/>
    </w:p>
    <w:p w:rsidR="008B6EFC" w:rsidRDefault="00D22932">
      <w:pPr>
        <w:pStyle w:val="Default"/>
        <w:rPr>
          <w:rFonts w:ascii="宋体" w:hAnsi="宋体" w:cs="宋体"/>
          <w:sz w:val="22"/>
          <w:szCs w:val="22"/>
        </w:rPr>
      </w:pPr>
      <w:r>
        <w:rPr>
          <w:b/>
        </w:rPr>
        <w:t xml:space="preserve">License: </w:t>
      </w:r>
      <w:r>
        <w:rPr>
          <w:sz w:val="21"/>
        </w:rPr>
        <w:t>BSD and GPLv2+</w:t>
      </w:r>
    </w:p>
    <w:p w:rsidR="008B6EFC" w:rsidRDefault="00D2293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w:t>
      </w:r>
      <w:r>
        <w:rPr>
          <w:rFonts w:ascii="Times New Roman" w:hAnsi="Times New Roman"/>
          <w:sz w:val="21"/>
        </w:rPr>
        <w:t xml:space="preserve">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w:t>
      </w:r>
      <w:r>
        <w:rPr>
          <w:rFonts w:ascii="Times New Roman" w:hAnsi="Times New Roman"/>
          <w:sz w:val="21"/>
        </w:rPr>
        <w:t>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 is intended to guarantee your freedom to share and change free software--to make sure the software is free for all its users. This General Public License applies to most of the Free Software Foundation's softwa</w:t>
      </w:r>
      <w:r>
        <w:rPr>
          <w:rFonts w:ascii="Times New Roman" w:hAnsi="Times New Roman"/>
          <w:sz w:val="21"/>
        </w:rPr>
        <w:t>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w:t>
      </w:r>
      <w:r>
        <w:rPr>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Fonts w:ascii="Times New Roman" w:hAnsi="Times New Roman"/>
          <w:sz w:val="21"/>
        </w:rPr>
        <w:t>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w:t>
      </w:r>
      <w:r>
        <w:rPr>
          <w:rFonts w:ascii="Times New Roman" w:hAnsi="Times New Roman"/>
          <w:sz w:val="21"/>
        </w:rPr>
        <w: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w:t>
      </w:r>
      <w:r>
        <w:rPr>
          <w:rFonts w:ascii="Times New Roman" w:hAnsi="Times New Roman"/>
          <w:sz w:val="21"/>
        </w:rPr>
        <w:t>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w:t>
      </w:r>
      <w:r>
        <w:rPr>
          <w:rFonts w:ascii="Times New Roman" w:hAnsi="Times New Roman"/>
          <w:sz w:val="21"/>
        </w:rPr>
        <w:t xml:space="preserve">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redistributors of a free program will individually obtain patent licenses, in effect making the program proprietary. To prevent this, we have made it clear that any patent must be licensed for everyone's free use or not lic</w:t>
      </w:r>
      <w:r>
        <w:rPr>
          <w:rFonts w:ascii="Times New Roman" w:hAnsi="Times New Roman"/>
          <w:sz w:val="21"/>
        </w:rPr>
        <w:t>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w:t>
      </w:r>
      <w:r>
        <w:rPr>
          <w:rFonts w:ascii="Times New Roman" w:hAnsi="Times New Roman"/>
          <w:sz w:val="21"/>
        </w:rPr>
        <w:t>copyright holder saying it may be distributed under the terms of this General Public License. The "Program", below, refers to any such program or work, and a "work based on the Program" means either the Program or any derivative work under copyright law: t</w:t>
      </w:r>
      <w:r>
        <w:rPr>
          <w:rFonts w:ascii="Times New Roman" w:hAnsi="Times New Roman"/>
          <w:sz w:val="21"/>
        </w:rPr>
        <w:t>hat is to say, a work containing the Program or a portion of it, either verbatim or with modifications and/or translated into another language. (Hereinafter, translation is included without limitation in the term "modification".) Each licensee is addressed</w:t>
      </w:r>
      <w:r>
        <w:rPr>
          <w:rFonts w:ascii="Times New Roman" w:hAnsi="Times New Roman"/>
          <w:sz w:val="21"/>
        </w:rPr>
        <w:t xml:space="preserve">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w:t>
      </w:r>
      <w:r>
        <w:rPr>
          <w:rFonts w:ascii="Times New Roman" w:hAnsi="Times New Roman"/>
          <w:sz w:val="21"/>
        </w:rPr>
        <w: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give any other recipients of the</w:t>
      </w:r>
      <w:r>
        <w:rPr>
          <w:rFonts w:ascii="Times New Roman" w:hAnsi="Times New Roman"/>
          <w:sz w:val="21"/>
        </w:rPr>
        <w:t xml:space="preserv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w:t>
      </w:r>
      <w:r>
        <w:rPr>
          <w:rFonts w:ascii="Times New Roman" w:hAnsi="Times New Roman"/>
          <w:sz w:val="21"/>
        </w:rPr>
        <w:t>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w:t>
      </w:r>
      <w:r>
        <w:rPr>
          <w:rFonts w:ascii="Times New Roman" w:hAnsi="Times New Roman"/>
          <w:sz w:val="21"/>
        </w:rPr>
        <w:t>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w:t>
      </w:r>
      <w:r>
        <w:rPr>
          <w:rFonts w:ascii="Times New Roman" w:hAnsi="Times New Roman"/>
          <w:sz w:val="21"/>
        </w:rPr>
        <w: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w:t>
      </w:r>
      <w:r>
        <w:rPr>
          <w:rFonts w:ascii="Times New Roman" w:hAnsi="Times New Roman"/>
          <w:sz w:val="21"/>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sz w:val="21"/>
        </w:rPr>
        <w:t>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w:t>
      </w:r>
      <w:r>
        <w:rPr>
          <w:rFonts w:ascii="Times New Roman" w:hAnsi="Times New Roman"/>
          <w:sz w:val="21"/>
        </w:rPr>
        <w:t>at work are not derived from the Program, and can be reasonably considered independent and separate works in themselves, then this License, and its terms, do not apply to those sections when you distribute them as separate works. But when you distribute th</w:t>
      </w:r>
      <w:r>
        <w:rPr>
          <w:rFonts w:ascii="Times New Roman" w:hAnsi="Times New Roman"/>
          <w:sz w:val="21"/>
        </w:rPr>
        <w:t>e same sections as part of a whole which is a work based on the Program, the distribution of the whole must be on the terms of this License, whose permissions for other licensees extend to the entire whole, and thus to each and every part regardless of who</w:t>
      </w:r>
      <w:r>
        <w:rPr>
          <w:rFonts w:ascii="Times New Roman" w:hAnsi="Times New Roman"/>
          <w:sz w:val="21"/>
        </w:rPr>
        <w:t xml:space="preserve">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w:t>
      </w:r>
      <w:r>
        <w:rPr>
          <w:rFonts w:ascii="Times New Roman" w:hAnsi="Times New Roman"/>
          <w:sz w:val="21"/>
        </w:rPr>
        <w:t>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w:t>
      </w:r>
      <w:r>
        <w:rPr>
          <w:rFonts w:ascii="Times New Roman" w:hAnsi="Times New Roman"/>
          <w:sz w:val="21"/>
        </w:rPr>
        <w:t>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w:t>
      </w:r>
      <w:r>
        <w:rPr>
          <w:rFonts w:ascii="Times New Roman" w:hAnsi="Times New Roman"/>
          <w:sz w:val="21"/>
        </w:rPr>
        <w: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w:t>
      </w:r>
      <w:r>
        <w:rPr>
          <w:rFonts w:ascii="Times New Roman" w:hAnsi="Times New Roman"/>
          <w:sz w:val="21"/>
        </w:rPr>
        <w:t xml:space="preserve">ny it with the information you received as to the offer to distribute corresponding source code. (This alternative is allowed only for noncommercial distribution and only if you received the program in object code or executable form with such an offer, in </w:t>
      </w:r>
      <w:r>
        <w:rPr>
          <w:rFonts w:ascii="Times New Roman" w:hAnsi="Times New Roman"/>
          <w:sz w:val="21"/>
        </w:rPr>
        <w:t>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w:t>
      </w:r>
      <w:r>
        <w:rPr>
          <w:rFonts w:ascii="Times New Roman" w:hAnsi="Times New Roman"/>
          <w:sz w:val="21"/>
        </w:rPr>
        <w:t>ce definition files, plus the scripts used to control compilation and installation of the executable. However, as a special exception, the source code distributed need not include anything that is normally distributed (in either source or binary form) with</w:t>
      </w:r>
      <w:r>
        <w:rPr>
          <w:rFonts w:ascii="Times New Roman" w:hAnsi="Times New Roman"/>
          <w:sz w:val="21"/>
        </w:rPr>
        <w:t xml:space="preserve">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w:t>
      </w:r>
      <w:r>
        <w:rPr>
          <w:rFonts w:ascii="Times New Roman" w:hAnsi="Times New Roman"/>
          <w:sz w:val="21"/>
        </w:rPr>
        <w:t>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w:t>
      </w:r>
      <w:r>
        <w:rPr>
          <w:rFonts w:ascii="Times New Roman" w:hAnsi="Times New Roman"/>
          <w:sz w:val="21"/>
        </w:rPr>
        <w:t>license, or distribute the Program except as expressly provided under this License. Any attempt otherwise to copy, modify, sublicense or distribute the Program is void, and will automatically terminate your rights under this License. However, parties who h</w:t>
      </w:r>
      <w:r>
        <w:rPr>
          <w:rFonts w:ascii="Times New Roman" w:hAnsi="Times New Roman"/>
          <w:sz w:val="21"/>
        </w:rPr>
        <w:t>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w:t>
      </w:r>
      <w:r>
        <w:rPr>
          <w:rFonts w:ascii="Times New Roman" w:hAnsi="Times New Roman"/>
          <w:sz w:val="21"/>
        </w:rPr>
        <w:t xml:space="preserve">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w:t>
      </w:r>
      <w:r>
        <w:rPr>
          <w:rFonts w:ascii="Times New Roman" w:hAnsi="Times New Roman"/>
          <w:sz w:val="21"/>
        </w:rPr>
        <w:t>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w:t>
      </w:r>
      <w:r>
        <w:rPr>
          <w:rFonts w:ascii="Times New Roman" w:hAnsi="Times New Roman"/>
          <w:sz w:val="21"/>
        </w:rPr>
        <w:t xml:space="preserve"> a license from the original licensor to copy, distribute or modify the Program subject to these terms and conditions. You may not impose any further restrictions on the recipients' exercise of the rights granted herein. You are not responsible for enforci</w:t>
      </w:r>
      <w:r>
        <w:rPr>
          <w:rFonts w:ascii="Times New Roman" w:hAnsi="Times New Roman"/>
          <w:sz w:val="21"/>
        </w:rPr>
        <w:t>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sz w:val="21"/>
        </w:rPr>
        <w:t xml:space="preserve">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w:t>
      </w:r>
      <w:r>
        <w:rPr>
          <w:rFonts w:ascii="Times New Roman" w:hAnsi="Times New Roman"/>
          <w:sz w:val="21"/>
        </w:rPr>
        <w:t>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w:t>
      </w:r>
      <w:r>
        <w:rPr>
          <w:rFonts w:ascii="Times New Roman" w:hAnsi="Times New Roman"/>
          <w:sz w:val="21"/>
        </w:rPr>
        <w:t>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xml:space="preserve">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w:t>
      </w:r>
      <w:r>
        <w:rPr>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w:t>
      </w:r>
      <w:r>
        <w:rPr>
          <w:rFonts w:ascii="Times New Roman" w:hAnsi="Times New Roman"/>
          <w:sz w:val="21"/>
        </w:rPr>
        <w:t>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w:t>
      </w:r>
      <w:r>
        <w:rPr>
          <w:rFonts w:ascii="Times New Roman" w:hAnsi="Times New Roman"/>
          <w:sz w:val="21"/>
        </w:rPr>
        <w:t>ing version number. If the Program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w:t>
      </w:r>
      <w:r>
        <w:rPr>
          <w:rFonts w:ascii="Times New Roman" w:hAnsi="Times New Roman"/>
          <w:sz w:val="21"/>
        </w:rPr>
        <w:t xml:space="preserve">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 xml:space="preserve">guided by the two goals </w:t>
      </w:r>
      <w:r>
        <w:rPr>
          <w:rFonts w:ascii="Times New Roman" w:hAnsi="Times New Roman"/>
          <w:sz w:val="21"/>
        </w:rPr>
        <w:t>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w:t>
      </w:r>
      <w:r>
        <w:rPr>
          <w:rFonts w:ascii="Times New Roman" w:hAnsi="Times New Roman"/>
          <w:sz w:val="21"/>
        </w:rPr>
        <w:t>ED BY APPLICABLE LAW. EXCEPT WHEN OTHERWISE STATED IN WRITING THE COPYRIGHT HOLDERS AND/OR OTHER PARTIES PROVIDE THE PROGRAM "AS IS" WITHOUT WARRANTY OF ANY KIND, EITHER EXPRESSED OR IMPLIED, INCLUDING, BUT NOT LIMITED TO, THE IMPLIED WARRANTIES OF MERCHAN</w:t>
      </w:r>
      <w:r>
        <w:rPr>
          <w:rFonts w:ascii="Times New Roman" w:hAnsi="Times New Roman"/>
          <w:sz w:val="21"/>
        </w:rPr>
        <w:t>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w:t>
      </w:r>
      <w:r>
        <w:rPr>
          <w:rFonts w:ascii="Times New Roman" w:hAnsi="Times New Roman"/>
          <w:sz w:val="21"/>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w:t>
      </w:r>
      <w:r>
        <w:rPr>
          <w:rFonts w:ascii="Times New Roman" w:hAnsi="Times New Roman"/>
          <w:sz w:val="21"/>
        </w:rPr>
        <w:t>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w:t>
      </w:r>
      <w:r>
        <w:rPr>
          <w:rFonts w:ascii="Times New Roman" w:hAnsi="Times New Roman"/>
          <w:sz w:val="21"/>
        </w:rPr>
        <w:t>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w:t>
      </w:r>
      <w:r>
        <w:rPr>
          <w:rFonts w:ascii="Times New Roman" w:hAnsi="Times New Roman"/>
          <w:sz w:val="21"/>
        </w:rPr>
        <w:t>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w:t>
      </w:r>
      <w:r>
        <w:rPr>
          <w:rFonts w:ascii="Times New Roman" w:hAnsi="Times New Roman"/>
          <w:sz w:val="21"/>
        </w:rPr>
        <w: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w:t>
      </w:r>
      <w:r>
        <w:rPr>
          <w:rFonts w:ascii="Times New Roman" w:hAnsi="Times New Roman"/>
          <w:sz w:val="21"/>
        </w:rPr>
        <w:t>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w:t>
      </w:r>
      <w:r>
        <w:rPr>
          <w:rFonts w:ascii="Times New Roman" w:hAnsi="Times New Roman"/>
          <w:sz w:val="21"/>
        </w:rPr>
        <w:t xml:space="preser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w:t>
      </w:r>
      <w:r>
        <w:rPr>
          <w:rFonts w:ascii="Times New Roman" w:hAnsi="Times New Roman"/>
          <w:sz w:val="21"/>
        </w:rPr>
        <w:t>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w:t>
      </w:r>
      <w:r>
        <w:rPr>
          <w:rFonts w:ascii="Times New Roman" w:hAnsi="Times New Roman"/>
          <w:sz w:val="21"/>
        </w:rPr>
        <w:t>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w:t>
      </w:r>
      <w:r>
        <w:rPr>
          <w:rFonts w:ascii="Times New Roman" w:hAnsi="Times New Roman"/>
          <w:sz w:val="21"/>
        </w:rPr>
        <w:t xml:space="preserv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w:t>
      </w:r>
      <w:r>
        <w:rPr>
          <w:rFonts w:ascii="Times New Roman" w:hAnsi="Times New Roman"/>
          <w:sz w:val="21"/>
        </w:rPr>
        <w:t>ic License does not permit incorporating your program into proprietary programs. If your program is a subroutine library, you may consider it more useful to permit linking proprietary applications with the library. If this is what you want to do, use the G</w:t>
      </w:r>
      <w:r>
        <w:rPr>
          <w:rFonts w:ascii="Times New Roman" w:hAnsi="Times New Roman"/>
          <w:sz w:val="21"/>
        </w:rPr>
        <w:t>NU Lesser General Public License instead of this License.</w:t>
      </w:r>
    </w:p>
    <w:p w:rsidR="008B6EFC" w:rsidRDefault="00D2293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6EFC" w:rsidRDefault="00D22932">
      <w:r>
        <w:rPr>
          <w:rFonts w:ascii="Arial" w:hAnsi="Arial" w:cs="Arial"/>
        </w:rPr>
        <w:t>This product contains software whose rights holders license it on the terms of the GNU General Public License, version 2 (GPLv2) and/or other open source software licenses. We will p</w:t>
      </w:r>
      <w:r>
        <w:rPr>
          <w:rFonts w:ascii="Arial" w:hAnsi="Arial" w:cs="Arial"/>
        </w:rPr>
        <w:t>rovide you and any third party with the source code of the software licensed under an open source software license if you send us a written request by mail or email to the following addresses:</w:t>
      </w:r>
      <w:r>
        <w:t xml:space="preserve"> </w:t>
      </w:r>
    </w:p>
    <w:p w:rsidR="008B6EFC" w:rsidRDefault="00D22932">
      <w:pPr>
        <w:rPr>
          <w:rFonts w:ascii="Arial" w:hAnsi="Arial" w:cs="Arial"/>
          <w:color w:val="0000FF"/>
          <w:u w:val="single"/>
        </w:rPr>
      </w:pPr>
      <w:r>
        <w:rPr>
          <w:rFonts w:ascii="Arial" w:hAnsi="Arial" w:cs="Arial" w:hint="eastAsia"/>
          <w:color w:val="0000FF"/>
          <w:u w:val="single"/>
        </w:rPr>
        <w:t>foss@huawei.com</w:t>
      </w:r>
    </w:p>
    <w:p w:rsidR="008B6EFC" w:rsidRDefault="00D2293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8B6EFC" w:rsidRDefault="00D2293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 xml:space="preserve">te Corresponding Source Code to </w:t>
      </w:r>
      <w:r>
        <w:rPr>
          <w:rFonts w:ascii="Arial" w:hAnsi="Arial" w:cs="Arial" w:hint="eastAsia"/>
          <w:color w:val="000000"/>
        </w:rPr>
        <w:lastRenderedPageBreak/>
        <w:t>you, we will further discuss it by mail or email.</w:t>
      </w:r>
    </w:p>
    <w:p w:rsidR="008B6EFC" w:rsidRDefault="00D22932">
      <w:pPr>
        <w:rPr>
          <w:rFonts w:ascii="Arial" w:hAnsi="Arial" w:cs="Arial"/>
          <w:color w:val="000000"/>
        </w:rPr>
      </w:pPr>
      <w:r>
        <w:rPr>
          <w:rFonts w:ascii="Arial" w:hAnsi="Arial" w:cs="Arial"/>
          <w:color w:val="000000"/>
        </w:rPr>
        <w:t>This offer is valid to anyone in receipt of this information.</w:t>
      </w:r>
    </w:p>
    <w:p w:rsidR="008B6EFC" w:rsidRDefault="00D2293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6E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932" w:rsidRDefault="00D22932">
      <w:pPr>
        <w:spacing w:line="240" w:lineRule="auto"/>
      </w:pPr>
      <w:r>
        <w:separator/>
      </w:r>
    </w:p>
  </w:endnote>
  <w:endnote w:type="continuationSeparator" w:id="0">
    <w:p w:rsidR="00D22932" w:rsidRDefault="00D229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6EFC">
      <w:tc>
        <w:tcPr>
          <w:tcW w:w="1542" w:type="pct"/>
        </w:tcPr>
        <w:p w:rsidR="008B6EFC" w:rsidRDefault="00D22932">
          <w:pPr>
            <w:pStyle w:val="a6"/>
          </w:pPr>
          <w:r>
            <w:fldChar w:fldCharType="begin"/>
          </w:r>
          <w:r>
            <w:instrText xml:space="preserve"> DATE \@ "yyyy-MM-dd" </w:instrText>
          </w:r>
          <w:r>
            <w:fldChar w:fldCharType="separate"/>
          </w:r>
          <w:r w:rsidR="0021146A">
            <w:rPr>
              <w:noProof/>
            </w:rPr>
            <w:t>2022-09-02</w:t>
          </w:r>
          <w:r>
            <w:fldChar w:fldCharType="end"/>
          </w:r>
        </w:p>
      </w:tc>
      <w:tc>
        <w:tcPr>
          <w:tcW w:w="1853" w:type="pct"/>
        </w:tcPr>
        <w:p w:rsidR="008B6EFC" w:rsidRDefault="00D22932">
          <w:pPr>
            <w:pStyle w:val="a6"/>
            <w:ind w:firstLineChars="200" w:firstLine="360"/>
          </w:pPr>
          <w:r>
            <w:rPr>
              <w:rFonts w:hint="eastAsia"/>
            </w:rPr>
            <w:t>HUAWEI Confidential</w:t>
          </w:r>
        </w:p>
      </w:tc>
      <w:tc>
        <w:tcPr>
          <w:tcW w:w="1605" w:type="pct"/>
        </w:tcPr>
        <w:p w:rsidR="008B6EFC" w:rsidRDefault="00D22932">
          <w:pPr>
            <w:pStyle w:val="a6"/>
            <w:ind w:firstLine="360"/>
            <w:jc w:val="right"/>
          </w:pPr>
          <w:r>
            <w:t>Page</w:t>
          </w:r>
          <w:r>
            <w:fldChar w:fldCharType="begin"/>
          </w:r>
          <w:r>
            <w:instrText>PAGE</w:instrText>
          </w:r>
          <w:r>
            <w:fldChar w:fldCharType="separate"/>
          </w:r>
          <w:r w:rsidR="0021146A">
            <w:rPr>
              <w:noProof/>
            </w:rPr>
            <w:t>1</w:t>
          </w:r>
          <w:r>
            <w:fldChar w:fldCharType="end"/>
          </w:r>
          <w:r>
            <w:t>, Total</w:t>
          </w:r>
          <w:r>
            <w:fldChar w:fldCharType="begin"/>
          </w:r>
          <w:r>
            <w:instrText xml:space="preserve"> NUMPAGES  \* Arabic  \* MERGEFORMAT </w:instrText>
          </w:r>
          <w:r>
            <w:fldChar w:fldCharType="separate"/>
          </w:r>
          <w:r w:rsidR="0021146A">
            <w:rPr>
              <w:noProof/>
            </w:rPr>
            <w:t>8</w:t>
          </w:r>
          <w:r>
            <w:fldChar w:fldCharType="end"/>
          </w:r>
        </w:p>
      </w:tc>
    </w:tr>
  </w:tbl>
  <w:p w:rsidR="008B6EFC" w:rsidRDefault="008B6E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932" w:rsidRDefault="00D22932">
      <w:r>
        <w:separator/>
      </w:r>
    </w:p>
  </w:footnote>
  <w:footnote w:type="continuationSeparator" w:id="0">
    <w:p w:rsidR="00D22932" w:rsidRDefault="00D229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6EFC">
      <w:trPr>
        <w:cantSplit/>
        <w:trHeight w:hRule="exact" w:val="777"/>
      </w:trPr>
      <w:tc>
        <w:tcPr>
          <w:tcW w:w="492" w:type="pct"/>
          <w:tcBorders>
            <w:bottom w:val="single" w:sz="6" w:space="0" w:color="auto"/>
          </w:tcBorders>
        </w:tcPr>
        <w:p w:rsidR="008B6EFC" w:rsidRDefault="00D229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6EFC" w:rsidRDefault="008B6EFC">
          <w:pPr>
            <w:ind w:left="420"/>
          </w:pPr>
        </w:p>
      </w:tc>
      <w:tc>
        <w:tcPr>
          <w:tcW w:w="3283" w:type="pct"/>
          <w:tcBorders>
            <w:bottom w:val="single" w:sz="6" w:space="0" w:color="auto"/>
          </w:tcBorders>
          <w:vAlign w:val="bottom"/>
        </w:tcPr>
        <w:p w:rsidR="008B6EFC" w:rsidRDefault="00D22932">
          <w:pPr>
            <w:pStyle w:val="a7"/>
            <w:ind w:firstLine="360"/>
          </w:pPr>
          <w:r>
            <w:t>OPEN SOURCE SOFTWARE NOTICE</w:t>
          </w:r>
        </w:p>
      </w:tc>
      <w:tc>
        <w:tcPr>
          <w:tcW w:w="1225" w:type="pct"/>
          <w:tcBorders>
            <w:bottom w:val="single" w:sz="6" w:space="0" w:color="auto"/>
          </w:tcBorders>
          <w:vAlign w:val="bottom"/>
        </w:tcPr>
        <w:p w:rsidR="008B6EFC" w:rsidRDefault="008B6EFC">
          <w:pPr>
            <w:pStyle w:val="a7"/>
            <w:ind w:firstLine="33"/>
          </w:pPr>
        </w:p>
      </w:tc>
    </w:tr>
  </w:tbl>
  <w:p w:rsidR="008B6EFC" w:rsidRDefault="008B6E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46A"/>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6EFC"/>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93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C6927-676F-47CC-97AE-9715E75B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3066</Words>
  <Characters>17480</Characters>
  <Application>Microsoft Office Word</Application>
  <DocSecurity>0</DocSecurity>
  <Lines>145</Lines>
  <Paragraphs>41</Paragraphs>
  <ScaleCrop>false</ScaleCrop>
  <Company>Huawei Technologies Co.,Ltd.</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(3)6oLWnKqG6CW97buWLYf/lXPlktjJUzftWD8DdB5RE7oabUd2czPV1zCc9uGdZLT8sgyeVXlT
UBqhTdJb4l2+3QkkQAMYQPoCxs3YgmAoB6y1w/Pu6XfH15eQq7S4fCJfxrskoWYJRWxOFpny
gjaoDiGB0bTN6LjqKD/figRnGXvnbPSNRVZD8NC5+DBgIKcqSceq1h3INWf0gCYpXPSLOuMC
++jbNsr+XQf5u4j+ST</vt:lpwstr>
  </property>
  <property fmtid="{D5CDD505-2E9C-101B-9397-08002B2CF9AE}" pid="11" name="_2015_ms_pID_7253431">
    <vt:lpwstr>21rqr/Ux7JErgba5WwWdI4qyqxNCTKUF1hw2ItRCDJxpe6URTEPtEO
4pjL/25fshC3mTOZlJ+bN6Ec6I9Q0VvfUvkmrczbqnuLRaSeHtYRr0jV3e2f+4AHJEdrVZYW
SDw9Bx8Y2j3OJju49+BND5R7CvKZ+tYtMza8Xn5qfPHFC0mo/peFgRghV50OkI2a0ej3gA2c
TGVGt7tfssc+YjVZIbT3irIEDjeb0xGsYcZQ</vt:lpwstr>
  </property>
  <property fmtid="{D5CDD505-2E9C-101B-9397-08002B2CF9AE}" pid="12" name="_2015_ms_pID_7253432">
    <vt:lpwstr>8MbQu0nXITE/ODm5BNOkZ+edWzNpz6he3IDw
Vu5IAajNrlYV5hHWl0SwQl+pPYuGH1nrxlYRCTdPCF1tAa0rnpU=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1662109635</vt:lpwstr>
  </property>
</Properties>
</file>