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paranamer 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Paul Hammant All rights reserved.</w:t>
        <w:br/>
        <w:t>Copyright (c) 2006 Paul Hammant &amp; ThoughtWorks Inc All rights reserved.</w:t>
        <w:br/>
        <w:t>Copyright 2007 Paul Hammant</w:t>
        <w:br/>
        <w:t>Copyright 2013 Samuel Halliday</w:t>
        <w:br/>
        <w:t>Copyright (c) 2013 Stefan Fleiter All rights reserved.</w:t>
        <w:br/>
        <w:t>copyright (c) 2000-2007 INRIA, France Telecom All rights reserved.</w:t>
        <w:br/>
        <w:t>Copyright (c) 2007 Paul Hammant</w:t>
        <w:br/>
        <w:t>Copyright (c) 2006, 2008 Junio C Hamano</w:t>
        <w:br/>
        <w:t>Copyright (c) 2007 Paul Hammant All rights reserved.</w:t>
        <w:br/>
        <w:t>Copyright (c) 2009 Timothy Cleaver.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(3)suvrzm50QqGLd9UjCfPIOnzuZk+cXvSzNAkE/O5/6x0Az03hLdz5ATxaIzY8tjoRYFhayf3i
gvrNQYEeia5ydnrCljZuIeK6qLhqngDW0j15WildrfVxwJzdKWFE4PfFIBoY+r32hnqndMY5
i7MRiqZl4kTjZ7t66PtVf75gyGzrb7UG0CNYJl93d3mlhAmAOjxlIYZQFuKuEFdhSlmPAp9+
yy5rRWUNdrE8mIS4UT</vt:lpwstr>
  </property>
  <property fmtid="{D5CDD505-2E9C-101B-9397-08002B2CF9AE}" pid="11" name="_2015_ms_pID_7253431">
    <vt:lpwstr>YXE07U8rCnWrvcMaCyHJgK5TINQUrPAUcr/1uDxsPg4Y3uh83F8Xfo
X19CnJBQyiHYu4yzm/9dxEYCh2X0XGzWkLUk1uf24W0or1BHiyz+rhm/IUWb/RPFWq3kdJJ/
0Xvjd40WAMkz+XVnWApDb0PsmHUJIKEPH7c+bhNhk/5/eGvHAyYnTPnQG3e57+vCfzeL3HYC
xuM6d5fX/Ls5DTbNK5yC00zKK5b1/TWcwFKA</vt:lpwstr>
  </property>
  <property fmtid="{D5CDD505-2E9C-101B-9397-08002B2CF9AE}" pid="12" name="_2015_ms_pID_7253432">
    <vt:lpwstr>Lgi/n/LxDaKEMDkHXBqdfvTjRssWXVXUKUy/
KSoEcDpNkcXTTOJxgOuRnVwVQ0IxfZ1DIQ5yIovaLBnANiqG2K8=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