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19A" w:rsidRDefault="00D977D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C519A" w:rsidRDefault="004C519A">
      <w:pPr>
        <w:spacing w:line="420" w:lineRule="exact"/>
        <w:jc w:val="center"/>
        <w:rPr>
          <w:rFonts w:ascii="Arial" w:hAnsi="Arial" w:cs="Arial"/>
          <w:b/>
          <w:snapToGrid/>
          <w:sz w:val="32"/>
          <w:szCs w:val="32"/>
        </w:rPr>
      </w:pPr>
    </w:p>
    <w:p w:rsidR="004C519A" w:rsidRDefault="00D977DD">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4C519A" w:rsidRDefault="004C519A">
      <w:pPr>
        <w:spacing w:line="420" w:lineRule="exact"/>
        <w:jc w:val="both"/>
        <w:rPr>
          <w:rFonts w:ascii="Arial" w:hAnsi="Arial" w:cs="Arial"/>
          <w:snapToGrid/>
        </w:rPr>
      </w:pPr>
    </w:p>
    <w:p w:rsidR="004C519A" w:rsidRDefault="00D977D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C519A" w:rsidRDefault="00D977D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C519A" w:rsidRDefault="004C519A">
      <w:pPr>
        <w:spacing w:line="420" w:lineRule="exact"/>
        <w:jc w:val="both"/>
        <w:rPr>
          <w:rFonts w:ascii="Arial" w:hAnsi="Arial" w:cs="Arial"/>
          <w:i/>
          <w:snapToGrid/>
          <w:color w:val="0099FF"/>
          <w:sz w:val="18"/>
          <w:szCs w:val="18"/>
        </w:rPr>
      </w:pPr>
    </w:p>
    <w:p w:rsidR="004C519A" w:rsidRDefault="00D977D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C519A" w:rsidRDefault="004C519A">
      <w:pPr>
        <w:pStyle w:val="a8"/>
        <w:spacing w:before="0" w:after="0" w:line="240" w:lineRule="auto"/>
        <w:jc w:val="left"/>
        <w:rPr>
          <w:rFonts w:ascii="Arial" w:hAnsi="Arial" w:cs="Arial"/>
          <w:bCs w:val="0"/>
          <w:sz w:val="21"/>
          <w:szCs w:val="21"/>
        </w:rPr>
      </w:pPr>
    </w:p>
    <w:p w:rsidR="004C519A" w:rsidRDefault="00D977D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dde</w:t>
      </w:r>
      <w:proofErr w:type="spellEnd"/>
      <w:r>
        <w:rPr>
          <w:rFonts w:ascii="微软雅黑" w:hAnsi="微软雅黑"/>
          <w:b w:val="0"/>
          <w:sz w:val="21"/>
        </w:rPr>
        <w:t>-dock 5.4.12.7</w:t>
      </w:r>
    </w:p>
    <w:p w:rsidR="004C519A" w:rsidRDefault="00D977DD">
      <w:pPr>
        <w:rPr>
          <w:rFonts w:ascii="Arial" w:hAnsi="Arial" w:cs="Arial"/>
          <w:b/>
        </w:rPr>
      </w:pPr>
      <w:r>
        <w:rPr>
          <w:rFonts w:ascii="Arial" w:hAnsi="Arial" w:cs="Arial"/>
          <w:b/>
        </w:rPr>
        <w:t xml:space="preserve">Copyright notice: </w:t>
      </w:r>
    </w:p>
    <w:p w:rsidR="004C519A" w:rsidRDefault="00CE2A85">
      <w:pPr>
        <w:pStyle w:val="Default"/>
        <w:rPr>
          <w:rFonts w:ascii="宋体" w:hAnsi="宋体" w:cs="宋体"/>
          <w:sz w:val="22"/>
          <w:szCs w:val="22"/>
        </w:rPr>
      </w:pPr>
      <w:r>
        <w:rPr>
          <w:rFonts w:ascii="宋体" w:hAnsi="宋体"/>
          <w:sz w:val="22"/>
        </w:rPr>
        <w:t>Copyright (C) 2018</w:t>
      </w:r>
      <w:r>
        <w:rPr>
          <w:rFonts w:ascii="宋体" w:hAnsi="宋体" w:cs="宋体" w:hint="eastAsia"/>
          <w:snapToGrid w:val="0"/>
          <w:sz w:val="22"/>
          <w:szCs w:val="22"/>
        </w:rPr>
        <w:t xml:space="preserve"> ~ </w:t>
      </w:r>
      <w:r w:rsidR="00D977DD">
        <w:rPr>
          <w:rFonts w:ascii="宋体" w:hAnsi="宋体"/>
          <w:sz w:val="22"/>
        </w:rPr>
        <w:t xml:space="preserve">2028 </w:t>
      </w:r>
      <w:proofErr w:type="spellStart"/>
      <w:r w:rsidR="00D977DD">
        <w:rPr>
          <w:rFonts w:ascii="宋体" w:hAnsi="宋体"/>
          <w:sz w:val="22"/>
        </w:rPr>
        <w:t>Deepin</w:t>
      </w:r>
      <w:proofErr w:type="spellEnd"/>
      <w:r w:rsidR="00D977DD">
        <w:rPr>
          <w:rFonts w:ascii="宋体" w:hAnsi="宋体"/>
          <w:sz w:val="22"/>
        </w:rPr>
        <w:t xml:space="preserve"> Technology</w:t>
      </w:r>
      <w:r>
        <w:rPr>
          <w:rFonts w:ascii="宋体" w:hAnsi="宋体"/>
          <w:sz w:val="22"/>
        </w:rPr>
        <w:t xml:space="preserve"> Co., Ltd.</w:t>
      </w:r>
      <w:r>
        <w:rPr>
          <w:rFonts w:ascii="宋体" w:hAnsi="宋体"/>
          <w:sz w:val="22"/>
        </w:rPr>
        <w:br/>
        <w:t>﻿Copyright (C) 2011</w:t>
      </w:r>
      <w:r>
        <w:rPr>
          <w:rFonts w:ascii="宋体" w:hAnsi="宋体" w:cs="宋体" w:hint="eastAsia"/>
          <w:snapToGrid w:val="0"/>
          <w:sz w:val="22"/>
          <w:szCs w:val="22"/>
        </w:rPr>
        <w:t xml:space="preserve"> ~ </w:t>
      </w:r>
      <w:r w:rsidR="00D977DD">
        <w:rPr>
          <w:rFonts w:ascii="宋体" w:hAnsi="宋体"/>
          <w:sz w:val="22"/>
        </w:rPr>
        <w:t xml:space="preserve">2018 </w:t>
      </w:r>
      <w:proofErr w:type="spellStart"/>
      <w:r w:rsidR="00D977DD">
        <w:rPr>
          <w:rFonts w:ascii="宋体" w:hAnsi="宋体"/>
          <w:sz w:val="22"/>
        </w:rPr>
        <w:t>Deepin</w:t>
      </w:r>
      <w:proofErr w:type="spellEnd"/>
      <w:r w:rsidR="00D977DD">
        <w:rPr>
          <w:rFonts w:ascii="宋体" w:hAnsi="宋体"/>
          <w:sz w:val="22"/>
        </w:rPr>
        <w:t xml:space="preserve"> Technolog</w:t>
      </w:r>
      <w:r>
        <w:rPr>
          <w:rFonts w:ascii="宋体" w:hAnsi="宋体"/>
          <w:sz w:val="22"/>
        </w:rPr>
        <w:t>y Co., Ltd.</w:t>
      </w:r>
      <w:r>
        <w:rPr>
          <w:rFonts w:ascii="宋体" w:hAnsi="宋体"/>
          <w:sz w:val="22"/>
        </w:rPr>
        <w:br/>
        <w:t>Copyright (C) 2015</w:t>
      </w:r>
      <w:r>
        <w:rPr>
          <w:rFonts w:ascii="宋体" w:hAnsi="宋体" w:cs="宋体" w:hint="eastAsia"/>
          <w:snapToGrid w:val="0"/>
          <w:sz w:val="22"/>
          <w:szCs w:val="22"/>
        </w:rPr>
        <w:t xml:space="preserve"> ~ </w:t>
      </w:r>
      <w:r w:rsidR="00D977DD">
        <w:rPr>
          <w:rFonts w:ascii="宋体" w:hAnsi="宋体"/>
          <w:sz w:val="22"/>
        </w:rPr>
        <w:t xml:space="preserve">2018 </w:t>
      </w:r>
      <w:proofErr w:type="spellStart"/>
      <w:r w:rsidR="00D977DD">
        <w:rPr>
          <w:rFonts w:ascii="宋体" w:hAnsi="宋体"/>
          <w:sz w:val="22"/>
        </w:rPr>
        <w:t>Deepin</w:t>
      </w:r>
      <w:proofErr w:type="spellEnd"/>
      <w:r w:rsidR="00D977DD">
        <w:rPr>
          <w:rFonts w:ascii="宋体" w:hAnsi="宋体"/>
          <w:sz w:val="22"/>
        </w:rPr>
        <w:t xml:space="preserve"> Technology Co., Ltd.</w:t>
      </w:r>
      <w:r w:rsidR="00D977DD">
        <w:rPr>
          <w:rFonts w:ascii="宋体" w:hAnsi="宋体"/>
          <w:sz w:val="22"/>
        </w:rPr>
        <w:br/>
        <w:t xml:space="preserve">Copyright (C) 2016 </w:t>
      </w:r>
      <w:proofErr w:type="spellStart"/>
      <w:r w:rsidR="00D977DD">
        <w:rPr>
          <w:rFonts w:ascii="宋体" w:hAnsi="宋体"/>
          <w:sz w:val="22"/>
        </w:rPr>
        <w:t>Deepin</w:t>
      </w:r>
      <w:proofErr w:type="spellEnd"/>
      <w:r w:rsidR="00D977DD">
        <w:rPr>
          <w:rFonts w:ascii="宋体" w:hAnsi="宋体"/>
          <w:sz w:val="22"/>
        </w:rPr>
        <w:t xml:space="preserve"> Technolog</w:t>
      </w:r>
      <w:r>
        <w:rPr>
          <w:rFonts w:ascii="宋体" w:hAnsi="宋体"/>
          <w:sz w:val="22"/>
        </w:rPr>
        <w:t>y Co., Ltd.</w:t>
      </w:r>
      <w:r>
        <w:rPr>
          <w:rFonts w:ascii="宋体" w:hAnsi="宋体"/>
          <w:sz w:val="22"/>
        </w:rPr>
        <w:br/>
        <w:t>Copyright (C) 2019</w:t>
      </w:r>
      <w:r>
        <w:rPr>
          <w:rFonts w:ascii="宋体" w:hAnsi="宋体" w:cs="宋体" w:hint="eastAsia"/>
          <w:snapToGrid w:val="0"/>
          <w:sz w:val="22"/>
          <w:szCs w:val="22"/>
        </w:rPr>
        <w:t xml:space="preserve"> ~ </w:t>
      </w:r>
      <w:r w:rsidR="00D977DD">
        <w:rPr>
          <w:rFonts w:ascii="宋体" w:hAnsi="宋体"/>
          <w:sz w:val="22"/>
        </w:rPr>
        <w:t xml:space="preserve">2019 </w:t>
      </w:r>
      <w:proofErr w:type="spellStart"/>
      <w:r w:rsidR="00D977DD">
        <w:rPr>
          <w:rFonts w:ascii="宋体" w:hAnsi="宋体"/>
          <w:sz w:val="22"/>
        </w:rPr>
        <w:t>Deepin</w:t>
      </w:r>
      <w:proofErr w:type="spellEnd"/>
      <w:r w:rsidR="00D977DD">
        <w:rPr>
          <w:rFonts w:ascii="宋体" w:hAnsi="宋体"/>
          <w:sz w:val="22"/>
        </w:rPr>
        <w:t xml:space="preserve"> Technology Co., L</w:t>
      </w:r>
      <w:r>
        <w:rPr>
          <w:rFonts w:ascii="宋体" w:hAnsi="宋体"/>
          <w:sz w:val="22"/>
        </w:rPr>
        <w:t>td.</w:t>
      </w:r>
      <w:r>
        <w:rPr>
          <w:rFonts w:ascii="宋体" w:hAnsi="宋体"/>
          <w:sz w:val="22"/>
        </w:rPr>
        <w:br/>
        <w:t>Copyright (C) 2017</w:t>
      </w:r>
      <w:r>
        <w:rPr>
          <w:rFonts w:ascii="宋体" w:hAnsi="宋体" w:cs="宋体" w:hint="eastAsia"/>
          <w:snapToGrid w:val="0"/>
          <w:sz w:val="22"/>
          <w:szCs w:val="22"/>
        </w:rPr>
        <w:t xml:space="preserve"> ~ </w:t>
      </w:r>
      <w:r w:rsidR="00D977DD">
        <w:rPr>
          <w:rFonts w:ascii="宋体" w:hAnsi="宋体"/>
          <w:sz w:val="22"/>
        </w:rPr>
        <w:t xml:space="preserve">2018 </w:t>
      </w:r>
      <w:proofErr w:type="spellStart"/>
      <w:r w:rsidR="00D977DD">
        <w:rPr>
          <w:rFonts w:ascii="宋体" w:hAnsi="宋体"/>
          <w:sz w:val="22"/>
        </w:rPr>
        <w:t>Deepin</w:t>
      </w:r>
      <w:proofErr w:type="spellEnd"/>
      <w:r w:rsidR="00D977DD">
        <w:rPr>
          <w:rFonts w:ascii="宋体" w:hAnsi="宋体"/>
          <w:sz w:val="22"/>
        </w:rPr>
        <w:t xml:space="preserve"> Technology Co., L</w:t>
      </w:r>
      <w:r w:rsidR="00393BD2">
        <w:rPr>
          <w:rFonts w:ascii="宋体" w:hAnsi="宋体"/>
          <w:sz w:val="22"/>
        </w:rPr>
        <w:t>td.</w:t>
      </w:r>
      <w:r>
        <w:rPr>
          <w:rFonts w:ascii="宋体" w:hAnsi="宋体"/>
          <w:sz w:val="22"/>
        </w:rPr>
        <w:br/>
        <w:t>Copyright (C) 2018</w:t>
      </w:r>
      <w:r>
        <w:rPr>
          <w:rFonts w:ascii="宋体" w:hAnsi="宋体" w:cs="宋体" w:hint="eastAsia"/>
          <w:snapToGrid w:val="0"/>
          <w:sz w:val="22"/>
          <w:szCs w:val="22"/>
        </w:rPr>
        <w:t xml:space="preserve"> ~ </w:t>
      </w:r>
      <w:r w:rsidR="00D977DD">
        <w:rPr>
          <w:rFonts w:ascii="宋体" w:hAnsi="宋体"/>
          <w:sz w:val="22"/>
        </w:rPr>
        <w:t xml:space="preserve">2028 </w:t>
      </w:r>
      <w:proofErr w:type="spellStart"/>
      <w:r w:rsidR="00D977DD">
        <w:rPr>
          <w:rFonts w:ascii="宋体" w:hAnsi="宋体"/>
          <w:sz w:val="22"/>
        </w:rPr>
        <w:t>Uniontech</w:t>
      </w:r>
      <w:proofErr w:type="spellEnd"/>
      <w:r w:rsidR="00D977DD">
        <w:rPr>
          <w:rFonts w:ascii="宋体" w:hAnsi="宋体"/>
          <w:sz w:val="22"/>
        </w:rPr>
        <w:t xml:space="preserve"> Technology Co., Ltd.</w:t>
      </w:r>
      <w:r w:rsidR="00D977DD">
        <w:rPr>
          <w:rFonts w:ascii="宋体" w:hAnsi="宋体"/>
          <w:sz w:val="22"/>
        </w:rPr>
        <w:br/>
        <w:t>Copyright (C) 2007 Free Software Foundation, Inc. &lt;htt</w:t>
      </w:r>
      <w:r>
        <w:rPr>
          <w:rFonts w:ascii="宋体" w:hAnsi="宋体"/>
          <w:sz w:val="22"/>
        </w:rPr>
        <w:t>p:fsf.org/&gt;</w:t>
      </w:r>
      <w:r>
        <w:rPr>
          <w:rFonts w:ascii="宋体" w:hAnsi="宋体"/>
          <w:sz w:val="22"/>
        </w:rPr>
        <w:br/>
        <w:t>Copyright (C) 2016</w:t>
      </w:r>
      <w:r>
        <w:rPr>
          <w:rFonts w:ascii="宋体" w:hAnsi="宋体" w:cs="宋体" w:hint="eastAsia"/>
          <w:snapToGrid w:val="0"/>
          <w:sz w:val="22"/>
          <w:szCs w:val="22"/>
        </w:rPr>
        <w:t xml:space="preserve"> ~ </w:t>
      </w:r>
      <w:r w:rsidR="00D977DD">
        <w:rPr>
          <w:rFonts w:ascii="宋体" w:hAnsi="宋体"/>
          <w:sz w:val="22"/>
        </w:rPr>
        <w:t xml:space="preserve">2018 </w:t>
      </w:r>
      <w:proofErr w:type="spellStart"/>
      <w:r w:rsidR="00D977DD">
        <w:rPr>
          <w:rFonts w:ascii="宋体" w:hAnsi="宋体"/>
          <w:sz w:val="22"/>
        </w:rPr>
        <w:t>Deepin</w:t>
      </w:r>
      <w:proofErr w:type="spellEnd"/>
      <w:r w:rsidR="00D977DD">
        <w:rPr>
          <w:rFonts w:ascii="宋体" w:hAnsi="宋体"/>
          <w:sz w:val="22"/>
        </w:rPr>
        <w:t xml:space="preserve"> Technology Co., Ltd.</w:t>
      </w:r>
      <w:r w:rsidR="00D977DD">
        <w:rPr>
          <w:rFonts w:ascii="宋体" w:hAnsi="宋体"/>
          <w:sz w:val="22"/>
        </w:rPr>
        <w:br/>
        <w:t xml:space="preserve">Copyright (c) 2011 </w:t>
      </w:r>
      <w:proofErr w:type="spellStart"/>
      <w:r w:rsidR="00D977DD">
        <w:rPr>
          <w:rFonts w:ascii="宋体" w:hAnsi="宋体"/>
          <w:sz w:val="22"/>
        </w:rPr>
        <w:t>Matej</w:t>
      </w:r>
      <w:proofErr w:type="spellEnd"/>
      <w:r>
        <w:rPr>
          <w:rFonts w:ascii="宋体" w:hAnsi="宋体"/>
          <w:sz w:val="22"/>
        </w:rPr>
        <w:t xml:space="preserve"> </w:t>
      </w:r>
      <w:proofErr w:type="spellStart"/>
      <w:r>
        <w:rPr>
          <w:rFonts w:ascii="宋体" w:hAnsi="宋体"/>
          <w:sz w:val="22"/>
        </w:rPr>
        <w:t>Svec</w:t>
      </w:r>
      <w:proofErr w:type="spellEnd"/>
      <w:r>
        <w:rPr>
          <w:rFonts w:ascii="宋体" w:hAnsi="宋体"/>
          <w:sz w:val="22"/>
        </w:rPr>
        <w:br/>
        <w:t>﻿Copyright (C) 2018</w:t>
      </w:r>
      <w:r>
        <w:rPr>
          <w:rFonts w:ascii="宋体" w:hAnsi="宋体" w:cs="宋体" w:hint="eastAsia"/>
          <w:snapToGrid w:val="0"/>
          <w:sz w:val="22"/>
          <w:szCs w:val="22"/>
        </w:rPr>
        <w:t xml:space="preserve"> ~ </w:t>
      </w:r>
      <w:r w:rsidR="00D977DD">
        <w:rPr>
          <w:rFonts w:ascii="宋体" w:hAnsi="宋体"/>
          <w:sz w:val="22"/>
        </w:rPr>
        <w:t xml:space="preserve">2028 </w:t>
      </w:r>
      <w:proofErr w:type="spellStart"/>
      <w:r w:rsidR="00D977DD">
        <w:rPr>
          <w:rFonts w:ascii="宋体" w:hAnsi="宋体"/>
          <w:sz w:val="22"/>
        </w:rPr>
        <w:t>Deepin</w:t>
      </w:r>
      <w:proofErr w:type="spellEnd"/>
      <w:r w:rsidR="00D977DD">
        <w:rPr>
          <w:rFonts w:ascii="宋体" w:hAnsi="宋体"/>
          <w:sz w:val="22"/>
        </w:rPr>
        <w:t xml:space="preserve"> Technolog</w:t>
      </w:r>
      <w:r>
        <w:rPr>
          <w:rFonts w:ascii="宋体" w:hAnsi="宋体"/>
          <w:sz w:val="22"/>
        </w:rPr>
        <w:t>y Co., Ltd.</w:t>
      </w:r>
      <w:r>
        <w:rPr>
          <w:rFonts w:ascii="宋体" w:hAnsi="宋体"/>
          <w:sz w:val="22"/>
        </w:rPr>
        <w:br/>
        <w:t>Copyright (C) 2011</w:t>
      </w:r>
      <w:r>
        <w:rPr>
          <w:rFonts w:ascii="宋体" w:hAnsi="宋体" w:cs="宋体" w:hint="eastAsia"/>
          <w:snapToGrid w:val="0"/>
          <w:sz w:val="22"/>
          <w:szCs w:val="22"/>
        </w:rPr>
        <w:t xml:space="preserve"> ~ </w:t>
      </w:r>
      <w:bookmarkStart w:id="0" w:name="_GoBack"/>
      <w:bookmarkEnd w:id="0"/>
      <w:r w:rsidR="00D977DD">
        <w:rPr>
          <w:rFonts w:ascii="宋体" w:hAnsi="宋体"/>
          <w:sz w:val="22"/>
        </w:rPr>
        <w:t xml:space="preserve">2018 </w:t>
      </w:r>
      <w:proofErr w:type="spellStart"/>
      <w:r w:rsidR="00D977DD">
        <w:rPr>
          <w:rFonts w:ascii="宋体" w:hAnsi="宋体"/>
          <w:sz w:val="22"/>
        </w:rPr>
        <w:t>Deepin</w:t>
      </w:r>
      <w:proofErr w:type="spellEnd"/>
      <w:r w:rsidR="00D977DD">
        <w:rPr>
          <w:rFonts w:ascii="宋体" w:hAnsi="宋体"/>
          <w:sz w:val="22"/>
        </w:rPr>
        <w:t xml:space="preserve"> Technology Co., Ltd.</w:t>
      </w:r>
      <w:r w:rsidR="00D977DD">
        <w:rPr>
          <w:rFonts w:ascii="宋体" w:hAnsi="宋体"/>
          <w:sz w:val="22"/>
        </w:rPr>
        <w:br/>
      </w:r>
    </w:p>
    <w:p w:rsidR="004C519A" w:rsidRDefault="00D977DD">
      <w:pPr>
        <w:pStyle w:val="Default"/>
        <w:rPr>
          <w:rFonts w:ascii="宋体" w:hAnsi="宋体" w:cs="宋体"/>
          <w:sz w:val="22"/>
          <w:szCs w:val="22"/>
        </w:rPr>
      </w:pPr>
      <w:r>
        <w:rPr>
          <w:b/>
        </w:rPr>
        <w:t xml:space="preserve">License: </w:t>
      </w:r>
      <w:r>
        <w:rPr>
          <w:sz w:val="21"/>
        </w:rPr>
        <w:t>GPLv3</w:t>
      </w:r>
    </w:p>
    <w:p w:rsidR="004C519A" w:rsidRDefault="00D977D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 xml:space="preserve">A "Standard Interface" means an interface that either is an official standard defined by a recognized standards body, or, in the case of interfaces specified for a particular programming language, one that is widely used among </w:t>
      </w:r>
      <w:r>
        <w:rPr>
          <w:rFonts w:ascii="Times New Roman" w:hAnsi="Times New Roman"/>
          <w:sz w:val="21"/>
        </w:rPr>
        <w:lastRenderedPageBreak/>
        <w:t>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 xml:space="preserve">No covered work shall be deemed part of an effective technological measure under any applicable law fulfilling </w:t>
      </w:r>
      <w:r>
        <w:rPr>
          <w:rFonts w:ascii="Times New Roman" w:hAnsi="Times New Roman"/>
          <w:sz w:val="21"/>
        </w:rPr>
        <w:lastRenderedPageBreak/>
        <w:t>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you offer spare parts or </w:t>
      </w:r>
      <w:r>
        <w:rPr>
          <w:rFonts w:ascii="Times New Roman" w:hAnsi="Times New Roman"/>
          <w:sz w:val="21"/>
        </w:rPr>
        <w:lastRenderedPageBreak/>
        <w:t>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r>
      <w:r>
        <w:rPr>
          <w:rFonts w:ascii="Times New Roman" w:hAnsi="Times New Roman"/>
          <w:sz w:val="21"/>
        </w:rPr>
        <w:lastRenderedPageBreak/>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 xml:space="preserve">If you add terms to a covered work in accord with this section, you must place, in the relevant source files, a </w:t>
      </w:r>
      <w:r>
        <w:rPr>
          <w:rFonts w:ascii="Times New Roman" w:hAnsi="Times New Roman"/>
          <w:sz w:val="21"/>
        </w:rPr>
        <w:lastRenderedPageBreak/>
        <w:t>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For example, you may not impose a license fee, royalty, or other charge for exercise of rights granted under this </w:t>
      </w:r>
      <w:r>
        <w:rPr>
          <w:rFonts w:ascii="Times New Roman" w:hAnsi="Times New Roman"/>
          <w:sz w:val="21"/>
        </w:rPr>
        <w:lastRenderedPageBreak/>
        <w:t>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w:t>
      </w:r>
      <w:r>
        <w:rPr>
          <w:rFonts w:ascii="Times New Roman" w:hAnsi="Times New Roman"/>
          <w:sz w:val="21"/>
        </w:rPr>
        <w:lastRenderedPageBreak/>
        <w:t>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w:t>
      </w:r>
      <w:r>
        <w:rPr>
          <w:rFonts w:ascii="Times New Roman" w:hAnsi="Times New Roman"/>
          <w:sz w:val="21"/>
        </w:rPr>
        <w:lastRenderedPageBreak/>
        <w:t>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4C519A" w:rsidRDefault="00D977D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C519A" w:rsidRDefault="00D977DD">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4C519A" w:rsidRDefault="00D977DD">
      <w:pPr>
        <w:rPr>
          <w:rFonts w:ascii="Arial" w:hAnsi="Arial" w:cs="Arial"/>
          <w:color w:val="0000FF"/>
          <w:u w:val="single"/>
        </w:rPr>
      </w:pPr>
      <w:r>
        <w:rPr>
          <w:rFonts w:ascii="Arial" w:hAnsi="Arial" w:cs="Arial" w:hint="eastAsia"/>
          <w:color w:val="0000FF"/>
          <w:u w:val="single"/>
        </w:rPr>
        <w:t>foss@huawei.com</w:t>
      </w:r>
    </w:p>
    <w:p w:rsidR="004C519A" w:rsidRDefault="00D977D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C519A" w:rsidRDefault="00D977D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4C519A" w:rsidRDefault="00D977DD">
      <w:pPr>
        <w:rPr>
          <w:rFonts w:ascii="Arial" w:hAnsi="Arial" w:cs="Arial"/>
          <w:color w:val="000000"/>
        </w:rPr>
      </w:pPr>
      <w:r>
        <w:rPr>
          <w:rFonts w:ascii="Arial" w:hAnsi="Arial" w:cs="Arial"/>
          <w:color w:val="000000"/>
        </w:rPr>
        <w:t>This offer is valid to anyone in receipt of this information.</w:t>
      </w:r>
    </w:p>
    <w:p w:rsidR="004C519A" w:rsidRDefault="00D977D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C519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4E61" w:rsidRDefault="00FE4E61">
      <w:pPr>
        <w:spacing w:line="240" w:lineRule="auto"/>
      </w:pPr>
      <w:r>
        <w:separator/>
      </w:r>
    </w:p>
  </w:endnote>
  <w:endnote w:type="continuationSeparator" w:id="0">
    <w:p w:rsidR="00FE4E61" w:rsidRDefault="00FE4E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C519A">
      <w:tc>
        <w:tcPr>
          <w:tcW w:w="1542" w:type="pct"/>
        </w:tcPr>
        <w:p w:rsidR="004C519A" w:rsidRDefault="00D977DD">
          <w:pPr>
            <w:pStyle w:val="a6"/>
          </w:pPr>
          <w:r>
            <w:fldChar w:fldCharType="begin"/>
          </w:r>
          <w:r>
            <w:instrText xml:space="preserve"> DATE \@ "yyyy-MM-dd" </w:instrText>
          </w:r>
          <w:r>
            <w:fldChar w:fldCharType="separate"/>
          </w:r>
          <w:r w:rsidR="00CE2A85">
            <w:rPr>
              <w:noProof/>
            </w:rPr>
            <w:t>2022-09-01</w:t>
          </w:r>
          <w:r>
            <w:fldChar w:fldCharType="end"/>
          </w:r>
        </w:p>
      </w:tc>
      <w:tc>
        <w:tcPr>
          <w:tcW w:w="1853" w:type="pct"/>
        </w:tcPr>
        <w:p w:rsidR="004C519A" w:rsidRDefault="00D977DD">
          <w:pPr>
            <w:pStyle w:val="a6"/>
            <w:ind w:firstLineChars="200" w:firstLine="360"/>
          </w:pPr>
          <w:r>
            <w:rPr>
              <w:rFonts w:hint="eastAsia"/>
            </w:rPr>
            <w:t>HUAWEI Confidential</w:t>
          </w:r>
        </w:p>
      </w:tc>
      <w:tc>
        <w:tcPr>
          <w:tcW w:w="1605" w:type="pct"/>
        </w:tcPr>
        <w:p w:rsidR="004C519A" w:rsidRDefault="00D977DD">
          <w:pPr>
            <w:pStyle w:val="a6"/>
            <w:ind w:firstLine="360"/>
            <w:jc w:val="right"/>
          </w:pPr>
          <w:r>
            <w:t>Page</w:t>
          </w:r>
          <w:r>
            <w:fldChar w:fldCharType="begin"/>
          </w:r>
          <w:r>
            <w:instrText>PAGE</w:instrText>
          </w:r>
          <w:r>
            <w:fldChar w:fldCharType="separate"/>
          </w:r>
          <w:r w:rsidR="00CE2A85">
            <w:rPr>
              <w:noProof/>
            </w:rPr>
            <w:t>12</w:t>
          </w:r>
          <w:r>
            <w:fldChar w:fldCharType="end"/>
          </w:r>
          <w:r>
            <w:t>, Total</w:t>
          </w:r>
          <w:fldSimple w:instr=" NUMPAGES  \* Arabic  \* MERGEFORMAT ">
            <w:r w:rsidR="00CE2A85">
              <w:rPr>
                <w:noProof/>
              </w:rPr>
              <w:t>12</w:t>
            </w:r>
          </w:fldSimple>
        </w:p>
      </w:tc>
    </w:tr>
  </w:tbl>
  <w:p w:rsidR="004C519A" w:rsidRDefault="004C519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4E61" w:rsidRDefault="00FE4E61">
      <w:r>
        <w:separator/>
      </w:r>
    </w:p>
  </w:footnote>
  <w:footnote w:type="continuationSeparator" w:id="0">
    <w:p w:rsidR="00FE4E61" w:rsidRDefault="00FE4E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C519A">
      <w:trPr>
        <w:cantSplit/>
        <w:trHeight w:hRule="exact" w:val="777"/>
      </w:trPr>
      <w:tc>
        <w:tcPr>
          <w:tcW w:w="492" w:type="pct"/>
          <w:tcBorders>
            <w:bottom w:val="single" w:sz="6" w:space="0" w:color="auto"/>
          </w:tcBorders>
        </w:tcPr>
        <w:p w:rsidR="004C519A" w:rsidRDefault="00D977D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C519A" w:rsidRDefault="004C519A">
          <w:pPr>
            <w:ind w:left="420"/>
          </w:pPr>
        </w:p>
      </w:tc>
      <w:tc>
        <w:tcPr>
          <w:tcW w:w="3283" w:type="pct"/>
          <w:tcBorders>
            <w:bottom w:val="single" w:sz="6" w:space="0" w:color="auto"/>
          </w:tcBorders>
          <w:vAlign w:val="bottom"/>
        </w:tcPr>
        <w:p w:rsidR="004C519A" w:rsidRDefault="00D977DD">
          <w:pPr>
            <w:pStyle w:val="a7"/>
            <w:ind w:firstLine="360"/>
          </w:pPr>
          <w:r>
            <w:t>OPEN SOURCE SOFTWARE NOTICE</w:t>
          </w:r>
        </w:p>
      </w:tc>
      <w:tc>
        <w:tcPr>
          <w:tcW w:w="1225" w:type="pct"/>
          <w:tcBorders>
            <w:bottom w:val="single" w:sz="6" w:space="0" w:color="auto"/>
          </w:tcBorders>
          <w:vAlign w:val="bottom"/>
        </w:tcPr>
        <w:p w:rsidR="004C519A" w:rsidRDefault="004C519A">
          <w:pPr>
            <w:pStyle w:val="a7"/>
            <w:ind w:firstLine="33"/>
          </w:pPr>
        </w:p>
      </w:tc>
    </w:tr>
  </w:tbl>
  <w:p w:rsidR="004C519A" w:rsidRDefault="004C519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3BD2"/>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519A"/>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2A85"/>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77DD"/>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4E61"/>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0C430D-AB55-468C-8B6E-FFF89AA92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5514</Words>
  <Characters>31433</Characters>
  <Application>Microsoft Office Word</Application>
  <DocSecurity>0</DocSecurity>
  <Lines>261</Lines>
  <Paragraphs>73</Paragraphs>
  <ScaleCrop>false</ScaleCrop>
  <Company>Huawei Technologies Co.,Ltd.</Company>
  <LinksUpToDate>false</LinksUpToDate>
  <CharactersWithSpaces>36874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2022-09-01T07:00:00Z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(3)7t9/crfVxYpaq+0oa6CDewBR8U93MSXiOM86oQZyJeZRSiaF0YM9PTjnHu9PlBmj85W/+YdG
/YmfSeeUDR3rDyqE3yxFX+PBU2DhKymFNyFCD7i2cF4SynrC2Vl6NsTKcllD0pUhhecRGcDw
MpFIyiofxXxnjHPmmJJ6UvP4H8IBIBQTXJJxcz+hSEHtNrDDdQqytLj3UEI4A5n/RBt+EuCO
ovNsOtG51GjfXA9S2C</vt:lpwstr>
  </property>
  <property fmtid="{D5CDD505-2E9C-101B-9397-08002B2CF9AE}" pid="11" name="_2015_ms_pID_7253431">
    <vt:lpwstr>TInwnv3nsBzjcEWPELoSrIc5bBGrD0pFtc89EY9IWQ+PpxzukcEgf3
rxSZOHcS1K9tZcG7yneVQ5P1HLBdn6eR/uese4FoiC0VUHkbmfaQz9Mcg+aTYJ66nmWFenq2
jS5ghyFFioC6dd4jV/tQwpK3xeQw1tX7+3Fmf1/03ilvflO0Ql6BCPs5OcGHWclg7iRkA0zg
xu7i1Akbm8UBP5YwSzKTfcZzz3bYP/DJ5q9U</vt:lpwstr>
  </property>
  <property fmtid="{D5CDD505-2E9C-101B-9397-08002B2CF9AE}" pid="12" name="_2015_ms_pID_7253432">
    <vt:lpwstr>Ls9eOhp8iaWbzI9dJISg7df2poStpOcs7zVU
aHBVM9fqzQHRwsOle8IRN8q3XYVeTIBQvRC+4hleKLvrUxIX1Mo=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1662015607</vt:lpwstr>
  </property>
</Properties>
</file>