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ovirt-engine-dwh 4.4.4.1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Talend Inc.</w:t>
        <w:br/>
        <w:t>Copyright (c) 2006-2015, Talend Inc.</w:t>
        <w:br/>
        <w:t>Copyright (C) 2006-2014 Talend Inc. - www.talend.com</w:t>
        <w:br/>
        <w:t>Copyright (C) 2006-2010 Talend Inc. - www.talend.com</w:t>
        <w:br/>
        <w:t>Copyright (c) 2011 Talend Inc. - www.talend.com All rights reserved.</w:t>
        <w:br/>
        <w:t>Copyright (C) 2006-2015 Talend - www.talend.com</w:t>
        <w:br/>
        <w:t>Copyright (C) 2006-2015 Talend Inc. - www.talend.com</w:t>
        <w:br/>
        <w:t>Copyright (c) 2002 JSON.org</w:t>
        <w:br/>
        <w:t>Copyright (c) 2011-2013 Talend Inc. - www.talend.com All rights reserved.</w:t>
        <w:br/>
        <w:t>(c) 2000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ASL 2.0</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(3)xtPHrL8MG4xnEOwYWXoOvnTFI/DcV/+Wbvna+j6dG7gzAvVZWskXh08H1Chsoeo/XJpoqUA5
WhuEB0k796hspu7x6f5Ue7hxf3pdykQi8o6VQUQAnP/HJDRHvwGWdb2g3pN7bAvM/ZtMMvVt
CbuMErtSiL7NFXCR2F5A8S994lheHCDMEy9sWRau9bFGXSa2Akr7QyyjW/n8y8UVuAOnnE0O
GCqh9PEzfNrSTPPVOc</vt:lpwstr>
  </property>
  <property fmtid="{D5CDD505-2E9C-101B-9397-08002B2CF9AE}" pid="11" name="_2015_ms_pID_7253431">
    <vt:lpwstr>Cjwj/uAIE1p5dExeESXGW4tU/5+wCw7LLtQNwV8pdLx1tIIT7cb/Ud
pgSOrt/hm7li7YQpfaye5iAOtfmPnu/wWlDamwnjW87BHAbr9W9kGb04tR3BEELFncgJ1Hxg
CerOEtmc/qpkIBdS1embJurJJtKMgHIZXh7dip4mVUVShJzeu16SPjsGeSlgUXz9sXUmnf/2
VqK3AcUYREIHJb0RAV9ycG0SNMu4vqGpfOsE</vt:lpwstr>
  </property>
  <property fmtid="{D5CDD505-2E9C-101B-9397-08002B2CF9AE}" pid="12" name="_2015_ms_pID_7253432">
    <vt:lpwstr>45knULLnoihyONiyae+pc4x33dR4clDhm+A4
sIyHJDQtzwMUECAzJa/i7oLRmHprOM/MA8BHtFfSfPqdWV4l23g=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