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7DF" w:rsidRDefault="009352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67DF" w:rsidRDefault="000767DF">
      <w:pPr>
        <w:spacing w:line="420" w:lineRule="exact"/>
        <w:jc w:val="center"/>
        <w:rPr>
          <w:rFonts w:ascii="Arial" w:hAnsi="Arial" w:cs="Arial"/>
          <w:b/>
          <w:snapToGrid/>
          <w:sz w:val="32"/>
          <w:szCs w:val="32"/>
        </w:rPr>
      </w:pPr>
    </w:p>
    <w:p w:rsidR="000767DF" w:rsidRDefault="009352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67DF" w:rsidRDefault="000767DF">
      <w:pPr>
        <w:spacing w:line="420" w:lineRule="exact"/>
        <w:jc w:val="both"/>
        <w:rPr>
          <w:rFonts w:ascii="Arial" w:hAnsi="Arial" w:cs="Arial"/>
          <w:snapToGrid/>
        </w:rPr>
      </w:pPr>
    </w:p>
    <w:p w:rsidR="000767DF" w:rsidRDefault="009352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67DF" w:rsidRDefault="009352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67DF" w:rsidRDefault="000767DF">
      <w:pPr>
        <w:spacing w:line="420" w:lineRule="exact"/>
        <w:jc w:val="both"/>
        <w:rPr>
          <w:rFonts w:ascii="Arial" w:hAnsi="Arial" w:cs="Arial"/>
          <w:i/>
          <w:snapToGrid/>
          <w:color w:val="0099FF"/>
          <w:sz w:val="18"/>
          <w:szCs w:val="18"/>
        </w:rPr>
      </w:pPr>
    </w:p>
    <w:p w:rsidR="000767DF" w:rsidRDefault="009352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67DF" w:rsidRDefault="000767DF">
      <w:pPr>
        <w:pStyle w:val="a8"/>
        <w:spacing w:before="0" w:after="0" w:line="240" w:lineRule="auto"/>
        <w:jc w:val="left"/>
        <w:rPr>
          <w:rFonts w:ascii="Arial" w:hAnsi="Arial" w:cs="Arial"/>
          <w:bCs w:val="0"/>
          <w:sz w:val="21"/>
          <w:szCs w:val="21"/>
        </w:rPr>
      </w:pPr>
    </w:p>
    <w:p w:rsidR="000767DF" w:rsidRDefault="009352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python-scp 0.14.4</w:t>
      </w:r>
    </w:p>
    <w:p w:rsidR="000767DF" w:rsidRDefault="009352E8">
      <w:pPr>
        <w:rPr>
          <w:rFonts w:ascii="Arial" w:hAnsi="Arial" w:cs="Arial"/>
          <w:b/>
        </w:rPr>
      </w:pPr>
      <w:r>
        <w:rPr>
          <w:rFonts w:ascii="Arial" w:hAnsi="Arial" w:cs="Arial"/>
          <w:b/>
        </w:rPr>
        <w:t xml:space="preserve">Copyright notice: </w:t>
      </w:r>
    </w:p>
    <w:p w:rsidR="000767DF" w:rsidRDefault="009352E8">
      <w:pPr>
        <w:pStyle w:val="Default"/>
        <w:rPr>
          <w:rFonts w:ascii="宋体" w:hAnsi="宋体" w:cs="宋体"/>
          <w:sz w:val="22"/>
          <w:szCs w:val="22"/>
        </w:rPr>
      </w:pPr>
      <w:r>
        <w:rPr>
          <w:rFonts w:ascii="宋体" w:hAnsi="宋体"/>
          <w:sz w:val="22"/>
        </w:rPr>
        <w:t>Copyright (C) 2008 James Bardin &lt;j.bardin@gmail.com&gt;</w:t>
      </w:r>
      <w:r>
        <w:rPr>
          <w:rFonts w:ascii="宋体" w:hAnsi="宋体"/>
          <w:sz w:val="22"/>
        </w:rPr>
        <w:br/>
      </w:r>
    </w:p>
    <w:p w:rsidR="000767DF" w:rsidRDefault="009352E8">
      <w:pPr>
        <w:pStyle w:val="Default"/>
        <w:rPr>
          <w:rFonts w:ascii="宋体" w:hAnsi="宋体" w:cs="宋体"/>
          <w:sz w:val="22"/>
          <w:szCs w:val="22"/>
        </w:rPr>
      </w:pPr>
      <w:r>
        <w:rPr>
          <w:b/>
        </w:rPr>
        <w:t xml:space="preserve">License: </w:t>
      </w:r>
      <w:r>
        <w:rPr>
          <w:sz w:val="21"/>
        </w:rPr>
        <w:t>LGPL-2.1-or-later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GNU LESSER GENERAL PUBLIC LICENSE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Version 2.1, February 1999</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Copyright (C) 1991, 1999 Free Software Foundation, Inc.</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51 Franklin St, Fifth Floor, Boston, MA  02110-1301  USA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Everyone is permitted to copy and distribute verbatim copies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of this license document, but changing it is not allowed.</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[This is the first released version of the Lesser GPL.  It also counts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as the successor of the GNU Library Public License, version 2, hence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the version number 2.1.]</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Preamble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 xml:space="preserve">  The licenses for most software are designed to take away your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freedom to share and change it.  By contrast, the GNU General Public</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Licenses are intended to guarantee your freedom to share and change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free software--to make sure the software is free for all its users.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This license, the Lesser General Public License, applies to some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specially designated software packages--typically libraries--of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Free Software Foundation and other authors who decide to use it.  You</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can use it too, but we suggest you first think carefully about whether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this license or the ordinary General Public License is the better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strategy to use in any particular case, based on the explanations below.</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When we speak of free software, we are referring to freedom of use,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not price.  Our General Public Licenses are designed to make sure that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you have the freedom to distribute copies of free software (and charge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for this service if you wish); that you receive source code or can get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it if you want it; that you can change the software and use pieces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it in new free programs; and that you are informed that you can do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these things.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To protect your rights, we need to make restrictions that forbid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distributors to deny you these rights or to ask you to surrender these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rights.  These restrictions translate to certain responsibilities for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you if you distribute copies of the library or if you modify it.</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For example, if you distribute copies of the library, whether gratis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or for a fee, you must give the recipients all the rights that we gave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you.  You must make sure that they, too, receive or can get the source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code.  If you link other code with the library, you must provide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complete object files to the recipients, so that they can relink them</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with the library after making changes to the library and recompiling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it.  And you must show them these terms so they know their rights.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We protect your rights with a two-step method: (1) we copyright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and (2) we offer you this license, which gives you legal</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permission to copy, distribute and/or modify the library.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To protect each distributor, we want to make it very clear that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there is no warranty for the free library.  Also, if the library 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modified by someone else and passed on, the recipients should know</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that what they have is not the original version, so that the original</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author's reputation will not be affected by problems that might be</w:t>
      </w: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introduced by others.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Finally, software patents pose a constant threat to the existence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any free program.  We wish to make sure that a company cannot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effectively restrict the users of a free program by obtaining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restrictive license from a patent holder.  Therefore, we insist that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any patent license obtained for a version of the library must be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consistent with the full freedom of use specified in this license.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Most GNU software, including some libraries, is covered by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ordinary GNU General Public License.  This license, the GNU Lesser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General Public License, applies to certain designated libraries, and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is quite different from the ordinary General Public License.  We use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this license for certain libraries in order to permit linking those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libraries into non-free programs.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When a program is linked with a library, whether statically or using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 shared library, the combination of the two is legally speaking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combined work, a derivative of the original library.  The ordinary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General Public License therefore permits such linking only if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entire combination fits its criteria of freedom.  The Lesser General</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Public License permits more lax criteria for linking other code with</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library.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We call this license the "Lesser" General Public License because it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does Less to protect the user's freedom than the ordinary General</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Public License.  It also provides other free software developers Less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of an advantage over competing non-free programs.  These disadvantages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are the reason we use the ordinary General Public License for many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libraries.  However, the Lesser license provides advantages in certain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special circumstances.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For example, on rare occasions, there may be a special need to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encourage the widest possible use of a certain library, so that it becomes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 de-facto standard.  To achieve this, non-free programs must be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allowed to use the library.  A more frequent case is that a free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does the same job as widely used non-free libraries.  In this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case, there is little to gain by limiting the free library to free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software only, so we use the Lesser General Public License.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In other cases, permission to use a particular library in non-free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programs enables a greater number of people to use a large body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free software.  For example, permission to use the GNU C Library in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non-free programs enables many more people to use the whole GNU</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operating system, as well as its variant, the GNU/Linux operating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system.</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Although the Lesser General Public License is Less protective of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users' freedom, it does ensure that the user of a program that 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linked with the Library has the freedom and the wherewithal to run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that program using a modified version of the Library.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The precise terms and conditions for copying, distribution and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modification follow.  Pay close attention to the difference between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"work based on the library" and a "work that uses the library".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former contains code derived from the library, whereas the latter must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be combined with the library in order to run.</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GNU LESSER GENERAL PUBLIC LICENSE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TERMS AND CONDITIONS FOR COPYING, DISTRIBUTION AND MODIFICATION</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0. This License Agreement applies to any software library or other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program which contains a notice placed by the copyright holder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other authorized party saying it may be distributed under the terms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this Lesser General Public License (also called "this License").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Each licensee is addressed as "you".</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 "library" means a collection of software functions and/or data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prepared so as to be conveniently linked with application programs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(which use some of those functions and data) to form executables.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The "Library", below, refers to any such software library or work</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which has been distributed under these terms.  A "work based on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means either the Library or any derivative work under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copyright law: that is to say, a work containing the Library or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portion of it, either verbatim or with modifications and/or translated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straightforwardly into another language.  (Hereinafter, translation 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included without limitation in the term "modification".)</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"Source code" for a work means the preferred form of the work for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making modifications to it.  For a library, complete source code means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all the source code for all modules it contains, plus any associated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interface definition files, plus the scripts used to control compilation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and installation of the library.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Activities other than copying, distribution and modification are not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covered by this License; they are outside its scope.  The act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running a program using the Library is not restricted, and output from</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such a program is covered only if its contents constitute a work based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on the Library (independent of the use of the Library in a tool for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writing it).  Whether that is true depends on what the Library does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and what the program that uses the Library does.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1. You may copy and distribute verbatim copies of the Library's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complete source code as you receive it, in any medium, provided that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you conspicuously and appropriately publish on each copy an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appropriate copyright notice and disclaimer of warranty; keep intact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all the notices that refer to this License and to the absence of any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warranty; and distribute a copy of this License along with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You may charge a fee for the physical act of transferring a copy,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and you may at your option offer warranty protection in exchange for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fee.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2. You may modify your copy or copies of the Library or any portion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of it, thus forming a work based on the Library, and copy and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distribute such modifications or work under the terms of Section 1</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above, provided that you also meet all of these conditions: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 The modified work must itself be a software library.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b) You must cause the files modified to carry prominent notices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stating that you changed the files and the date of any change.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c) You must cause the whole of the work to be licensed at no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charge to all third parties under the terms of this License.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d) If a facility in the modified Library refers to a function or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table of data to be supplied by an application program that uses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the facility, other than as an argument passed when the facility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is invoked, then you must make a good faith effort to ensure that,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in the event an application does not supply such function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table, the facility still operates, and performs whatever part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its purpose remains meaningful.</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 xml:space="preserve">    (For example, a function in a library to compute square roots has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 purpose that is entirely well-defined independent of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application.  Therefore, Subsection 2d requires that any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application-supplied function or table used by this function must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be optional: if the application does not supply it, the square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root function must still compute square roots.)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These requirements apply to the modified work as a whole.  If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identifiable sections of that work are not derived from the Library,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and can be reasonably considered independent and separate works in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themselves, then this License, and its terms, do not apply to those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sections when you distribute them as separate works.  But when you</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distribute the same sections as part of a whole which is a work based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on the Library, the distribution of the whole must be on the terms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this License, whose permissions for other licensees extend to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entire whole, and thus to each and every part regardless of who wrote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it.</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Thus, it is not the intent of this section to claim rights or contest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your rights to work written entirely by you; rather, the intent is to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exercise the right to control the distribution of derivative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collective works based on the Library.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In addition, mere aggregation of another work not based on the Library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with the Library (or with a work based on the Library) on a volume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 storage or distribution medium does not bring the other work under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scope of this License.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3. You may opt to apply the terms of the ordinary GNU General Public</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License instead of this License to a given copy of the Library.  To do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this, you must alter all the notices that refer to this License, so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that they refer to the ordinary GNU General Public License, version 2,</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instead of to this License.  (If a newer version than version 2 of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ordinary GNU General Public License has appeared, then you can specify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that version instead if you wish.)  Do not make any other change in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these notices.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Once this change is made in a given copy, it is irreversible for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that copy, so the ordinary GNU General Public License applies to all</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subsequent copies and derivative works made from that copy.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This option is useful when you wish to copy part of the code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the Library into a program that is not a library.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4. You may copy and distribute the Library (or a portion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derivative of it, under Section 2) in object code or executable form</w:t>
      </w:r>
    </w:p>
    <w:p w:rsidR="00686614" w:rsidRPr="00686614" w:rsidRDefault="00686614" w:rsidP="00686614">
      <w:pPr>
        <w:pStyle w:val="Default"/>
        <w:rPr>
          <w:rFonts w:ascii="Times New Roman" w:hAnsi="Times New Roman"/>
          <w:sz w:val="21"/>
        </w:rPr>
      </w:pPr>
      <w:r w:rsidRPr="00686614">
        <w:rPr>
          <w:rFonts w:ascii="Times New Roman" w:hAnsi="Times New Roman"/>
          <w:sz w:val="21"/>
        </w:rPr>
        <w:t>under the terms of Sections 1 and 2 above provided that you accompany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it with the complete corresponding machine-readable source code, which</w:t>
      </w:r>
    </w:p>
    <w:p w:rsidR="00686614" w:rsidRPr="00686614" w:rsidRDefault="00686614" w:rsidP="00686614">
      <w:pPr>
        <w:pStyle w:val="Default"/>
        <w:rPr>
          <w:rFonts w:ascii="Times New Roman" w:hAnsi="Times New Roman"/>
          <w:sz w:val="21"/>
        </w:rPr>
      </w:pPr>
      <w:r w:rsidRPr="00686614">
        <w:rPr>
          <w:rFonts w:ascii="Times New Roman" w:hAnsi="Times New Roman"/>
          <w:sz w:val="21"/>
        </w:rPr>
        <w:t>must be distributed under the terms of Sections 1 and 2 above on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medium customarily used for software interchange.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If distribution of object code is made by offering access to copy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from a designated place, then offering equivalent access to copy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source code from the same place satisfies the requirement to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distribute the source code, even though third parties are not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compelled to copy the source along with the object code.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5. A program that contains no derivative of any portion of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but is designed to work with the Library by being compiled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linked with it, is called a "work that uses the Library".  Such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work, in isolation, is not a derivative work of the Library, and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therefore falls outside the scope of this License.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However, linking a "work that uses the Library" with the Library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creates an executable that is a derivative of the Library (because it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contains portions of the Library), rather than a "work that uses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The executable is therefore covered by this License.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Section 6 states terms for distribution of such executables.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When a "work that uses the Library" uses material from a header file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that is part of the Library, the object code for the work may be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derivative work of the Library even though the source code is not.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Whether this is true is especially significant if the work can be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linked without the Library, or if the work is itself a library.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threshold for this to be true is not precisely defined by law.</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If such an object file uses only numerical parameters, data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structure layouts and accessors, and small macros and small inline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functions (ten lines or less in length), then the use of the object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file is unrestricted, regardless of whether it is legally a derivative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work.  (Executables containing this object code plus portions of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will still fall under Section 6.)</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Otherwise, if the work is a derivative of the Library, you may</w:t>
      </w: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distribute the object code for the work under the terms of Section 6.</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Any executables containing that work also fall under Section 6,</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whether or not they are linked directly with the Library itself.</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6. As an exception to the Sections above, you may also combine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link a "work that uses the Library" with the Library to produce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work containing portions of the Library, and distribute that work</w:t>
      </w:r>
    </w:p>
    <w:p w:rsidR="00686614" w:rsidRPr="00686614" w:rsidRDefault="00686614" w:rsidP="00686614">
      <w:pPr>
        <w:pStyle w:val="Default"/>
        <w:rPr>
          <w:rFonts w:ascii="Times New Roman" w:hAnsi="Times New Roman"/>
          <w:sz w:val="21"/>
        </w:rPr>
      </w:pPr>
      <w:r w:rsidRPr="00686614">
        <w:rPr>
          <w:rFonts w:ascii="Times New Roman" w:hAnsi="Times New Roman"/>
          <w:sz w:val="21"/>
        </w:rPr>
        <w:t>under terms of your choice, provided that the terms permit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modification of the work for the customer's own use and reverse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engineering for debugging such modifications.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You must give prominent notice with each copy of the work that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is used in it and that the Library and its use are covered by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this License.  You must supply a copy of this License.  If the work</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during execution displays copyright notices, you must include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copyright notice for the Library among them, as well as a reference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directing the user to the copy of this License.  Also, you must do one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of these things: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 Accompany the work with the complete corresponding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machine-readable source code for the Library including whatever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changes were used in the work (which must be distributed under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Sections 1 and 2 above); and, if the work is an executable linked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with the Library, with the complete machine-readable "work that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uses the Library", as object code and/or source code, so that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user can modify the Library and then relink to produce a modified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executable containing the modified Library.  (It is understood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that the user who changes the contents of definitions files in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Library will not necessarily be able to recompile the application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to use the modified definitions.)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b) Use a suitable shared library mechanism for linking with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Library.  A suitable mechanism is one that (1) uses at run time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copy of the library already present on the user's computer system,</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rather than copying library functions into the executable, and (2)</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will operate properly with a modified version of the library, if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the user installs one, as long as the modified version 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interface-compatible with the version that the work was made with.</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c) Accompany the work with a written offer, valid for at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least three years, to give the same user the materials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specified in Subsection 6a, above, for a charge no more</w:t>
      </w: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 xml:space="preserve">    than the cost of performing this distribution.</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d) If distribution of the work is made by offering access to copy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from a designated place, offer equivalent access to copy the above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specified materials from the same place.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e) Verify that the user has already received a copy of these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materials or that you have already sent this user a copy.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For an executable, the required form of the "work that uses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must include any data and utility programs needed for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reproducing the executable from it.  However, as a special exception,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materials to be distributed need not include anything that 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normally distributed (in either source or binary form) with the major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components (compiler, kernel, and so on) of the operating system on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which the executable runs, unless that component itself accompanies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executable.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It may happen that this requirement contradicts the license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restrictions of other proprietary libraries that do not normally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accompany the operating system.  Such a contradiction means you cannot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use both them and the Library together in an executable that you</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distribute.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7. You may place library facilities that are a work based on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side-by-side in a single library together with other library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facilities not covered by this License, and distribute such a combined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provided that the separate distribution of the work based on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Library and of the other library facilities is otherwise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permitted, and provided that you do these two things: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a) Accompany the combined library with a copy of the same work</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based on the Library, uncombined with any other library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facilities.  This must be distributed under the terms of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Sections above.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b) Give prominent notice with the combined library of the fact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that part of it is a work based on the Library, and explaining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where to find the accompanying uncombined form of the same work.</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8. You may not copy, modify, sublicense, link with, or distribute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Library except as expressly provided under this License.  Any</w:t>
      </w: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attempt otherwise to copy, modify, sublicense, link with,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distribute the Library is void, and will automatically terminate your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rights under this License.  However, parties who have received copies,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or rights, from you under this License will not have their licenses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terminated so long as such parties remain in full compliance.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9. You are not required to accept this License, since you have not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signed it.  However, nothing else grants you permission to modify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distribute the Library or its derivative works.  These actions are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prohibited by law if you do not accept this License.  Therefore, by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modifying or distributing the Library (or any work based on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you indicate your acceptance of this License to do so, and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all its terms and conditions for copying, distributing or modifying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Library or works based on it.</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10. Each time you redistribute the Library (or any work based on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the recipient automatically receives a license from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original licensor to copy, distribute, link with or modify the Library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subject to these terms and conditions.  You may not impose any further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restrictions on the recipients' exercise of the rights granted herein.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You are not responsible for enforcing compliance by third parties with</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this License.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11. If, as a consequence of a court judgment or allegation of patent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infringement or for any other reason (not limited to patent issues),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conditions are imposed on you (whether by court order, agreement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otherwise) that contradict the conditions of this License, they do not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excuse you from the conditions of this License.  If you cannot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distribute so as to satisfy simultaneously your obligations under this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License and any other pertinent obligations, then as a consequence you</w:t>
      </w:r>
    </w:p>
    <w:p w:rsidR="00686614" w:rsidRPr="00686614" w:rsidRDefault="00686614" w:rsidP="00686614">
      <w:pPr>
        <w:pStyle w:val="Default"/>
        <w:rPr>
          <w:rFonts w:ascii="Times New Roman" w:hAnsi="Times New Roman"/>
          <w:sz w:val="21"/>
        </w:rPr>
      </w:pPr>
      <w:r w:rsidRPr="00686614">
        <w:rPr>
          <w:rFonts w:ascii="Times New Roman" w:hAnsi="Times New Roman"/>
          <w:sz w:val="21"/>
        </w:rPr>
        <w:t>may not distribute the Library at all.  For example, if a patent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license would not permit royalty-free redistribution of the Library by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all those who receive copies directly or indirectly through you, then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only way you could satisfy both it and this License would be to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refrain entirely from distribution of the Library.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If any portion of this section is held invalid or unenforceable under any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particular circumstance, the balance of the section is intended to apply,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and the section as a whole is intended to apply in other circumstances.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It is not the purpose of this section to induce you to infringe any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patents or other property right claims or to contest validity of any</w:t>
      </w: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such claims; this section has the sole purpose of protecting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integrity of the free software distribution system which 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implemented by public license practices.  Many people have made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generous contributions to the wide range of software distributed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through that system in reliance on consistent application of that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system; it is up to the author/donor to decide if he or she is willing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to distribute software through any other system and a licensee cannot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impose that choice.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This section is intended to make thoroughly clear what is believed to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be a consequence of the rest of this License.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12. If the distribution and/or use of the Library is restricted in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certain countries either by patents or by copyrighted interfaces,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original copyright holder who places the Library under this License may add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 explicit geographical distribution limitation excluding those countries,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so that distribution is permitted only in or among countries not thus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excluded.  In such case, this License incorporates the limitation as if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written in the body of this License.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13. The Free Software Foundation may publish revised and/or new</w:t>
      </w:r>
    </w:p>
    <w:p w:rsidR="00686614" w:rsidRPr="00686614" w:rsidRDefault="00686614" w:rsidP="00686614">
      <w:pPr>
        <w:pStyle w:val="Default"/>
        <w:rPr>
          <w:rFonts w:ascii="Times New Roman" w:hAnsi="Times New Roman"/>
          <w:sz w:val="21"/>
        </w:rPr>
      </w:pPr>
      <w:r w:rsidRPr="00686614">
        <w:rPr>
          <w:rFonts w:ascii="Times New Roman" w:hAnsi="Times New Roman"/>
          <w:sz w:val="21"/>
        </w:rPr>
        <w:t>versions of the Lesser General Public License from time to time.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Such new versions will be similar in spirit to the present version,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but may differ in detail to address new problems or concerns.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Each version is given a distinguishing version number.  If the Library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specifies a version number of this License which applies to it and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"any later version", you have the option of following the terms and</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conditions either of that version or of any later version published by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Free Software Foundation.  If the Library does not specify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license version number, you may choose any version ever published by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Free Software Foundation.</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14. If you wish to incorporate parts of the Library into other free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programs whose distribution conditions are incompatible with these,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write to the author to ask for permission.  For software which 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copyrighted by the Free Software Foundation, write to the Free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Software Foundation; we sometimes make exceptions for this.  Our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decision will be guided by the two goals of preserving the free status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of all derivatives of our free software and of promoting the sharing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and reuse of software generally.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 xml:space="preserve">                            NO WARRANTY</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15. BECAUSE THE LIBRARY IS LICENSED FREE OF CHARGE, THERE IS NO</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WARRANTY FOR THE LIBRARY, TO THE EXTENT PERMITTED BY APPLICABLE LAW.</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EXCEPT WHEN OTHERWISE STATED IN WRITING THE COPYRIGHT HOLDERS AND/OR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OTHER PARTIES PROVIDE THE LIBRARY "AS IS" WITHOUT WARRANTY OF ANY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KIND, EITHER EXPRESSED OR IMPLIED, INCLUDING, BUT NOT LIMITED TO,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IMPLIED WARRANTIES OF MERCHANTABILITY AND FITNESS FOR A PARTICULAR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PURPOSE.  THE ENTIRE RISK AS TO THE QUALITY AND PERFORMANCE OF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IS WITH YOU.  SHOULD THE LIBRARY PROVE DEFECTIVE, YOU ASSUME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THE COST OF ALL NECESSARY SERVICING, REPAIR OR CORRECTION.</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16. IN NO EVENT UNLESS REQUIRED BY APPLICABLE LAW OR AGREED TO IN</w:t>
      </w:r>
    </w:p>
    <w:p w:rsidR="00686614" w:rsidRPr="00686614" w:rsidRDefault="00686614" w:rsidP="00686614">
      <w:pPr>
        <w:pStyle w:val="Default"/>
        <w:rPr>
          <w:rFonts w:ascii="Times New Roman" w:hAnsi="Times New Roman"/>
          <w:sz w:val="21"/>
        </w:rPr>
      </w:pPr>
      <w:r w:rsidRPr="00686614">
        <w:rPr>
          <w:rFonts w:ascii="Times New Roman" w:hAnsi="Times New Roman"/>
          <w:sz w:val="21"/>
        </w:rPr>
        <w:t>WRITING WILL ANY COPYRIGHT HOLDER, OR ANY OTHER PARTY WHO MAY MODIFY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AND/OR REDISTRIBUTE THE LIBRARY AS PERMITTED ABOVE, BE LIABLE TO YOU</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FOR DAMAGES, INCLUDING ANY GENERAL, SPECIAL, INCIDENTAL 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CONSEQUENTIAL DAMAGES ARISING OUT OF THE USE OR INABILITY TO USE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LIBRARY (INCLUDING BUT NOT LIMITED TO LOSS OF DATA OR DATA BEING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RENDERED INACCURATE OR LOSSES SUSTAINED BY YOU OR THIRD PARTIES OR A</w:t>
      </w:r>
    </w:p>
    <w:p w:rsidR="00686614" w:rsidRPr="00686614" w:rsidRDefault="00686614" w:rsidP="00686614">
      <w:pPr>
        <w:pStyle w:val="Default"/>
        <w:rPr>
          <w:rFonts w:ascii="Times New Roman" w:hAnsi="Times New Roman"/>
          <w:sz w:val="21"/>
        </w:rPr>
      </w:pPr>
      <w:r w:rsidRPr="00686614">
        <w:rPr>
          <w:rFonts w:ascii="Times New Roman" w:hAnsi="Times New Roman"/>
          <w:sz w:val="21"/>
        </w:rPr>
        <w:t>FAILURE OF THE LIBRARY TO OPERATE WITH ANY OTHER SOFTWARE), EVEN IF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SUCH HOLDER OR OTHER PARTY HAS BEEN ADVISED OF THE POSSIBILITY OF SUCH</w:t>
      </w:r>
    </w:p>
    <w:p w:rsidR="00686614" w:rsidRPr="00686614" w:rsidRDefault="00686614" w:rsidP="00686614">
      <w:pPr>
        <w:pStyle w:val="Default"/>
        <w:rPr>
          <w:rFonts w:ascii="Times New Roman" w:hAnsi="Times New Roman"/>
          <w:sz w:val="21"/>
        </w:rPr>
      </w:pPr>
      <w:r w:rsidRPr="00686614">
        <w:rPr>
          <w:rFonts w:ascii="Times New Roman" w:hAnsi="Times New Roman"/>
          <w:sz w:val="21"/>
        </w:rPr>
        <w:t>DAMAGES.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END OF TERMS AND CONDITIONS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How to Apply These Terms to Your New Libraries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If you develop a new library, and you want it to be of the greatest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possible use to the public, we recommend making it free software that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everyone can redistribute and change.  You can do so by permitting</w:t>
      </w:r>
    </w:p>
    <w:p w:rsidR="00686614" w:rsidRPr="00686614" w:rsidRDefault="00686614" w:rsidP="00686614">
      <w:pPr>
        <w:pStyle w:val="Default"/>
        <w:rPr>
          <w:rFonts w:ascii="Times New Roman" w:hAnsi="Times New Roman"/>
          <w:sz w:val="21"/>
        </w:rPr>
      </w:pPr>
      <w:r w:rsidRPr="00686614">
        <w:rPr>
          <w:rFonts w:ascii="Times New Roman" w:hAnsi="Times New Roman"/>
          <w:sz w:val="21"/>
        </w:rPr>
        <w:t>redistribution under these terms (or, alternatively, under the terms of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ordinary General Public License).</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To apply these terms, attach the following notices to the library.  It is</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safest to attach them to the start of each source file to most effectively</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convey the exclusion of warranty; and each file should have at least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"copyright" line and a pointer to where the full notice is found.</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&lt;one line to give the library's name and a brief idea of what it does.&gt;</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Copyright (C) &lt;year&gt;  &lt;name of author&gt;</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This library is free software; you can redistribute it and/or</w:t>
      </w:r>
    </w:p>
    <w:p w:rsidR="00686614" w:rsidRPr="00686614" w:rsidRDefault="00686614" w:rsidP="00686614">
      <w:pPr>
        <w:pStyle w:val="Default"/>
        <w:rPr>
          <w:rFonts w:ascii="Times New Roman" w:hAnsi="Times New Roman"/>
          <w:sz w:val="21"/>
        </w:rPr>
      </w:pPr>
      <w:r w:rsidRPr="00686614">
        <w:rPr>
          <w:rFonts w:ascii="Times New Roman" w:hAnsi="Times New Roman"/>
          <w:sz w:val="21"/>
        </w:rPr>
        <w:lastRenderedPageBreak/>
        <w:t xml:space="preserve">    modify it under the terms of the GNU Lesser General Public</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License as published by the Free Software Foundation; either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version 2.1 of the License, or (at your option) any later version.</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This library is distributed in the hope that it will be useful,</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but WITHOUT ANY WARRANTY; without even the implied warranty of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MERCHANTABILITY or FITNESS FOR A PARTICULAR PURPOSE.  See the GNU</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Lesser General Public License for more details.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You should have received a copy of the GNU Lesser General Public</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License along with this library; if not, write to the Free Software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Foundation, Inc., 51 Franklin St, Fifth Floor, Boston, MA  02110-1301  USA</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Also add information on how to contact you by electronic and paper mail.</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You should also get your employer (if you work as a programmer) or your</w:t>
      </w:r>
    </w:p>
    <w:p w:rsidR="00686614" w:rsidRPr="00686614" w:rsidRDefault="00686614" w:rsidP="00686614">
      <w:pPr>
        <w:pStyle w:val="Default"/>
        <w:rPr>
          <w:rFonts w:ascii="Times New Roman" w:hAnsi="Times New Roman"/>
          <w:sz w:val="21"/>
        </w:rPr>
      </w:pPr>
      <w:r w:rsidRPr="00686614">
        <w:rPr>
          <w:rFonts w:ascii="Times New Roman" w:hAnsi="Times New Roman"/>
          <w:sz w:val="21"/>
        </w:rPr>
        <w:t>school, if any, to sign a "copyright disclaimer" for the library, if</w:t>
      </w:r>
    </w:p>
    <w:p w:rsidR="00686614" w:rsidRPr="00686614" w:rsidRDefault="00686614" w:rsidP="00686614">
      <w:pPr>
        <w:pStyle w:val="Default"/>
        <w:rPr>
          <w:rFonts w:ascii="Times New Roman" w:hAnsi="Times New Roman"/>
          <w:sz w:val="21"/>
        </w:rPr>
      </w:pPr>
      <w:r w:rsidRPr="00686614">
        <w:rPr>
          <w:rFonts w:ascii="Times New Roman" w:hAnsi="Times New Roman"/>
          <w:sz w:val="21"/>
        </w:rPr>
        <w:t>necessary.  Here is a sample; alter the names:</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Yoyodyne, Inc., hereby disclaims all copyright interest in the</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library `Frob' (a library for tweaking knobs) written by James Random Hacker.</w:t>
      </w:r>
    </w:p>
    <w:p w:rsidR="00686614" w:rsidRPr="00686614" w:rsidRDefault="00686614" w:rsidP="00686614">
      <w:pPr>
        <w:pStyle w:val="Default"/>
        <w:rPr>
          <w:rFonts w:ascii="Times New Roman" w:hAnsi="Times New Roman"/>
          <w:sz w:val="21"/>
        </w:rPr>
      </w:pP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&lt;signature of Ty Coon&gt;, 1 April 1990</w:t>
      </w:r>
    </w:p>
    <w:p w:rsidR="00686614" w:rsidRPr="00686614" w:rsidRDefault="00686614" w:rsidP="00686614">
      <w:pPr>
        <w:pStyle w:val="Default"/>
        <w:rPr>
          <w:rFonts w:ascii="Times New Roman" w:hAnsi="Times New Roman"/>
          <w:sz w:val="21"/>
        </w:rPr>
      </w:pPr>
      <w:r w:rsidRPr="00686614">
        <w:rPr>
          <w:rFonts w:ascii="Times New Roman" w:hAnsi="Times New Roman"/>
          <w:sz w:val="21"/>
        </w:rPr>
        <w:t xml:space="preserve">  Ty Coon, President of Vice</w:t>
      </w:r>
    </w:p>
    <w:p w:rsidR="00686614" w:rsidRPr="00686614" w:rsidRDefault="00686614" w:rsidP="00686614">
      <w:pPr>
        <w:pStyle w:val="Default"/>
        <w:rPr>
          <w:rFonts w:ascii="Times New Roman" w:hAnsi="Times New Roman"/>
          <w:sz w:val="21"/>
        </w:rPr>
      </w:pPr>
    </w:p>
    <w:p w:rsidR="000767DF" w:rsidRDefault="00686614" w:rsidP="00686614">
      <w:pPr>
        <w:pStyle w:val="Default"/>
        <w:rPr>
          <w:rFonts w:ascii="宋体" w:hAnsi="宋体" w:cs="宋体"/>
          <w:sz w:val="22"/>
          <w:szCs w:val="22"/>
        </w:rPr>
      </w:pPr>
      <w:r w:rsidRPr="00686614">
        <w:rPr>
          <w:rFonts w:ascii="Times New Roman" w:hAnsi="Times New Roman"/>
          <w:sz w:val="21"/>
        </w:rPr>
        <w:t>That's all there is to it!</w:t>
      </w:r>
      <w:bookmarkStart w:id="0" w:name="_GoBack"/>
      <w:bookmarkEnd w:id="0"/>
      <w:r w:rsidR="009352E8">
        <w:rPr>
          <w:rFonts w:ascii="Times New Roman" w:hAnsi="Times New Roman"/>
          <w:sz w:val="21"/>
        </w:rPr>
        <w:br/>
      </w:r>
      <w:r w:rsidR="009352E8">
        <w:rPr>
          <w:rFonts w:ascii="Times New Roman" w:hAnsi="Times New Roman"/>
          <w:sz w:val="21"/>
        </w:rPr>
        <w:br/>
      </w:r>
    </w:p>
    <w:p w:rsidR="000767DF" w:rsidRDefault="009352E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767DF" w:rsidRDefault="009352E8">
      <w:r>
        <w:rPr>
          <w:rFonts w:ascii="Arial" w:hAnsi="Arial" w:cs="Arial"/>
        </w:rPr>
        <w:t>This product contains software whose rights holders license it on the terms of the GNU General Public License, version 2 (GPLv2) and/or other open source software licenses. We will provide you and any third par</w:t>
      </w:r>
      <w:r>
        <w:rPr>
          <w:rFonts w:ascii="Arial" w:hAnsi="Arial" w:cs="Arial"/>
        </w:rPr>
        <w:t>ty with the source code of the software licensed under an open source software license if you send us a written request by mail or email to the following addresses:</w:t>
      </w:r>
      <w:r>
        <w:t xml:space="preserve"> </w:t>
      </w:r>
    </w:p>
    <w:p w:rsidR="000767DF" w:rsidRDefault="009352E8">
      <w:pPr>
        <w:rPr>
          <w:rFonts w:ascii="Arial" w:hAnsi="Arial" w:cs="Arial"/>
          <w:color w:val="0000FF"/>
          <w:u w:val="single"/>
        </w:rPr>
      </w:pPr>
      <w:r>
        <w:rPr>
          <w:rFonts w:ascii="Arial" w:hAnsi="Arial" w:cs="Arial" w:hint="eastAsia"/>
          <w:color w:val="0000FF"/>
          <w:u w:val="single"/>
        </w:rPr>
        <w:t>foss@huawei.com</w:t>
      </w:r>
    </w:p>
    <w:p w:rsidR="000767DF" w:rsidRDefault="009352E8">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rsidR="000767DF" w:rsidRDefault="009352E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0767DF" w:rsidRDefault="009352E8">
      <w:pPr>
        <w:rPr>
          <w:rFonts w:ascii="Arial" w:hAnsi="Arial" w:cs="Arial"/>
          <w:color w:val="000000"/>
        </w:rPr>
      </w:pPr>
      <w:r>
        <w:rPr>
          <w:rFonts w:ascii="Arial" w:hAnsi="Arial" w:cs="Arial"/>
          <w:color w:val="000000"/>
        </w:rPr>
        <w:t>This offer is valid to anyone in receipt of this information.</w:t>
      </w:r>
    </w:p>
    <w:p w:rsidR="000767DF" w:rsidRDefault="009352E8">
      <w:pPr>
        <w:rPr>
          <w:b/>
          <w:caps/>
        </w:rPr>
      </w:pPr>
      <w:r>
        <w:rPr>
          <w:b/>
          <w:caps/>
        </w:rPr>
        <w:t xml:space="preserve">This offer is valid for three years from the moment we distributed the product or firmware </w:t>
      </w:r>
      <w:r>
        <w:rPr>
          <w:rFonts w:hint="eastAsia"/>
          <w:b/>
          <w:caps/>
        </w:rPr>
        <w:t>.</w:t>
      </w:r>
      <w:bookmarkEnd w:id="1"/>
      <w:bookmarkEnd w:id="2"/>
    </w:p>
    <w:sectPr w:rsidR="000767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2E8" w:rsidRDefault="009352E8">
      <w:pPr>
        <w:spacing w:line="240" w:lineRule="auto"/>
      </w:pPr>
      <w:r>
        <w:separator/>
      </w:r>
    </w:p>
  </w:endnote>
  <w:endnote w:type="continuationSeparator" w:id="0">
    <w:p w:rsidR="009352E8" w:rsidRDefault="009352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67DF">
      <w:tc>
        <w:tcPr>
          <w:tcW w:w="1542" w:type="pct"/>
        </w:tcPr>
        <w:p w:rsidR="000767DF" w:rsidRDefault="009352E8">
          <w:pPr>
            <w:pStyle w:val="a6"/>
          </w:pPr>
          <w:r>
            <w:fldChar w:fldCharType="begin"/>
          </w:r>
          <w:r>
            <w:instrText xml:space="preserve"> DATE \@ "yyyy-MM-dd" </w:instrText>
          </w:r>
          <w:r>
            <w:fldChar w:fldCharType="separate"/>
          </w:r>
          <w:r w:rsidR="00686614">
            <w:rPr>
              <w:noProof/>
            </w:rPr>
            <w:t>2022-09-01</w:t>
          </w:r>
          <w:r>
            <w:fldChar w:fldCharType="end"/>
          </w:r>
        </w:p>
      </w:tc>
      <w:tc>
        <w:tcPr>
          <w:tcW w:w="1853" w:type="pct"/>
        </w:tcPr>
        <w:p w:rsidR="000767DF" w:rsidRDefault="009352E8">
          <w:pPr>
            <w:pStyle w:val="a6"/>
            <w:ind w:firstLineChars="200" w:firstLine="360"/>
          </w:pPr>
          <w:r>
            <w:rPr>
              <w:rFonts w:hint="eastAsia"/>
            </w:rPr>
            <w:t>HUAWEI Confidential</w:t>
          </w:r>
        </w:p>
      </w:tc>
      <w:tc>
        <w:tcPr>
          <w:tcW w:w="1605" w:type="pct"/>
        </w:tcPr>
        <w:p w:rsidR="000767DF" w:rsidRDefault="009352E8">
          <w:pPr>
            <w:pStyle w:val="a6"/>
            <w:ind w:firstLine="360"/>
            <w:jc w:val="right"/>
          </w:pPr>
          <w:r>
            <w:t>Page</w:t>
          </w:r>
          <w:r>
            <w:fldChar w:fldCharType="begin"/>
          </w:r>
          <w:r>
            <w:instrText>PAGE</w:instrText>
          </w:r>
          <w:r>
            <w:fldChar w:fldCharType="separate"/>
          </w:r>
          <w:r w:rsidR="00686614">
            <w:rPr>
              <w:noProof/>
            </w:rPr>
            <w:t>9</w:t>
          </w:r>
          <w:r>
            <w:fldChar w:fldCharType="end"/>
          </w:r>
          <w:r>
            <w:t>, Total</w:t>
          </w:r>
          <w:r>
            <w:fldChar w:fldCharType="begin"/>
          </w:r>
          <w:r>
            <w:instrText xml:space="preserve"> NUMPAGES  \* Arabic  \* MERGEFORMAT </w:instrText>
          </w:r>
          <w:r>
            <w:fldChar w:fldCharType="separate"/>
          </w:r>
          <w:r w:rsidR="00686614">
            <w:rPr>
              <w:noProof/>
            </w:rPr>
            <w:t>14</w:t>
          </w:r>
          <w:r>
            <w:fldChar w:fldCharType="end"/>
          </w:r>
        </w:p>
      </w:tc>
    </w:tr>
  </w:tbl>
  <w:p w:rsidR="000767DF" w:rsidRDefault="000767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2E8" w:rsidRDefault="009352E8">
      <w:r>
        <w:separator/>
      </w:r>
    </w:p>
  </w:footnote>
  <w:footnote w:type="continuationSeparator" w:id="0">
    <w:p w:rsidR="009352E8" w:rsidRDefault="009352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67DF">
      <w:trPr>
        <w:cantSplit/>
        <w:trHeight w:hRule="exact" w:val="777"/>
      </w:trPr>
      <w:tc>
        <w:tcPr>
          <w:tcW w:w="492" w:type="pct"/>
          <w:tcBorders>
            <w:bottom w:val="single" w:sz="6" w:space="0" w:color="auto"/>
          </w:tcBorders>
        </w:tcPr>
        <w:p w:rsidR="000767DF" w:rsidRDefault="009352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67DF" w:rsidRDefault="000767DF">
          <w:pPr>
            <w:ind w:left="420"/>
          </w:pPr>
        </w:p>
      </w:tc>
      <w:tc>
        <w:tcPr>
          <w:tcW w:w="3283" w:type="pct"/>
          <w:tcBorders>
            <w:bottom w:val="single" w:sz="6" w:space="0" w:color="auto"/>
          </w:tcBorders>
          <w:vAlign w:val="bottom"/>
        </w:tcPr>
        <w:p w:rsidR="000767DF" w:rsidRDefault="009352E8">
          <w:pPr>
            <w:pStyle w:val="a7"/>
            <w:ind w:firstLine="360"/>
          </w:pPr>
          <w:r>
            <w:t>OPEN SOURCE SOFTWARE NOTICE</w:t>
          </w:r>
        </w:p>
      </w:tc>
      <w:tc>
        <w:tcPr>
          <w:tcW w:w="1225" w:type="pct"/>
          <w:tcBorders>
            <w:bottom w:val="single" w:sz="6" w:space="0" w:color="auto"/>
          </w:tcBorders>
          <w:vAlign w:val="bottom"/>
        </w:tcPr>
        <w:p w:rsidR="000767DF" w:rsidRDefault="000767DF">
          <w:pPr>
            <w:pStyle w:val="a7"/>
            <w:ind w:firstLine="33"/>
          </w:pPr>
        </w:p>
      </w:tc>
    </w:tr>
  </w:tbl>
  <w:p w:rsidR="000767DF" w:rsidRDefault="000767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67DF"/>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6614"/>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52E8"/>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98A19B-8941-4BA2-B1B3-CD6DD031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4260</Words>
  <Characters>24282</Characters>
  <Application>Microsoft Office Word</Application>
  <DocSecurity>0</DocSecurity>
  <Lines>202</Lines>
  <Paragraphs>56</Paragraphs>
  <ScaleCrop>false</ScaleCrop>
  <Company>Huawei Technologies Co.,Ltd.</Company>
  <LinksUpToDate>false</LinksUpToDate>
  <CharactersWithSpaces>28486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(3)mFVtf2XXT4fCJ3PARFpPj2uuCNCw2A3dP2C25vu3txoFgWo15feaZnpkZazAvMJW5kW1P24T
E07BvQzEABJmDVUaGHW462BoPAro1Rc1D9Gi1mK90pSW/XvHSDHdYPRnbWsIkRxkSC8Ki+1z
pRSwBynrNMC/YT0yIwv8OfN7+DDBTngcc13bJZih/b3q4oFSPYngadAEwUUBlIQlwzFFxxGD
0E0JkY5W6OXfyZFUWD</vt:lpwstr>
  </property>
  <property fmtid="{D5CDD505-2E9C-101B-9397-08002B2CF9AE}" pid="11" name="_2015_ms_pID_7253431">
    <vt:lpwstr>FTz+FZIsvVPARWdiyG9zq5iCOC+BjAQd0pKucVl6BT1dwRa4QL6YpX
MIRBaq6r94QZIi2G52B1P9kb6GsS7b4NXoRpR8V/vRh569CcKaOFCq8Gm/Xm8oKmVrK3i7SG
vyWWaI73LfHUSRpxZzscxtBo+OyyqNIiDpbm+MYNr0AgRZ24Ckhb5k7+J4TiCgjV2AHVKT9F
6YKOW/sJutUT+SWDhunbCkgZ3NqRaL7iErzf</vt:lpwstr>
  </property>
  <property fmtid="{D5CDD505-2E9C-101B-9397-08002B2CF9AE}" pid="12" name="_2015_ms_pID_7253432">
    <vt:lpwstr>CzU1ApUbZKPWZctpA3ArQuV9U08eIU+cydNr
8pjzKT8yDORPoxTQE2zi3NZ6rQsS8pA+RzU0rTBfIA1CUjuioh4=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