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7FEF" w:rsidRDefault="004A6E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57FEF" w:rsidRDefault="00B57FEF">
      <w:pPr>
        <w:spacing w:line="420" w:lineRule="exact"/>
        <w:jc w:val="center"/>
        <w:rPr>
          <w:rFonts w:ascii="Arial" w:hAnsi="Arial" w:cs="Arial"/>
          <w:b/>
          <w:snapToGrid/>
          <w:sz w:val="32"/>
          <w:szCs w:val="32"/>
        </w:rPr>
      </w:pPr>
    </w:p>
    <w:p w:rsidR="00B57FEF" w:rsidRDefault="004A6E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57FEF" w:rsidRDefault="00B57FEF">
      <w:pPr>
        <w:spacing w:line="420" w:lineRule="exact"/>
        <w:jc w:val="both"/>
        <w:rPr>
          <w:rFonts w:ascii="Arial" w:hAnsi="Arial" w:cs="Arial"/>
          <w:snapToGrid/>
        </w:rPr>
      </w:pPr>
    </w:p>
    <w:p w:rsidR="00B57FEF" w:rsidRDefault="004A6E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57FEF" w:rsidRDefault="004A6E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57FEF" w:rsidRDefault="00B57FEF">
      <w:pPr>
        <w:spacing w:line="420" w:lineRule="exact"/>
        <w:jc w:val="both"/>
        <w:rPr>
          <w:rFonts w:ascii="Arial" w:hAnsi="Arial" w:cs="Arial"/>
          <w:i/>
          <w:snapToGrid/>
          <w:color w:val="0099FF"/>
          <w:sz w:val="18"/>
          <w:szCs w:val="18"/>
        </w:rPr>
      </w:pPr>
    </w:p>
    <w:p w:rsidR="00B57FEF" w:rsidRDefault="004A6E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57FEF" w:rsidRDefault="00B57FEF">
      <w:pPr>
        <w:pStyle w:val="aa"/>
        <w:spacing w:before="0" w:after="0" w:line="240" w:lineRule="auto"/>
        <w:jc w:val="left"/>
        <w:rPr>
          <w:rFonts w:ascii="Arial" w:hAnsi="Arial" w:cs="Arial"/>
          <w:bCs w:val="0"/>
          <w:sz w:val="21"/>
          <w:szCs w:val="21"/>
        </w:rPr>
      </w:pPr>
    </w:p>
    <w:p w:rsidR="00B57FEF" w:rsidRDefault="004A6EC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ntfs-3g 2022.5.17</w:t>
      </w:r>
    </w:p>
    <w:p w:rsidR="00B57FEF" w:rsidRDefault="004A6EC2">
      <w:pPr>
        <w:rPr>
          <w:rFonts w:ascii="Arial" w:hAnsi="Arial" w:cs="Arial"/>
          <w:b/>
        </w:rPr>
      </w:pPr>
      <w:r>
        <w:rPr>
          <w:rFonts w:ascii="Arial" w:hAnsi="Arial" w:cs="Arial"/>
          <w:b/>
        </w:rPr>
        <w:t xml:space="preserve">Copyright notice: </w:t>
      </w:r>
    </w:p>
    <w:p w:rsidR="00B57FEF" w:rsidRDefault="00052C45">
      <w:pPr>
        <w:pStyle w:val="Default"/>
        <w:rPr>
          <w:rFonts w:ascii="宋体" w:hAnsi="宋体" w:cs="宋体"/>
          <w:sz w:val="22"/>
          <w:szCs w:val="22"/>
        </w:rPr>
      </w:pPr>
      <w:r w:rsidRPr="00052C45">
        <w:rPr>
          <w:rFonts w:ascii="宋体" w:hAnsi="宋体" w:cs="宋体"/>
          <w:sz w:val="22"/>
          <w:szCs w:val="22"/>
        </w:rPr>
        <w:t>Copyright (C) 1996-2018 Free Software Foundation, Inc.</w:t>
      </w:r>
    </w:p>
    <w:p w:rsidR="00052C45" w:rsidRDefault="00052C45">
      <w:pPr>
        <w:pStyle w:val="Default"/>
        <w:rPr>
          <w:rFonts w:ascii="宋体" w:hAnsi="宋体" w:cs="宋体"/>
          <w:sz w:val="22"/>
          <w:szCs w:val="22"/>
        </w:rPr>
      </w:pPr>
      <w:r w:rsidRPr="00052C45">
        <w:rPr>
          <w:rFonts w:ascii="宋体" w:hAnsi="宋体" w:cs="宋体"/>
          <w:sz w:val="22"/>
          <w:szCs w:val="22"/>
        </w:rPr>
        <w:t>Copyright (C) 2002, 2003, 2004, 2011, 2014, 2018 g10 Code GmbH</w:t>
      </w:r>
    </w:p>
    <w:p w:rsidR="00052C45" w:rsidRDefault="00052C45">
      <w:pPr>
        <w:pStyle w:val="Default"/>
        <w:rPr>
          <w:rFonts w:ascii="宋体" w:hAnsi="宋体" w:cs="宋体"/>
          <w:sz w:val="22"/>
          <w:szCs w:val="22"/>
        </w:rPr>
      </w:pPr>
      <w:r w:rsidRPr="00052C45">
        <w:rPr>
          <w:rFonts w:ascii="宋体" w:hAnsi="宋体" w:cs="宋体"/>
          <w:sz w:val="22"/>
          <w:szCs w:val="22"/>
        </w:rPr>
        <w:t>Copyright © 2004 Scott James Remnant &lt;scott@netsplit.com&gt;.</w:t>
      </w:r>
    </w:p>
    <w:p w:rsidR="00052C45" w:rsidRDefault="00052C45">
      <w:pPr>
        <w:pStyle w:val="Default"/>
        <w:rPr>
          <w:rFonts w:ascii="宋体" w:hAnsi="宋体" w:cs="宋体"/>
          <w:sz w:val="22"/>
          <w:szCs w:val="22"/>
        </w:rPr>
      </w:pPr>
      <w:r w:rsidRPr="00052C45">
        <w:rPr>
          <w:rFonts w:ascii="宋体" w:hAnsi="宋体" w:cs="宋体"/>
          <w:sz w:val="22"/>
          <w:szCs w:val="22"/>
        </w:rPr>
        <w:t>Copyright © 2012-2015 Dan Nicholson &lt;dbn.lists@gmail.com&gt;</w:t>
      </w:r>
    </w:p>
    <w:p w:rsidR="00052C45" w:rsidRDefault="00052C45">
      <w:pPr>
        <w:pStyle w:val="Default"/>
        <w:rPr>
          <w:rFonts w:ascii="宋体" w:hAnsi="宋体" w:cs="宋体"/>
          <w:sz w:val="22"/>
          <w:szCs w:val="22"/>
        </w:rPr>
      </w:pPr>
      <w:r w:rsidRPr="00052C45">
        <w:rPr>
          <w:rFonts w:ascii="宋体" w:hAnsi="宋体" w:cs="宋体"/>
          <w:sz w:val="22"/>
          <w:szCs w:val="22"/>
        </w:rPr>
        <w:t>Copyright (C) 2002-2018 Free Software Foundation, Inc.</w:t>
      </w:r>
    </w:p>
    <w:p w:rsidR="00052C45" w:rsidRDefault="00052C45">
      <w:pPr>
        <w:pStyle w:val="Default"/>
        <w:rPr>
          <w:rFonts w:ascii="宋体" w:hAnsi="宋体" w:cs="宋体"/>
          <w:sz w:val="22"/>
          <w:szCs w:val="22"/>
        </w:rPr>
      </w:pPr>
      <w:r w:rsidRPr="00052C45">
        <w:rPr>
          <w:rFonts w:ascii="宋体" w:hAnsi="宋体" w:cs="宋体"/>
          <w:sz w:val="22"/>
          <w:szCs w:val="22"/>
        </w:rPr>
        <w:t>Copyright (C) 2001-2018 Free Software Foundation, Inc.</w:t>
      </w:r>
    </w:p>
    <w:p w:rsidR="00052C45" w:rsidRPr="00052C45" w:rsidRDefault="00052C45" w:rsidP="00052C45">
      <w:pPr>
        <w:pStyle w:val="Default"/>
        <w:rPr>
          <w:rFonts w:ascii="宋体" w:hAnsi="宋体" w:cs="宋体"/>
          <w:sz w:val="22"/>
          <w:szCs w:val="22"/>
        </w:rPr>
      </w:pPr>
      <w:r w:rsidRPr="00052C45">
        <w:rPr>
          <w:rFonts w:ascii="宋体" w:hAnsi="宋体" w:cs="宋体"/>
          <w:sz w:val="22"/>
          <w:szCs w:val="22"/>
        </w:rPr>
        <w:t>Copyright (C) 2001-</w:t>
      </w:r>
      <w:proofErr w:type="gramStart"/>
      <w:r w:rsidRPr="00052C45">
        <w:rPr>
          <w:rFonts w:ascii="宋体" w:hAnsi="宋体" w:cs="宋体"/>
          <w:sz w:val="22"/>
          <w:szCs w:val="22"/>
        </w:rPr>
        <w:t>2007  Miklos</w:t>
      </w:r>
      <w:proofErr w:type="gramEnd"/>
      <w:r w:rsidRPr="00052C45">
        <w:rPr>
          <w:rFonts w:ascii="宋体" w:hAnsi="宋体" w:cs="宋体"/>
          <w:sz w:val="22"/>
          <w:szCs w:val="22"/>
        </w:rPr>
        <w:t xml:space="preserve"> </w:t>
      </w:r>
      <w:proofErr w:type="spellStart"/>
      <w:r w:rsidRPr="00052C45">
        <w:rPr>
          <w:rFonts w:ascii="宋体" w:hAnsi="宋体" w:cs="宋体"/>
          <w:sz w:val="22"/>
          <w:szCs w:val="22"/>
        </w:rPr>
        <w:t>Szeredi</w:t>
      </w:r>
      <w:proofErr w:type="spellEnd"/>
      <w:r w:rsidRPr="00052C45">
        <w:rPr>
          <w:rFonts w:ascii="宋体" w:hAnsi="宋体" w:cs="宋体"/>
          <w:sz w:val="22"/>
          <w:szCs w:val="22"/>
        </w:rPr>
        <w:t xml:space="preserve"> &lt;miklos@szeredi.hu&gt;</w:t>
      </w:r>
    </w:p>
    <w:p w:rsidR="00052C45" w:rsidRPr="00052C45" w:rsidRDefault="00052C45" w:rsidP="00052C45">
      <w:pPr>
        <w:pStyle w:val="Default"/>
        <w:rPr>
          <w:rFonts w:ascii="宋体" w:hAnsi="宋体" w:cs="宋体"/>
          <w:sz w:val="22"/>
          <w:szCs w:val="22"/>
        </w:rPr>
      </w:pPr>
      <w:r w:rsidRPr="00052C45">
        <w:rPr>
          <w:rFonts w:ascii="宋体" w:hAnsi="宋体" w:cs="宋体"/>
          <w:sz w:val="22"/>
          <w:szCs w:val="22"/>
        </w:rPr>
        <w:t xml:space="preserve">Copyright (c) 2000-2004 Anton </w:t>
      </w:r>
      <w:proofErr w:type="spellStart"/>
      <w:r w:rsidRPr="00052C45">
        <w:rPr>
          <w:rFonts w:ascii="宋体" w:hAnsi="宋体" w:cs="宋体"/>
          <w:sz w:val="22"/>
          <w:szCs w:val="22"/>
        </w:rPr>
        <w:t>Altaparmakov</w:t>
      </w:r>
      <w:proofErr w:type="spellEnd"/>
    </w:p>
    <w:p w:rsidR="00052C45" w:rsidRPr="00052C45" w:rsidRDefault="00052C45" w:rsidP="00052C45">
      <w:pPr>
        <w:pStyle w:val="Default"/>
        <w:rPr>
          <w:rFonts w:ascii="宋体" w:hAnsi="宋体" w:cs="宋体"/>
          <w:sz w:val="22"/>
          <w:szCs w:val="22"/>
        </w:rPr>
      </w:pPr>
      <w:r w:rsidRPr="00052C45">
        <w:rPr>
          <w:rFonts w:ascii="宋体" w:hAnsi="宋体" w:cs="宋体"/>
          <w:sz w:val="22"/>
          <w:szCs w:val="22"/>
        </w:rPr>
        <w:t xml:space="preserve">Copyright (c) 2004-2005 </w:t>
      </w:r>
      <w:proofErr w:type="spellStart"/>
      <w:r w:rsidRPr="00052C45">
        <w:rPr>
          <w:rFonts w:ascii="宋体" w:hAnsi="宋体" w:cs="宋体"/>
          <w:sz w:val="22"/>
          <w:szCs w:val="22"/>
        </w:rPr>
        <w:t>Yura</w:t>
      </w:r>
      <w:proofErr w:type="spellEnd"/>
      <w:r w:rsidRPr="00052C45">
        <w:rPr>
          <w:rFonts w:ascii="宋体" w:hAnsi="宋体" w:cs="宋体"/>
          <w:sz w:val="22"/>
          <w:szCs w:val="22"/>
        </w:rPr>
        <w:t xml:space="preserve"> </w:t>
      </w:r>
      <w:proofErr w:type="spellStart"/>
      <w:r w:rsidRPr="00052C45">
        <w:rPr>
          <w:rFonts w:ascii="宋体" w:hAnsi="宋体" w:cs="宋体"/>
          <w:sz w:val="22"/>
          <w:szCs w:val="22"/>
        </w:rPr>
        <w:t>Pakhuchiy</w:t>
      </w:r>
      <w:proofErr w:type="spellEnd"/>
    </w:p>
    <w:p w:rsidR="00052C45" w:rsidRPr="00052C45" w:rsidRDefault="00052C45" w:rsidP="00052C45">
      <w:pPr>
        <w:pStyle w:val="Default"/>
        <w:rPr>
          <w:rFonts w:ascii="宋体" w:hAnsi="宋体" w:cs="宋体"/>
          <w:sz w:val="22"/>
          <w:szCs w:val="22"/>
        </w:rPr>
      </w:pPr>
      <w:r w:rsidRPr="00052C45">
        <w:rPr>
          <w:rFonts w:ascii="宋体" w:hAnsi="宋体" w:cs="宋体"/>
          <w:sz w:val="22"/>
          <w:szCs w:val="22"/>
        </w:rPr>
        <w:t xml:space="preserve">Copyright (c) 2006-2007 </w:t>
      </w:r>
      <w:proofErr w:type="spellStart"/>
      <w:r w:rsidRPr="00052C45">
        <w:rPr>
          <w:rFonts w:ascii="宋体" w:hAnsi="宋体" w:cs="宋体"/>
          <w:sz w:val="22"/>
          <w:szCs w:val="22"/>
        </w:rPr>
        <w:t>Szabolcs</w:t>
      </w:r>
      <w:proofErr w:type="spellEnd"/>
      <w:r w:rsidRPr="00052C45">
        <w:rPr>
          <w:rFonts w:ascii="宋体" w:hAnsi="宋体" w:cs="宋体"/>
          <w:sz w:val="22"/>
          <w:szCs w:val="22"/>
        </w:rPr>
        <w:t xml:space="preserve"> </w:t>
      </w:r>
      <w:proofErr w:type="spellStart"/>
      <w:r w:rsidRPr="00052C45">
        <w:rPr>
          <w:rFonts w:ascii="宋体" w:hAnsi="宋体" w:cs="宋体"/>
          <w:sz w:val="22"/>
          <w:szCs w:val="22"/>
        </w:rPr>
        <w:t>Szakacsits</w:t>
      </w:r>
      <w:proofErr w:type="spellEnd"/>
    </w:p>
    <w:p w:rsidR="00052C45" w:rsidRPr="00052C45" w:rsidRDefault="00052C45">
      <w:pPr>
        <w:pStyle w:val="Default"/>
        <w:rPr>
          <w:rFonts w:ascii="宋体" w:hAnsi="宋体" w:cs="宋体" w:hint="eastAsia"/>
          <w:sz w:val="22"/>
          <w:szCs w:val="22"/>
        </w:rPr>
      </w:pPr>
      <w:r w:rsidRPr="00052C45">
        <w:rPr>
          <w:rFonts w:ascii="宋体" w:hAnsi="宋体" w:cs="宋体"/>
          <w:sz w:val="22"/>
          <w:szCs w:val="22"/>
        </w:rPr>
        <w:t>Copyright (c) 2010 Jean-Pierre Andre</w:t>
      </w:r>
      <w:bookmarkStart w:id="0" w:name="_GoBack"/>
      <w:bookmarkEnd w:id="0"/>
    </w:p>
    <w:p w:rsidR="00052C45" w:rsidRDefault="00052C45">
      <w:pPr>
        <w:pStyle w:val="Default"/>
        <w:rPr>
          <w:rFonts w:ascii="宋体" w:hAnsi="宋体" w:cs="宋体" w:hint="eastAsia"/>
          <w:sz w:val="22"/>
          <w:szCs w:val="22"/>
        </w:rPr>
      </w:pPr>
    </w:p>
    <w:p w:rsidR="00B57FEF" w:rsidRDefault="004A6EC2">
      <w:pPr>
        <w:pStyle w:val="Default"/>
        <w:rPr>
          <w:rFonts w:ascii="宋体" w:hAnsi="宋体" w:cs="宋体"/>
          <w:sz w:val="22"/>
          <w:szCs w:val="22"/>
        </w:rPr>
      </w:pPr>
      <w:r>
        <w:rPr>
          <w:b/>
        </w:rPr>
        <w:t xml:space="preserve">License: </w:t>
      </w:r>
      <w:r>
        <w:rPr>
          <w:sz w:val="21"/>
        </w:rPr>
        <w:t>GPLv2+</w:t>
      </w:r>
    </w:p>
    <w:p w:rsidR="00B57FEF" w:rsidRDefault="004A6EC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w:t>
      </w:r>
      <w:r>
        <w:rPr>
          <w:rFonts w:ascii="Times New Roman" w:hAnsi="Times New Roman"/>
          <w:sz w:val="21"/>
        </w:rPr>
        <w:t xml:space="preserve">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w:t>
      </w:r>
      <w:r>
        <w:rPr>
          <w:rFonts w:ascii="Times New Roman" w:hAnsi="Times New Roman"/>
          <w:sz w:val="21"/>
        </w:rPr>
        <w:t>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w:t>
      </w:r>
      <w:r>
        <w:rPr>
          <w:rFonts w:ascii="Times New Roman" w:hAnsi="Times New Roman"/>
          <w:sz w:val="21"/>
        </w:rPr>
        <w:t>its users. This General Public License applies to most of the Free Software Foundation's software and to any other program whose authors commit to using it. (Some other Free Software Foundation software is covered by the GNU Lesser General Public License i</w:t>
      </w:r>
      <w:r>
        <w:rPr>
          <w:rFonts w:ascii="Times New Roman" w:hAnsi="Times New Roman"/>
          <w:sz w:val="21"/>
        </w:rPr>
        <w:t>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w:t>
      </w:r>
      <w:r>
        <w:rPr>
          <w:rFonts w:ascii="Times New Roman" w:hAnsi="Times New Roman"/>
          <w:sz w:val="21"/>
        </w:rPr>
        <w:t>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w:t>
      </w:r>
      <w:r>
        <w:rPr>
          <w:rFonts w:ascii="Times New Roman" w:hAnsi="Times New Roman"/>
          <w:sz w:val="21"/>
        </w:rPr>
        <w:t>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w:t>
      </w:r>
      <w:r>
        <w:rPr>
          <w:rFonts w:ascii="Times New Roman" w:hAnsi="Times New Roman"/>
          <w:sz w:val="21"/>
        </w:rPr>
        <w:t>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w:t>
      </w:r>
      <w:r>
        <w:rPr>
          <w:rFonts w:ascii="Times New Roman" w:hAnsi="Times New Roman"/>
          <w:sz w:val="21"/>
        </w:rPr>
        <w:t>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w:t>
      </w:r>
      <w:r>
        <w:rPr>
          <w:rFonts w:ascii="Times New Roman" w:hAnsi="Times New Roman"/>
          <w:sz w:val="21"/>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Fonts w:ascii="Times New Roman" w:hAnsi="Times New Roman"/>
          <w:sz w:val="21"/>
        </w:rPr>
        <w:t>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w:t>
      </w:r>
      <w:r>
        <w:rPr>
          <w:rFonts w:ascii="Times New Roman" w:hAnsi="Times New Roman"/>
          <w:sz w:val="21"/>
        </w:rPr>
        <w:t>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w:t>
      </w:r>
      <w:r>
        <w:rPr>
          <w:rFonts w:ascii="Times New Roman" w:hAnsi="Times New Roman"/>
          <w:sz w:val="21"/>
        </w:rPr>
        <w:t>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w:t>
      </w:r>
      <w:r>
        <w:rPr>
          <w:rFonts w:ascii="Times New Roman" w:hAnsi="Times New Roman"/>
          <w:sz w:val="21"/>
        </w:rPr>
        <w:t>rk based on the Program" means either the Program or any derivative work under copyright law: that is to say, a work containing the Program or a portion of it, either verbatim or with modifications and/or translated into another language. (Hereinafter, tra</w:t>
      </w:r>
      <w:r>
        <w:rPr>
          <w:rFonts w:ascii="Times New Roman" w:hAnsi="Times New Roman"/>
          <w:sz w:val="21"/>
        </w:rPr>
        <w:t>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w:t>
      </w:r>
      <w:r>
        <w:rPr>
          <w:rFonts w:ascii="Times New Roman" w:hAnsi="Times New Roman"/>
          <w:sz w:val="21"/>
        </w:rPr>
        <w:t>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w:t>
      </w:r>
      <w:r>
        <w:rPr>
          <w:rFonts w:ascii="Times New Roman" w:hAnsi="Times New Roman"/>
          <w:sz w:val="21"/>
        </w:rPr>
        <w:t>nd distribute verbatim copies of the Program's source code as you receive it, in any medium, provided that you conspicuously and appropriately publish on each copy an appropriate copyright notice and disclaimer of warranty; keep intact all the notices that</w:t>
      </w:r>
      <w:r>
        <w:rPr>
          <w:rFonts w:ascii="Times New Roman" w:hAnsi="Times New Roman"/>
          <w:sz w:val="21"/>
        </w:rPr>
        <w:t xml:space="preserve">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w:t>
      </w:r>
      <w:r>
        <w:rPr>
          <w:rFonts w:ascii="Times New Roman" w:hAnsi="Times New Roman"/>
          <w:sz w:val="21"/>
        </w:rPr>
        <w:t>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w:t>
      </w:r>
      <w:r>
        <w:rPr>
          <w:rFonts w:ascii="Times New Roman" w:hAnsi="Times New Roman"/>
          <w:sz w:val="21"/>
        </w:rPr>
        <w:t>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w:t>
      </w:r>
      <w:r>
        <w:rPr>
          <w:rFonts w:ascii="Times New Roman" w:hAnsi="Times New Roman"/>
          <w:sz w:val="21"/>
        </w:rPr>
        <w:t>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w:t>
      </w:r>
      <w:r>
        <w:rPr>
          <w:rFonts w:ascii="Times New Roman" w:hAnsi="Times New Roman"/>
          <w:sz w:val="21"/>
        </w:rPr>
        <w:t>unning for such interactive use in the most ordinary way, to print or display an announcement including an appropriate copyright notice and a notice that there is no warranty (or else, saying that you provide a warranty) and that users may redistribute the</w:t>
      </w:r>
      <w:r>
        <w:rPr>
          <w:rFonts w:ascii="Times New Roman" w:hAnsi="Times New Roman"/>
          <w:sz w:val="21"/>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Fonts w:ascii="Times New Roman" w:hAnsi="Times New Roman"/>
          <w:sz w:val="21"/>
        </w:rPr>
        <w:t>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w:t>
      </w:r>
      <w:r>
        <w:rPr>
          <w:rFonts w:ascii="Times New Roman" w:hAnsi="Times New Roman"/>
          <w:sz w:val="21"/>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Fonts w:ascii="Times New Roman" w:hAnsi="Times New Roman"/>
          <w:sz w:val="21"/>
        </w:rPr>
        <w:t>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w:t>
      </w:r>
      <w:r>
        <w:rPr>
          <w:rFonts w:ascii="Times New Roman" w:hAnsi="Times New Roman"/>
          <w:sz w:val="21"/>
        </w:rPr>
        <w:t>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w:t>
      </w:r>
      <w:r>
        <w:rPr>
          <w:rFonts w:ascii="Times New Roman" w:hAnsi="Times New Roman"/>
          <w:sz w:val="21"/>
        </w:rPr>
        <w:t>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w:t>
      </w:r>
      <w:r>
        <w:rPr>
          <w:rFonts w:ascii="Times New Roman" w:hAnsi="Times New Roman"/>
          <w:sz w:val="21"/>
        </w:rPr>
        <w:t>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w:t>
      </w:r>
      <w:r>
        <w:rPr>
          <w:rFonts w:ascii="Times New Roman" w:hAnsi="Times New Roman"/>
          <w:sz w:val="21"/>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Fonts w:ascii="Times New Roman" w:hAnsi="Times New Roman"/>
          <w:sz w:val="21"/>
        </w:rPr>
        <w:t>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w:t>
      </w:r>
      <w:r>
        <w:rPr>
          <w:rFonts w:ascii="Times New Roman" w:hAnsi="Times New Roman"/>
          <w:sz w:val="21"/>
        </w:rPr>
        <w:t xml:space="preserve">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w:t>
      </w:r>
      <w:r>
        <w:rPr>
          <w:rFonts w:ascii="Times New Roman" w:hAnsi="Times New Roman"/>
          <w:sz w:val="21"/>
        </w:rPr>
        <w:t xml:space="preserve"> source code means all the source code for all modules it contains, plus any associated interface definition files, plus the scripts used to control compilation and installation of the executable. However, as a special exception, the source code distribute</w:t>
      </w:r>
      <w:r>
        <w:rPr>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w:t>
      </w:r>
      <w:r>
        <w:rPr>
          <w:rFonts w:ascii="Times New Roman" w:hAnsi="Times New Roman"/>
          <w:sz w:val="21"/>
        </w:rPr>
        <w:t xml:space="preserv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w:t>
      </w:r>
      <w:r>
        <w:rPr>
          <w:rFonts w:ascii="Times New Roman" w:hAnsi="Times New Roman"/>
          <w:sz w:val="21"/>
        </w:rPr>
        <w:t>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w:t>
      </w:r>
      <w:r>
        <w:rPr>
          <w:rFonts w:ascii="Times New Roman" w:hAnsi="Times New Roman"/>
          <w:sz w:val="21"/>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Fonts w:ascii="Times New Roman" w:hAnsi="Times New Roman"/>
          <w:sz w:val="21"/>
        </w:rPr>
        <w:t>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w:t>
      </w:r>
      <w:r>
        <w:rPr>
          <w:rFonts w:ascii="Times New Roman" w:hAnsi="Times New Roman"/>
          <w:sz w:val="21"/>
        </w:rPr>
        <w:t>distribute the Program (or any work based on the Program), the recipient automatically receives a license from the original licensor to copy, distribute or modify the Program subject to these terms and conditions. You may not impose any further restriction</w:t>
      </w:r>
      <w:r>
        <w:rPr>
          <w:rFonts w:ascii="Times New Roman" w:hAnsi="Times New Roman"/>
          <w:sz w:val="21"/>
        </w:rPr>
        <w:t>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w:t>
      </w:r>
      <w:r>
        <w:rPr>
          <w:rFonts w:ascii="Times New Roman" w:hAnsi="Times New Roman"/>
          <w:sz w:val="21"/>
        </w:rPr>
        <w:t xml:space="preserve">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w:t>
      </w:r>
      <w:r>
        <w:rPr>
          <w:rFonts w:ascii="Times New Roman" w:hAnsi="Times New Roman"/>
          <w:sz w:val="21"/>
        </w:rPr>
        <w:t xml:space="preserve">ultaneously your obligations under this License and any other pertinent obligations, then as a consequence you may not distribute the Program at all. For example, if a patent license would not permit royalty-free redistribution of the Program by all those </w:t>
      </w:r>
      <w:r>
        <w:rPr>
          <w:rFonts w:ascii="Times New Roman" w:hAnsi="Times New Roman"/>
          <w:sz w:val="21"/>
        </w:rPr>
        <w:t>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w:t>
      </w:r>
      <w:r>
        <w:rPr>
          <w:rFonts w:ascii="Times New Roman" w:hAnsi="Times New Roman"/>
          <w:sz w:val="21"/>
        </w:rPr>
        <w:t>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w:t>
      </w:r>
      <w:r>
        <w:rPr>
          <w:rFonts w:ascii="Times New Roman" w:hAnsi="Times New Roman"/>
          <w:sz w:val="21"/>
        </w:rPr>
        <w:t>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w:t>
      </w:r>
      <w:r>
        <w:rPr>
          <w:rFonts w:ascii="Times New Roman" w:hAnsi="Times New Roman"/>
          <w:sz w:val="21"/>
        </w:rPr>
        <w:t>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w:t>
      </w:r>
      <w:r>
        <w:rPr>
          <w:rFonts w:ascii="Times New Roman" w:hAnsi="Times New Roman"/>
          <w:sz w:val="21"/>
        </w:rPr>
        <w:t>copyright holder who places the Program under this License may add an explicit geographical distribution limitation excluding those countries, so that distribution is permitted only in or among countries not thus excluded. In such case, this License incorp</w:t>
      </w:r>
      <w:r>
        <w:rPr>
          <w:rFonts w:ascii="Times New Roman" w:hAnsi="Times New Roman"/>
          <w:sz w:val="21"/>
        </w:rPr>
        <w:t>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w:t>
      </w:r>
      <w:r>
        <w:rPr>
          <w:rFonts w:ascii="Times New Roman" w:hAnsi="Times New Roman"/>
          <w:sz w:val="21"/>
        </w:rPr>
        <w: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w:t>
      </w:r>
      <w:r>
        <w:rPr>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w:t>
      </w:r>
      <w:r>
        <w:rPr>
          <w:rFonts w:ascii="Times New Roman" w:hAnsi="Times New Roman"/>
          <w:sz w:val="21"/>
        </w:rPr>
        <w:t>PROGRAM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w:t>
      </w:r>
      <w:r>
        <w:rPr>
          <w:rFonts w:ascii="Times New Roman" w:hAnsi="Times New Roman"/>
          <w:sz w:val="21"/>
        </w:rPr>
        <w:lastRenderedPageBreak/>
        <w:t xml:space="preserve">FITNESS FOR A PARTICULAR PURPOSE. THE ENTIRE RISK AS TO THE QUALITY AND PERFORMANCE OF THE PROGRAM IS WITH YOU. SHOULD THE PROGRAM PROVE DEFECTIVE, </w:t>
      </w:r>
      <w:r>
        <w:rPr>
          <w:rFonts w:ascii="Times New Roman" w:hAnsi="Times New Roman"/>
          <w:sz w:val="21"/>
        </w:rPr>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w:t>
      </w:r>
      <w:r>
        <w:rPr>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Fonts w:ascii="Times New Roman" w:hAnsi="Times New Roman"/>
          <w:sz w:val="21"/>
        </w:rPr>
        <w:t>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w:t>
      </w:r>
      <w:r>
        <w:rPr>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w:t>
      </w:r>
      <w:r>
        <w:rPr>
          <w:rFonts w:ascii="Times New Roman" w:hAnsi="Times New Roman"/>
          <w:sz w:val="21"/>
        </w:rPr>
        <w:t>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w:t>
      </w:r>
      <w:r>
        <w:rPr>
          <w:rFonts w:ascii="Times New Roman" w:hAnsi="Times New Roman"/>
          <w:sz w:val="21"/>
        </w:rPr>
        <w:t>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w:t>
      </w:r>
      <w:r>
        <w:rPr>
          <w:rFonts w:ascii="Times New Roman" w:hAnsi="Times New Roman"/>
          <w:sz w:val="21"/>
        </w:rPr>
        <w:t>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w:t>
      </w:r>
      <w:r>
        <w:rPr>
          <w:rFonts w:ascii="Times New Roman" w:hAnsi="Times New Roman"/>
          <w:sz w:val="21"/>
        </w:rPr>
        <w:t>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w:t>
      </w:r>
      <w:r>
        <w:rPr>
          <w:rFonts w:ascii="Times New Roman" w:hAnsi="Times New Roman"/>
          <w:sz w:val="21"/>
        </w:rPr>
        <w:t xml:space="preserve">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w:t>
      </w:r>
      <w:r>
        <w:rPr>
          <w:rFonts w:ascii="Times New Roman" w:hAnsi="Times New Roman"/>
          <w:sz w:val="21"/>
        </w:rPr>
        <w:t xml:space="preserv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w:t>
      </w:r>
      <w:r>
        <w:rPr>
          <w:rFonts w:ascii="Times New Roman" w:hAnsi="Times New Roman"/>
          <w:sz w:val="21"/>
        </w:rPr>
        <w:t>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w:t>
      </w:r>
      <w:r>
        <w:rPr>
          <w:rFonts w:ascii="Times New Roman" w:hAnsi="Times New Roman"/>
          <w:sz w:val="21"/>
        </w:rPr>
        <w:t>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w:t>
      </w:r>
      <w:r>
        <w:rPr>
          <w:rFonts w:ascii="Times New Roman" w:hAnsi="Times New Roman"/>
          <w:sz w:val="21"/>
        </w:rPr>
        <w:t>it linking proprietary applications with the library. If this is what you want to do, use the GNU Lesser General Public License instead of this License.</w:t>
      </w:r>
    </w:p>
    <w:p w:rsidR="00B57FEF" w:rsidRDefault="004A6EC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57FEF" w:rsidRDefault="004A6EC2">
      <w:r>
        <w:rPr>
          <w:rFonts w:ascii="Arial" w:hAnsi="Arial" w:cs="Arial"/>
        </w:rPr>
        <w:t xml:space="preserve">This product contains software whose rights holders license it on the terms of the GNU </w:t>
      </w:r>
      <w:r>
        <w:rPr>
          <w:rFonts w:ascii="Arial" w:hAnsi="Arial" w:cs="Arial"/>
        </w:rPr>
        <w:t>General Public License, version 2 (GPLv2) and/or other open source software licenses. We will provide you and any third party with the source code of the software licensed under an open source software license if you send us a written request by mail or em</w:t>
      </w:r>
      <w:r>
        <w:rPr>
          <w:rFonts w:ascii="Arial" w:hAnsi="Arial" w:cs="Arial"/>
        </w:rPr>
        <w:t>ail to the following addresses:</w:t>
      </w:r>
      <w:r>
        <w:t xml:space="preserve"> </w:t>
      </w:r>
    </w:p>
    <w:p w:rsidR="00B57FEF" w:rsidRDefault="004A6EC2">
      <w:pPr>
        <w:rPr>
          <w:rFonts w:ascii="Arial" w:hAnsi="Arial" w:cs="Arial"/>
          <w:color w:val="0000FF"/>
          <w:u w:val="single"/>
        </w:rPr>
      </w:pPr>
      <w:r>
        <w:rPr>
          <w:rFonts w:ascii="Arial" w:hAnsi="Arial" w:cs="Arial" w:hint="eastAsia"/>
          <w:color w:val="0000FF"/>
          <w:u w:val="single"/>
        </w:rPr>
        <w:t>foss@huawei.com</w:t>
      </w:r>
    </w:p>
    <w:p w:rsidR="00B57FEF" w:rsidRDefault="004A6EC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57FEF" w:rsidRDefault="004A6EC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57FEF" w:rsidRDefault="004A6EC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57FEF" w:rsidRDefault="004A6EC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57F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6EC2" w:rsidRDefault="004A6EC2">
      <w:pPr>
        <w:spacing w:line="240" w:lineRule="auto"/>
      </w:pPr>
      <w:r>
        <w:separator/>
      </w:r>
    </w:p>
  </w:endnote>
  <w:endnote w:type="continuationSeparator" w:id="0">
    <w:p w:rsidR="004A6EC2" w:rsidRDefault="004A6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57FEF">
      <w:tc>
        <w:tcPr>
          <w:tcW w:w="1542" w:type="pct"/>
        </w:tcPr>
        <w:p w:rsidR="00B57FEF" w:rsidRDefault="004A6EC2">
          <w:pPr>
            <w:pStyle w:val="a8"/>
          </w:pPr>
          <w:r>
            <w:fldChar w:fldCharType="begin"/>
          </w:r>
          <w:r>
            <w:instrText xml:space="preserve"> DATE \@ "yyyy-MM-dd" </w:instrText>
          </w:r>
          <w:r>
            <w:fldChar w:fldCharType="separate"/>
          </w:r>
          <w:r w:rsidR="00052C45">
            <w:rPr>
              <w:noProof/>
            </w:rPr>
            <w:t>2022-09-05</w:t>
          </w:r>
          <w:r>
            <w:fldChar w:fldCharType="end"/>
          </w:r>
        </w:p>
      </w:tc>
      <w:tc>
        <w:tcPr>
          <w:tcW w:w="1853" w:type="pct"/>
        </w:tcPr>
        <w:p w:rsidR="00B57FEF" w:rsidRDefault="004A6EC2">
          <w:pPr>
            <w:pStyle w:val="a8"/>
            <w:ind w:firstLineChars="200" w:firstLine="360"/>
          </w:pPr>
          <w:r>
            <w:rPr>
              <w:rFonts w:hint="eastAsia"/>
            </w:rPr>
            <w:t>HUAWEI Confidential</w:t>
          </w:r>
        </w:p>
      </w:tc>
      <w:tc>
        <w:tcPr>
          <w:tcW w:w="1605" w:type="pct"/>
        </w:tcPr>
        <w:p w:rsidR="00B57FEF" w:rsidRDefault="004A6EC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57FEF" w:rsidRDefault="00B57F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6EC2" w:rsidRDefault="004A6EC2">
      <w:r>
        <w:separator/>
      </w:r>
    </w:p>
  </w:footnote>
  <w:footnote w:type="continuationSeparator" w:id="0">
    <w:p w:rsidR="004A6EC2" w:rsidRDefault="004A6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57FEF">
      <w:trPr>
        <w:cantSplit/>
        <w:trHeight w:hRule="exact" w:val="777"/>
      </w:trPr>
      <w:tc>
        <w:tcPr>
          <w:tcW w:w="492" w:type="pct"/>
          <w:tcBorders>
            <w:bottom w:val="single" w:sz="6" w:space="0" w:color="auto"/>
          </w:tcBorders>
        </w:tcPr>
        <w:p w:rsidR="00B57FEF" w:rsidRDefault="004A6EC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57FEF" w:rsidRDefault="00B57FEF">
          <w:pPr>
            <w:ind w:left="420"/>
          </w:pPr>
        </w:p>
      </w:tc>
      <w:tc>
        <w:tcPr>
          <w:tcW w:w="3283" w:type="pct"/>
          <w:tcBorders>
            <w:bottom w:val="single" w:sz="6" w:space="0" w:color="auto"/>
          </w:tcBorders>
          <w:vAlign w:val="bottom"/>
        </w:tcPr>
        <w:p w:rsidR="00B57FEF" w:rsidRDefault="004A6EC2">
          <w:pPr>
            <w:pStyle w:val="a9"/>
            <w:ind w:firstLine="360"/>
          </w:pPr>
          <w:r>
            <w:t>OPEN SOURCE SOFTWARE NOTICE</w:t>
          </w:r>
        </w:p>
      </w:tc>
      <w:tc>
        <w:tcPr>
          <w:tcW w:w="1225" w:type="pct"/>
          <w:tcBorders>
            <w:bottom w:val="single" w:sz="6" w:space="0" w:color="auto"/>
          </w:tcBorders>
          <w:vAlign w:val="bottom"/>
        </w:tcPr>
        <w:p w:rsidR="00B57FEF" w:rsidRDefault="00B57FEF">
          <w:pPr>
            <w:pStyle w:val="a9"/>
            <w:ind w:firstLine="33"/>
          </w:pPr>
        </w:p>
      </w:tc>
    </w:tr>
  </w:tbl>
  <w:p w:rsidR="00B57FEF" w:rsidRDefault="00B57FE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2C45"/>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6EC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FEF"/>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7E5C4"/>
  <w15:docId w15:val="{FB286C16-2C8E-423E-8E59-81B12B60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715202">
      <w:bodyDiv w:val="1"/>
      <w:marLeft w:val="0"/>
      <w:marRight w:val="0"/>
      <w:marTop w:val="0"/>
      <w:marBottom w:val="0"/>
      <w:divBdr>
        <w:top w:val="none" w:sz="0" w:space="0" w:color="auto"/>
        <w:left w:val="none" w:sz="0" w:space="0" w:color="auto"/>
        <w:bottom w:val="none" w:sz="0" w:space="0" w:color="auto"/>
        <w:right w:val="none" w:sz="0" w:space="0" w:color="auto"/>
      </w:divBdr>
      <w:divsChild>
        <w:div w:id="515533346">
          <w:marLeft w:val="0"/>
          <w:marRight w:val="0"/>
          <w:marTop w:val="0"/>
          <w:marBottom w:val="0"/>
          <w:divBdr>
            <w:top w:val="none" w:sz="0" w:space="0" w:color="auto"/>
            <w:left w:val="none" w:sz="0" w:space="0" w:color="auto"/>
            <w:bottom w:val="none" w:sz="0" w:space="0" w:color="auto"/>
            <w:right w:val="none" w:sz="0" w:space="0" w:color="auto"/>
          </w:divBdr>
          <w:divsChild>
            <w:div w:id="3937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9081">
      <w:bodyDiv w:val="1"/>
      <w:marLeft w:val="0"/>
      <w:marRight w:val="0"/>
      <w:marTop w:val="0"/>
      <w:marBottom w:val="0"/>
      <w:divBdr>
        <w:top w:val="none" w:sz="0" w:space="0" w:color="auto"/>
        <w:left w:val="none" w:sz="0" w:space="0" w:color="auto"/>
        <w:bottom w:val="none" w:sz="0" w:space="0" w:color="auto"/>
        <w:right w:val="none" w:sz="0" w:space="0" w:color="auto"/>
      </w:divBdr>
      <w:divsChild>
        <w:div w:id="197009095">
          <w:marLeft w:val="0"/>
          <w:marRight w:val="0"/>
          <w:marTop w:val="0"/>
          <w:marBottom w:val="0"/>
          <w:divBdr>
            <w:top w:val="none" w:sz="0" w:space="0" w:color="auto"/>
            <w:left w:val="none" w:sz="0" w:space="0" w:color="auto"/>
            <w:bottom w:val="none" w:sz="0" w:space="0" w:color="auto"/>
            <w:right w:val="none" w:sz="0" w:space="0" w:color="auto"/>
          </w:divBdr>
          <w:divsChild>
            <w:div w:id="79067171">
              <w:marLeft w:val="0"/>
              <w:marRight w:val="0"/>
              <w:marTop w:val="0"/>
              <w:marBottom w:val="0"/>
              <w:divBdr>
                <w:top w:val="none" w:sz="0" w:space="0" w:color="auto"/>
                <w:left w:val="none" w:sz="0" w:space="0" w:color="auto"/>
                <w:bottom w:val="none" w:sz="0" w:space="0" w:color="auto"/>
                <w:right w:val="none" w:sz="0" w:space="0" w:color="auto"/>
              </w:divBdr>
            </w:div>
            <w:div w:id="167789385">
              <w:marLeft w:val="0"/>
              <w:marRight w:val="0"/>
              <w:marTop w:val="0"/>
              <w:marBottom w:val="0"/>
              <w:divBdr>
                <w:top w:val="none" w:sz="0" w:space="0" w:color="auto"/>
                <w:left w:val="none" w:sz="0" w:space="0" w:color="auto"/>
                <w:bottom w:val="none" w:sz="0" w:space="0" w:color="auto"/>
                <w:right w:val="none" w:sz="0" w:space="0" w:color="auto"/>
              </w:divBdr>
            </w:div>
            <w:div w:id="1417167682">
              <w:marLeft w:val="0"/>
              <w:marRight w:val="0"/>
              <w:marTop w:val="0"/>
              <w:marBottom w:val="0"/>
              <w:divBdr>
                <w:top w:val="none" w:sz="0" w:space="0" w:color="auto"/>
                <w:left w:val="none" w:sz="0" w:space="0" w:color="auto"/>
                <w:bottom w:val="none" w:sz="0" w:space="0" w:color="auto"/>
                <w:right w:val="none" w:sz="0" w:space="0" w:color="auto"/>
              </w:divBdr>
            </w:div>
            <w:div w:id="128477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3003</Words>
  <Characters>17122</Characters>
  <Application>Microsoft Office Word</Application>
  <DocSecurity>0</DocSecurity>
  <Lines>142</Lines>
  <Paragraphs>40</Paragraphs>
  <ScaleCrop>false</ScaleCrop>
  <Company>Huawei Technologies Co.,Ltd.</Company>
  <LinksUpToDate>false</LinksUpToDate>
  <CharactersWithSpaces>20085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(3)tnwtUHoegvI79cnxjhXqAP7EoNjfE8QYwNCwTpCBuyb0RMdPSbTWTvbMrifQXRcBE/pHCqll
XibJuaL5Beirk92Df/Xsedn7MSQayRMebn5oT+h7nLz6qKwSr1Zdwc9DuP02It21tjFkXF5u
FcBYPwwB2zSNiQdewSvm/Gp9LzRm91WKkvxYmdBLpSG3sM8ou4Eraa7DvTL9Xi2hlA2ePbmP
JozFcMq5RTsBQy3lZc</vt:lpwstr>
  </property>
  <property fmtid="{D5CDD505-2E9C-101B-9397-08002B2CF9AE}" pid="11" name="_2015_ms_pID_7253431">
    <vt:lpwstr>V6/6MYj6fIjmgEccOXmHSpPvIrTI70YB+ilvyJ6t9WWmzM/sCh7zy8
hURE5bLprqVHHt9MEyL+xVtwmnGceh5XdjsX7cU/ckIOz5/v28jpbsY36VG+ZME0vmOUVrow
9FT9tuF69qkhaBW337WRlwEHJpFl7sJWTzcS5ZTxGZ8XVDNBgDhFLAU28Si9kqfSkCVRfKcm
TuP+5FLHSwYCBR+NtlEEyh4+z1b1EdGi3b5H</vt:lpwstr>
  </property>
  <property fmtid="{D5CDD505-2E9C-101B-9397-08002B2CF9AE}" pid="12" name="_2015_ms_pID_7253432">
    <vt:lpwstr>DeoEeHxx6Rew6WE/2pbjqczFQxLymnrOgdlz
lqu8zb40dVogyJ8AMCWtUZO9S7VuwnSuZ4h2MOVedtOMdzHIs+8=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1662341069</vt:lpwstr>
  </property>
</Properties>
</file>