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hawtdispatch 1.22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FuseSource Corp.  All rights reserved.</w:t>
        <w:br/>
        <w:t xml:space="preserve">Copyright (C) 2012 FuseSource, Inc.</w:t>
        <w:br/>
        <w:t xml:space="preserve">Copyright 2013 Red Hat, Inc.</w:t>
        <w:br/>
        <w:t xml:space="preserve">Copyright (c) 2008-2009 Apple Inc. All rights reserved.</w:t>
        <w:br/>
        <w:t xml:space="preserve">Copyright (C) 2010, Progress Software Corporation and/or its subsidiaries or affiliates.  All rights reserved.</w:t>
        <w:br/>
        <w:t xml:space="preserve">Copyright 2012 The Netty Project</w:t>
        <w:br/>
        <w:t xml:space="preserve">Copyright (C) 2009-2010, Progress Software Corporation and/or its subsidiaries or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(2)ZFAC1/Yqhov3kd0RFpM9vgaUWQznx0R7/yFA5ozEJXEZ7yQ/j2H5BaBeNOieHhxSCRBu+Ibi
mxrP+mj0DpO5ZfTldNdIq7OxIQWh3WV2cEfQdv/2qIwvL22FFy6GSmWyT5dHJrxDZnmnJG1s
ovByIBugyVzk6eUBDSI6InIL6hN7+bWNlwP4gu57eKptcpSxOb+Ny4t3j9zlsCLAKw6jqZPm
Cyd2eJgRG5h71/OI52</vt:lpwstr>
  </property>
  <property fmtid="{D5CDD505-2E9C-101B-9397-08002B2CF9AE}" pid="3" name="_2015_ms_pID_7253431">
    <vt:lpwstr>ei9CU8d0o+BNf8bLmAkwUQp8vRNxD8uon6FdRiKqwKLWGGsYZrinUU
6srlbKUjgXaTB7CV3KbJZL4Z7s/f5qaJsPPZwM8z2AGkzV4QWwDAplE7XI3GCddFSo/b+Iu4
1cH0v9BUoYF2ewt21V4IsfubtH9xQaSJAwSwM2JmHNz7ZoW0x1NZH2V31dNhUBWxKk0=</vt:lpwstr>
  </property>
</Properties>
</file>