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25B" w:rsidRDefault="004678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C025B" w:rsidRDefault="008C025B">
      <w:pPr>
        <w:spacing w:line="420" w:lineRule="exact"/>
        <w:jc w:val="center"/>
        <w:rPr>
          <w:rFonts w:ascii="Arial" w:hAnsi="Arial" w:cs="Arial"/>
          <w:b/>
          <w:snapToGrid/>
          <w:sz w:val="32"/>
          <w:szCs w:val="32"/>
        </w:rPr>
      </w:pPr>
    </w:p>
    <w:p w:rsidR="008C025B" w:rsidRDefault="004678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C025B" w:rsidRDefault="008C025B">
      <w:pPr>
        <w:spacing w:line="420" w:lineRule="exact"/>
        <w:jc w:val="both"/>
        <w:rPr>
          <w:rFonts w:ascii="Arial" w:hAnsi="Arial" w:cs="Arial"/>
          <w:snapToGrid/>
        </w:rPr>
      </w:pPr>
    </w:p>
    <w:p w:rsidR="008C025B" w:rsidRDefault="004678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C025B" w:rsidRDefault="004678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C025B" w:rsidRDefault="008C025B">
      <w:pPr>
        <w:spacing w:line="420" w:lineRule="exact"/>
        <w:jc w:val="both"/>
        <w:rPr>
          <w:rFonts w:ascii="Arial" w:hAnsi="Arial" w:cs="Arial"/>
          <w:i/>
          <w:snapToGrid/>
          <w:color w:val="0099FF"/>
          <w:sz w:val="18"/>
          <w:szCs w:val="18"/>
        </w:rPr>
      </w:pPr>
    </w:p>
    <w:p w:rsidR="008C025B" w:rsidRDefault="004678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C025B" w:rsidRDefault="008C025B">
      <w:pPr>
        <w:pStyle w:val="a8"/>
        <w:spacing w:before="0" w:after="0" w:line="240" w:lineRule="auto"/>
        <w:jc w:val="left"/>
        <w:rPr>
          <w:rFonts w:ascii="Arial" w:hAnsi="Arial" w:cs="Arial"/>
          <w:bCs w:val="0"/>
          <w:sz w:val="21"/>
          <w:szCs w:val="21"/>
        </w:rPr>
      </w:pPr>
    </w:p>
    <w:p w:rsidR="008C025B" w:rsidRDefault="004678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python-persist-queue 0.7.0</w:t>
      </w:r>
    </w:p>
    <w:p w:rsidR="008C025B" w:rsidRDefault="004678BA">
      <w:pPr>
        <w:rPr>
          <w:rFonts w:ascii="Arial" w:hAnsi="Arial" w:cs="Arial"/>
          <w:b/>
        </w:rPr>
      </w:pPr>
      <w:r>
        <w:rPr>
          <w:rFonts w:ascii="Arial" w:hAnsi="Arial" w:cs="Arial"/>
          <w:b/>
        </w:rPr>
        <w:t xml:space="preserve">Copyright notice: </w:t>
      </w:r>
    </w:p>
    <w:p w:rsidR="008C025B" w:rsidRDefault="004678BA">
      <w:pPr>
        <w:pStyle w:val="Default"/>
        <w:rPr>
          <w:rFonts w:ascii="宋体" w:hAnsi="宋体" w:cs="宋体"/>
          <w:sz w:val="22"/>
          <w:szCs w:val="22"/>
        </w:rPr>
      </w:pPr>
      <w:r>
        <w:rPr>
          <w:rFonts w:ascii="宋体" w:hAnsi="宋体"/>
          <w:sz w:val="22"/>
        </w:rPr>
        <w:t>Copyright (c) Peter Wang.</w:t>
      </w:r>
      <w:r>
        <w:rPr>
          <w:rFonts w:ascii="宋体" w:hAnsi="宋体"/>
          <w:sz w:val="22"/>
        </w:rPr>
        <w:br/>
        <w:t>Copyright (c) G. B.</w:t>
      </w:r>
      <w:r>
        <w:rPr>
          <w:rFonts w:ascii="宋体" w:hAnsi="宋体"/>
          <w:sz w:val="22"/>
        </w:rPr>
        <w:t xml:space="preserve"> Versiani.</w:t>
      </w:r>
      <w:r>
        <w:rPr>
          <w:rFonts w:ascii="宋体" w:hAnsi="宋体"/>
          <w:sz w:val="22"/>
        </w:rPr>
        <w:br/>
      </w:r>
    </w:p>
    <w:p w:rsidR="008C025B" w:rsidRDefault="004678BA">
      <w:pPr>
        <w:pStyle w:val="Default"/>
        <w:rPr>
          <w:rFonts w:ascii="宋体" w:hAnsi="宋体" w:cs="宋体"/>
          <w:sz w:val="22"/>
          <w:szCs w:val="22"/>
        </w:rPr>
      </w:pPr>
      <w:r>
        <w:rPr>
          <w:b/>
        </w:rPr>
        <w:t xml:space="preserve">License: </w:t>
      </w:r>
      <w:r>
        <w:rPr>
          <w:sz w:val="21"/>
        </w:rPr>
        <w:t>BSD-3-Clause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Valid-License-Identifier: BSD-3-Clause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SPDX-URL: https://spdx.org/licenses/BSD-3-Clause.html</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Usage-Guide: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To use the BSD 3-clause "New" or "Revised" License put the following SPDX</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tag/value pair into a comment according to the placement guidelines in</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the licensing rules documentation:</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SPDX-License-Identifier: BSD-3-Clause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License-Text:</w:t>
      </w:r>
    </w:p>
    <w:p w:rsidR="00FD395B" w:rsidRPr="00FD395B" w:rsidRDefault="00FD395B" w:rsidP="00FD395B">
      <w:pPr>
        <w:pStyle w:val="Default"/>
        <w:rPr>
          <w:rFonts w:ascii="宋体" w:hAnsi="宋体" w:cs="宋体"/>
          <w:sz w:val="22"/>
          <w:szCs w:val="22"/>
        </w:rPr>
      </w:pP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Copyright (c) &lt;year&gt; &lt;owner&gt; . All rights reserved.</w:t>
      </w:r>
    </w:p>
    <w:p w:rsidR="00FD395B" w:rsidRPr="00FD395B" w:rsidRDefault="00FD395B" w:rsidP="00FD395B">
      <w:pPr>
        <w:pStyle w:val="Default"/>
        <w:rPr>
          <w:rFonts w:ascii="宋体" w:hAnsi="宋体" w:cs="宋体"/>
          <w:sz w:val="22"/>
          <w:szCs w:val="22"/>
        </w:rPr>
      </w:pP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Redistribution and use in source and binary forms, with or without</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modification, are permitted provided that the following conditions are met:</w:t>
      </w:r>
    </w:p>
    <w:p w:rsidR="00FD395B" w:rsidRPr="00FD395B" w:rsidRDefault="00FD395B" w:rsidP="00FD395B">
      <w:pPr>
        <w:pStyle w:val="Default"/>
        <w:rPr>
          <w:rFonts w:ascii="宋体" w:hAnsi="宋体" w:cs="宋体"/>
          <w:sz w:val="22"/>
          <w:szCs w:val="22"/>
        </w:rPr>
      </w:pP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1. Redistributions of source code must retain the above copyright notice,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this list of conditions and the following disclaimer.</w:t>
      </w:r>
    </w:p>
    <w:p w:rsidR="00FD395B" w:rsidRPr="00FD395B" w:rsidRDefault="00FD395B" w:rsidP="00FD395B">
      <w:pPr>
        <w:pStyle w:val="Default"/>
        <w:rPr>
          <w:rFonts w:ascii="宋体" w:hAnsi="宋体" w:cs="宋体"/>
          <w:sz w:val="22"/>
          <w:szCs w:val="22"/>
        </w:rPr>
      </w:pP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2. Redistributions in binary form must reproduce the above copyright</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notice, this list of conditions and the following disclaimer in the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documentation and/or other materials provided with the distribution.</w:t>
      </w:r>
    </w:p>
    <w:p w:rsidR="00FD395B" w:rsidRPr="00FD395B" w:rsidRDefault="00FD395B" w:rsidP="00FD395B">
      <w:pPr>
        <w:pStyle w:val="Default"/>
        <w:rPr>
          <w:rFonts w:ascii="宋体" w:hAnsi="宋体" w:cs="宋体"/>
          <w:sz w:val="22"/>
          <w:szCs w:val="22"/>
        </w:rPr>
      </w:pP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3. Neither the name of the copyright holder nor the names of its</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contributors may be used to endorse or promote products derived from this</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 xml:space="preserve">   software without specific prior written permission.</w:t>
      </w:r>
    </w:p>
    <w:p w:rsidR="00FD395B" w:rsidRPr="00FD395B" w:rsidRDefault="00FD395B" w:rsidP="00FD395B">
      <w:pPr>
        <w:pStyle w:val="Default"/>
        <w:rPr>
          <w:rFonts w:ascii="宋体" w:hAnsi="宋体" w:cs="宋体"/>
          <w:sz w:val="22"/>
          <w:szCs w:val="22"/>
        </w:rPr>
      </w:pP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THIS SOFTWARE IS PROVIDED BY THE COPYRIGHT HOLDERS AND CONTRIBUTORS "AS IS"</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AND ANY EXPRESS OR IMPLIED WARRANTIES, INCLUDING, BUT NOT LIMITED TO, THE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IMPLIED WARRANTIES OF MERCHANTABILITY AND FITNESS FOR A PARTICULAR PURPOSE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ARE DISCLAIMED. IN NO EVENT SHALL THE COPYRIGHT HOLDER OR CONTRIBUTORS BE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LIABLE FOR ANY DIRECT, INDIRECT, INCIDENTAL, SPECIAL, EXEMPLARY, OR</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CONSEQUENTIAL DAMAGES (INCLUDING, BUT NOT LIMITED TO, PROCUREMENT OF</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SUBSTITUTE GOODS OR SERVICES; LOSS OF USE, DATA, OR PROFITS; OR BUSINESS</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INTERRUPTION) HOWEVER CAUSED AND ON ANY THEORY OF LIABILITY, WHETHER IN</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CONTRACT, STRICT LIABILITY, OR TORT (INCLUDING NEGLIGENCE OR OTHERWISE)</w:t>
      </w:r>
    </w:p>
    <w:p w:rsidR="00FD395B" w:rsidRPr="00FD395B" w:rsidRDefault="00FD395B" w:rsidP="00FD395B">
      <w:pPr>
        <w:pStyle w:val="Default"/>
        <w:rPr>
          <w:rFonts w:ascii="宋体" w:hAnsi="宋体" w:cs="宋体"/>
          <w:sz w:val="22"/>
          <w:szCs w:val="22"/>
        </w:rPr>
      </w:pPr>
      <w:r w:rsidRPr="00FD395B">
        <w:rPr>
          <w:rFonts w:ascii="宋体" w:hAnsi="宋体" w:cs="宋体"/>
          <w:sz w:val="22"/>
          <w:szCs w:val="22"/>
        </w:rPr>
        <w:t>ARISING IN ANY WAY OUT OF THE USE OF THIS SOFTWARE, EVEN IF ADVISED OF THE</w:t>
      </w:r>
    </w:p>
    <w:p w:rsidR="008C025B" w:rsidRDefault="00FD395B" w:rsidP="00FD395B">
      <w:pPr>
        <w:pStyle w:val="Default"/>
        <w:rPr>
          <w:rFonts w:ascii="宋体" w:hAnsi="宋体" w:cs="宋体"/>
          <w:sz w:val="22"/>
          <w:szCs w:val="22"/>
        </w:rPr>
      </w:pPr>
      <w:r w:rsidRPr="00FD395B">
        <w:rPr>
          <w:rFonts w:ascii="宋体" w:hAnsi="宋体" w:cs="宋体"/>
          <w:sz w:val="22"/>
          <w:szCs w:val="22"/>
        </w:rPr>
        <w:t>POSSIBILITY OF SUCH DAMAGE.</w:t>
      </w:r>
      <w:bookmarkStart w:id="0" w:name="_GoBack"/>
      <w:bookmarkEnd w:id="0"/>
    </w:p>
    <w:sectPr w:rsidR="008C02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8BA" w:rsidRDefault="004678BA">
      <w:pPr>
        <w:spacing w:line="240" w:lineRule="auto"/>
      </w:pPr>
      <w:r>
        <w:separator/>
      </w:r>
    </w:p>
  </w:endnote>
  <w:endnote w:type="continuationSeparator" w:id="0">
    <w:p w:rsidR="004678BA" w:rsidRDefault="004678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C025B">
      <w:tc>
        <w:tcPr>
          <w:tcW w:w="1542" w:type="pct"/>
        </w:tcPr>
        <w:p w:rsidR="008C025B" w:rsidRDefault="004678BA">
          <w:pPr>
            <w:pStyle w:val="a6"/>
          </w:pPr>
          <w:r>
            <w:fldChar w:fldCharType="begin"/>
          </w:r>
          <w:r>
            <w:instrText xml:space="preserve"> DATE \@ "yyyy-MM-dd" </w:instrText>
          </w:r>
          <w:r>
            <w:fldChar w:fldCharType="separate"/>
          </w:r>
          <w:r w:rsidR="00FD395B">
            <w:rPr>
              <w:noProof/>
            </w:rPr>
            <w:t>2022-09-01</w:t>
          </w:r>
          <w:r>
            <w:fldChar w:fldCharType="end"/>
          </w:r>
        </w:p>
      </w:tc>
      <w:tc>
        <w:tcPr>
          <w:tcW w:w="1853" w:type="pct"/>
        </w:tcPr>
        <w:p w:rsidR="008C025B" w:rsidRDefault="004678BA">
          <w:pPr>
            <w:pStyle w:val="a6"/>
            <w:ind w:firstLineChars="200" w:firstLine="360"/>
          </w:pPr>
          <w:r>
            <w:rPr>
              <w:rFonts w:hint="eastAsia"/>
            </w:rPr>
            <w:t>HUAWEI Confidential</w:t>
          </w:r>
        </w:p>
      </w:tc>
      <w:tc>
        <w:tcPr>
          <w:tcW w:w="1605" w:type="pct"/>
        </w:tcPr>
        <w:p w:rsidR="008C025B" w:rsidRDefault="004678BA">
          <w:pPr>
            <w:pStyle w:val="a6"/>
            <w:ind w:firstLine="360"/>
            <w:jc w:val="right"/>
          </w:pPr>
          <w:r>
            <w:t>Page</w:t>
          </w:r>
          <w:r>
            <w:fldChar w:fldCharType="begin"/>
          </w:r>
          <w:r>
            <w:instrText>PAGE</w:instrText>
          </w:r>
          <w:r>
            <w:fldChar w:fldCharType="separate"/>
          </w:r>
          <w:r w:rsidR="00FD395B">
            <w:rPr>
              <w:noProof/>
            </w:rPr>
            <w:t>1</w:t>
          </w:r>
          <w:r>
            <w:fldChar w:fldCharType="end"/>
          </w:r>
          <w:r>
            <w:t>, Total</w:t>
          </w:r>
          <w:r>
            <w:fldChar w:fldCharType="begin"/>
          </w:r>
          <w:r>
            <w:instrText xml:space="preserve"> NUMPAGES  \* Arabic  \* MERGEFORMAT </w:instrText>
          </w:r>
          <w:r>
            <w:fldChar w:fldCharType="separate"/>
          </w:r>
          <w:r w:rsidR="00FD395B">
            <w:rPr>
              <w:noProof/>
            </w:rPr>
            <w:t>2</w:t>
          </w:r>
          <w:r>
            <w:fldChar w:fldCharType="end"/>
          </w:r>
        </w:p>
      </w:tc>
    </w:tr>
  </w:tbl>
  <w:p w:rsidR="008C025B" w:rsidRDefault="008C02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8BA" w:rsidRDefault="004678BA">
      <w:r>
        <w:separator/>
      </w:r>
    </w:p>
  </w:footnote>
  <w:footnote w:type="continuationSeparator" w:id="0">
    <w:p w:rsidR="004678BA" w:rsidRDefault="00467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C025B">
      <w:trPr>
        <w:cantSplit/>
        <w:trHeight w:hRule="exact" w:val="777"/>
      </w:trPr>
      <w:tc>
        <w:tcPr>
          <w:tcW w:w="492" w:type="pct"/>
          <w:tcBorders>
            <w:bottom w:val="single" w:sz="6" w:space="0" w:color="auto"/>
          </w:tcBorders>
        </w:tcPr>
        <w:p w:rsidR="008C025B" w:rsidRDefault="004678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C025B" w:rsidRDefault="008C025B">
          <w:pPr>
            <w:ind w:left="420"/>
          </w:pPr>
        </w:p>
      </w:tc>
      <w:tc>
        <w:tcPr>
          <w:tcW w:w="3283" w:type="pct"/>
          <w:tcBorders>
            <w:bottom w:val="single" w:sz="6" w:space="0" w:color="auto"/>
          </w:tcBorders>
          <w:vAlign w:val="bottom"/>
        </w:tcPr>
        <w:p w:rsidR="008C025B" w:rsidRDefault="004678BA">
          <w:pPr>
            <w:pStyle w:val="a7"/>
            <w:ind w:firstLine="360"/>
          </w:pPr>
          <w:r>
            <w:t>OPEN SOURCE SOFTWARE NOTICE</w:t>
          </w:r>
        </w:p>
      </w:tc>
      <w:tc>
        <w:tcPr>
          <w:tcW w:w="1225" w:type="pct"/>
          <w:tcBorders>
            <w:bottom w:val="single" w:sz="6" w:space="0" w:color="auto"/>
          </w:tcBorders>
          <w:vAlign w:val="bottom"/>
        </w:tcPr>
        <w:p w:rsidR="008C025B" w:rsidRDefault="008C025B">
          <w:pPr>
            <w:pStyle w:val="a7"/>
            <w:ind w:firstLine="33"/>
          </w:pPr>
        </w:p>
      </w:tc>
    </w:tr>
  </w:tbl>
  <w:p w:rsidR="008C025B" w:rsidRDefault="008C02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78B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25B"/>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95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91452-631D-4BA6-8716-6C00F1EC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2495</Characters>
  <Application>Microsoft Office Word</Application>
  <DocSecurity>0</DocSecurity>
  <Lines>20</Lines>
  <Paragraphs>5</Paragraphs>
  <ScaleCrop>false</ScaleCrop>
  <Company>Huawei Technologies Co.,Ltd.</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(3)pUMZ1ugZvUuRjjytTbOdIu+jKQvfxnNZSVjNjmCWaCF9Z5lQWEImdeDEiMQBVl0cH9XV937N
ie4SWQPkXzWP82AWD2dPAiQ/S95FyYkh56C1vJJbOLgICg1t6CsqBkicJsMedXO7b//LaXPE
LCExHjEYXrzeccHkmBtOvMvGUMcgKS9Cd8orbrTmlQ9roh0Z75+A4eab8MmbjuxisLgsieuj
U5fE3T0GnNBhx/UeTk</vt:lpwstr>
  </property>
  <property fmtid="{D5CDD505-2E9C-101B-9397-08002B2CF9AE}" pid="11" name="_2015_ms_pID_7253431">
    <vt:lpwstr>BCh/EvxrQ204xVq0D8sJrqXrlxXGNt3WwL+PlmQcR8EaXkbupgL1/W
+DKHTpVMRxj1yCNRpfAlx2s36zf5T/8o2PTJrXVi/FSZb0FOAbaEJYXzUXkbsTCzMNreGi8F
1rCQFeJSvy3p+aOlJM88Vjuyqsmgg83wokKCWiMpOYRkCcgGlQF5v4adxmxzmBD67y1zWVum
4jiz+0CDapDxMQH/QrM2rF5vJcn/rIuM2J3/</vt:lpwstr>
  </property>
  <property fmtid="{D5CDD505-2E9C-101B-9397-08002B2CF9AE}" pid="12" name="_2015_ms_pID_7253432">
    <vt:lpwstr>jzvSc80GB+Nw5KBEuet0gz9pHM2XbeMvZ6Qx
FbwGRMoLkuK+OO572y0EEoZbRqDICNAWKuc9euYLzdbJ8DvpIDs=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