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python-websocket-client 0.58.0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1999 Free Software Foundation, Inc.</w:t>
        <w:br/>
        <w:t>Copyright (C) 2010 Hiroki Ohtani(liris)</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