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1EC" w:rsidRDefault="003030C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01EC" w:rsidRDefault="008B01EC">
      <w:pPr>
        <w:spacing w:line="420" w:lineRule="exact"/>
        <w:jc w:val="center"/>
        <w:rPr>
          <w:rFonts w:ascii="Arial" w:hAnsi="Arial" w:cs="Arial"/>
          <w:b/>
          <w:snapToGrid/>
          <w:sz w:val="32"/>
          <w:szCs w:val="32"/>
        </w:rPr>
      </w:pPr>
    </w:p>
    <w:p w:rsidR="008B01EC" w:rsidRDefault="003030C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01EC" w:rsidRDefault="008B01EC">
      <w:pPr>
        <w:spacing w:line="420" w:lineRule="exact"/>
        <w:jc w:val="both"/>
        <w:rPr>
          <w:rFonts w:ascii="Arial" w:hAnsi="Arial" w:cs="Arial"/>
          <w:snapToGrid/>
        </w:rPr>
      </w:pPr>
    </w:p>
    <w:p w:rsidR="008B01EC" w:rsidRDefault="003030C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01EC" w:rsidRDefault="003030C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01EC" w:rsidRDefault="008B01EC">
      <w:pPr>
        <w:spacing w:line="420" w:lineRule="exact"/>
        <w:jc w:val="both"/>
        <w:rPr>
          <w:rFonts w:ascii="Arial" w:hAnsi="Arial" w:cs="Arial"/>
          <w:i/>
          <w:snapToGrid/>
          <w:color w:val="0099FF"/>
          <w:sz w:val="18"/>
          <w:szCs w:val="18"/>
        </w:rPr>
      </w:pPr>
    </w:p>
    <w:p w:rsidR="008B01EC" w:rsidRDefault="003030C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01EC" w:rsidRDefault="008B01EC">
      <w:pPr>
        <w:pStyle w:val="a8"/>
        <w:spacing w:before="0" w:after="0" w:line="240" w:lineRule="auto"/>
        <w:jc w:val="left"/>
        <w:rPr>
          <w:rFonts w:ascii="Arial" w:hAnsi="Arial" w:cs="Arial"/>
          <w:bCs w:val="0"/>
          <w:sz w:val="21"/>
          <w:szCs w:val="21"/>
        </w:rPr>
      </w:pPr>
    </w:p>
    <w:p w:rsidR="008B01EC" w:rsidRDefault="003030C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proofErr w:type="spellStart"/>
      <w:r>
        <w:rPr>
          <w:rFonts w:ascii="微软雅黑" w:hAnsi="微软雅黑"/>
          <w:b w:val="0"/>
          <w:sz w:val="21"/>
        </w:rPr>
        <w:t>PerlIO</w:t>
      </w:r>
      <w:proofErr w:type="spellEnd"/>
      <w:r>
        <w:rPr>
          <w:rFonts w:ascii="微软雅黑" w:hAnsi="微软雅黑"/>
          <w:b w:val="0"/>
          <w:sz w:val="21"/>
        </w:rPr>
        <w:t>-via-</w:t>
      </w:r>
      <w:proofErr w:type="spellStart"/>
      <w:r>
        <w:rPr>
          <w:rFonts w:ascii="微软雅黑" w:hAnsi="微软雅黑"/>
          <w:b w:val="0"/>
          <w:sz w:val="21"/>
        </w:rPr>
        <w:t>QuotedPrint</w:t>
      </w:r>
      <w:proofErr w:type="spellEnd"/>
      <w:r>
        <w:rPr>
          <w:rFonts w:ascii="微软雅黑" w:hAnsi="微软雅黑"/>
          <w:b w:val="0"/>
          <w:sz w:val="21"/>
        </w:rPr>
        <w:t xml:space="preserve"> 0.09</w:t>
      </w:r>
    </w:p>
    <w:p w:rsidR="008B01EC" w:rsidRDefault="003030C9">
      <w:pPr>
        <w:rPr>
          <w:rFonts w:ascii="Arial" w:hAnsi="Arial" w:cs="Arial"/>
          <w:b/>
        </w:rPr>
      </w:pPr>
      <w:r>
        <w:rPr>
          <w:rFonts w:ascii="Arial" w:hAnsi="Arial" w:cs="Arial"/>
          <w:b/>
        </w:rPr>
        <w:t xml:space="preserve">Copyright notice: </w:t>
      </w:r>
    </w:p>
    <w:p w:rsidR="008B01EC" w:rsidRDefault="003030C9">
      <w:pPr>
        <w:pStyle w:val="Default"/>
        <w:rPr>
          <w:rFonts w:ascii="宋体" w:hAnsi="宋体" w:cs="宋体"/>
          <w:sz w:val="22"/>
          <w:szCs w:val="22"/>
        </w:rPr>
      </w:pPr>
      <w:r>
        <w:rPr>
          <w:rFonts w:ascii="宋体" w:hAnsi="宋体"/>
          <w:sz w:val="22"/>
        </w:rPr>
        <w:t>Copyright (C) 1989 Free Software Foundation, Inc</w:t>
      </w:r>
      <w:proofErr w:type="gramStart"/>
      <w:r>
        <w:rPr>
          <w:rFonts w:ascii="宋体" w:hAnsi="宋体"/>
          <w:sz w:val="22"/>
        </w:rPr>
        <w:t>.</w:t>
      </w:r>
      <w:proofErr w:type="gramEnd"/>
      <w:r>
        <w:rPr>
          <w:rFonts w:ascii="宋体" w:hAnsi="宋体"/>
          <w:sz w:val="22"/>
        </w:rPr>
        <w:br/>
        <w:t>Copyright (C) 2015, 2020 Steve Hay. All rights reserved.</w:t>
      </w:r>
      <w:r>
        <w:rPr>
          <w:rFonts w:ascii="宋体" w:hAnsi="宋体"/>
          <w:sz w:val="22"/>
        </w:rPr>
        <w:br/>
        <w:t xml:space="preserve">Copyright (C) 2002-2004, 2012 Elizabeth </w:t>
      </w:r>
      <w:proofErr w:type="spellStart"/>
      <w:r>
        <w:rPr>
          <w:rFonts w:ascii="宋体" w:hAnsi="宋体"/>
          <w:sz w:val="22"/>
        </w:rPr>
        <w:t>Mattijsen</w:t>
      </w:r>
      <w:proofErr w:type="spellEnd"/>
      <w:r>
        <w:rPr>
          <w:rFonts w:ascii="宋体" w:hAnsi="宋体"/>
          <w:sz w:val="22"/>
        </w:rPr>
        <w:t>. All rights reserved.</w:t>
      </w:r>
      <w:r>
        <w:rPr>
          <w:rFonts w:ascii="宋体" w:hAnsi="宋体"/>
          <w:sz w:val="22"/>
        </w:rPr>
        <w:br/>
      </w:r>
    </w:p>
    <w:p w:rsidR="008B01EC" w:rsidRDefault="003030C9">
      <w:pPr>
        <w:pStyle w:val="Default"/>
        <w:rPr>
          <w:rFonts w:ascii="宋体" w:hAnsi="宋体" w:cs="宋体"/>
          <w:sz w:val="22"/>
          <w:szCs w:val="22"/>
        </w:rPr>
      </w:pPr>
      <w:r>
        <w:rPr>
          <w:b/>
        </w:rPr>
        <w:t xml:space="preserve">License: </w:t>
      </w:r>
      <w:r>
        <w:rPr>
          <w:sz w:val="21"/>
        </w:rPr>
        <w:t>GPL+ or Artistic</w:t>
      </w:r>
    </w:p>
    <w:p w:rsidR="008B01EC" w:rsidRDefault="003030C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w:t>
      </w:r>
      <w:r>
        <w:rPr>
          <w:rFonts w:ascii="Times New Roman" w:hAnsi="Times New Roman"/>
          <w:sz w:val="21"/>
        </w:rPr>
        <w:t>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w:t>
      </w:r>
      <w:r>
        <w:rPr>
          <w:rFonts w:ascii="Times New Roman" w:hAnsi="Times New Roman"/>
          <w:sz w:val="21"/>
        </w:rPr>
        <w:t xml:space="preserv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w:t>
      </w:r>
      <w:r>
        <w:rPr>
          <w:rFonts w:ascii="Times New Roman" w:hAnsi="Times New Roman"/>
          <w:sz w:val="21"/>
        </w:rPr>
        <w:t>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w:t>
      </w:r>
      <w:r>
        <w:rPr>
          <w:rFonts w:ascii="Times New Roman" w:hAnsi="Times New Roman"/>
          <w:sz w:val="21"/>
        </w:rPr>
        <w:t xml:space="preserve"> the General Public License is designed to make sure that you have the freedom to give away or sell copies of free software, that you receive source code or can get it if you want it, that you can change the software or use pieces of it in new free program</w:t>
      </w:r>
      <w:r>
        <w:rPr>
          <w:rFonts w:ascii="Times New Roman" w:hAnsi="Times New Roman"/>
          <w:sz w:val="21"/>
        </w:rPr>
        <w:t>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w:t>
      </w:r>
      <w:r>
        <w:rPr>
          <w:rFonts w:ascii="Times New Roman" w:hAnsi="Times New Roman"/>
          <w:sz w:val="21"/>
        </w:rPr>
        <w:t>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w:t>
      </w:r>
      <w:r>
        <w:rPr>
          <w:rFonts w:ascii="Times New Roman" w:hAnsi="Times New Roman"/>
          <w:sz w:val="21"/>
        </w:rPr>
        <w:t xml:space="preserve">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w:t>
      </w:r>
      <w:r>
        <w:rPr>
          <w:rFonts w:ascii="Times New Roman" w:hAnsi="Times New Roman"/>
          <w:sz w:val="21"/>
        </w:rPr>
        <w:t xml:space="preserve">r's protection and ours, we want to make certain that everyone understands that there is no warranty for this free software. If the software is modified by someone else and passed on, we want its recipients to know that what they have is not the original, </w:t>
      </w:r>
      <w:r>
        <w:rPr>
          <w:rFonts w:ascii="Times New Roman" w:hAnsi="Times New Roman"/>
          <w:sz w:val="21"/>
        </w:rPr>
        <w:t>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w:t>
      </w:r>
      <w:r>
        <w:rPr>
          <w:rFonts w:ascii="Times New Roman" w:hAnsi="Times New Roman"/>
          <w:sz w:val="21"/>
        </w:rPr>
        <w:t>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w:t>
      </w:r>
      <w:r>
        <w:rPr>
          <w:rFonts w:ascii="Times New Roman" w:hAnsi="Times New Roman"/>
          <w:sz w:val="21"/>
        </w:rPr>
        <w:t>the Program's source code as you receive it, in any medium, provided that you conspicuously and appropriately publish on each copy an appropriate copyright notice and disclaimer of warranty; keep intact all the notices that refer to this General Public Lic</w:t>
      </w:r>
      <w:r>
        <w:rPr>
          <w:rFonts w:ascii="Times New Roman" w:hAnsi="Times New Roman"/>
          <w:sz w:val="21"/>
        </w:rPr>
        <w:t>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w:t>
      </w:r>
      <w:r>
        <w:rPr>
          <w:rFonts w:ascii="Times New Roman" w:hAnsi="Times New Roman"/>
          <w:sz w:val="21"/>
        </w:rPr>
        <w: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w:t>
      </w:r>
      <w:r>
        <w:rPr>
          <w:rFonts w:ascii="Times New Roman" w:hAnsi="Times New Roman"/>
          <w:sz w:val="21"/>
        </w:rPr>
        <w: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w:t>
      </w:r>
      <w:r>
        <w:rPr>
          <w:rFonts w:ascii="Times New Roman" w:hAnsi="Times New Roman"/>
          <w:sz w:val="21"/>
        </w:rPr>
        <w:t xml:space="preserve">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w:t>
      </w:r>
      <w:r>
        <w:rPr>
          <w:rFonts w:ascii="Times New Roman" w:hAnsi="Times New Roman"/>
          <w:sz w:val="21"/>
        </w:rPr>
        <w:t xml:space="preserve"> interactive use in the simplest and most usual way, to print or display an announcement including an appropriate copyright notice and a notice that there is no warranty (or else, saying that you provide a warranty) and that users may redistribute the prog</w:t>
      </w:r>
      <w:r>
        <w:rPr>
          <w:rFonts w:ascii="Times New Roman" w:hAnsi="Times New Roman"/>
          <w:sz w:val="21"/>
        </w:rPr>
        <w:t>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w:t>
      </w:r>
      <w:r>
        <w:rPr>
          <w:rFonts w:ascii="Times New Roman" w:hAnsi="Times New Roman"/>
          <w:sz w:val="21"/>
        </w:rPr>
        <w:t>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(or a portion or derivative of </w:t>
      </w:r>
      <w:r>
        <w:rPr>
          <w:rFonts w:ascii="Times New Roman" w:hAnsi="Times New Roman"/>
          <w:sz w:val="21"/>
        </w:rPr>
        <w:t>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w:t>
      </w:r>
      <w:r>
        <w:rPr>
          <w:rFonts w:ascii="Times New Roman" w:hAnsi="Times New Roman"/>
          <w:sz w:val="21"/>
        </w:rPr>
        <w:t>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w:t>
      </w:r>
      <w:r>
        <w:rPr>
          <w:rFonts w:ascii="Times New Roman" w:hAnsi="Times New Roman"/>
          <w:sz w:val="21"/>
        </w:rPr>
        <w:t>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w:t>
      </w:r>
      <w:r>
        <w:rPr>
          <w:rFonts w:ascii="Times New Roman" w:hAnsi="Times New Roman"/>
          <w:sz w:val="21"/>
        </w:rPr>
        <w:t>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w:t>
      </w:r>
      <w:r>
        <w:rPr>
          <w:rFonts w:ascii="Times New Roman" w:hAnsi="Times New Roman"/>
          <w:sz w:val="21"/>
        </w:rPr>
        <w:t>s it contains; but, as a special exception, it need not include source code for modules which are standard libraries that accompany the operating system on which the executable file runs, or for standard header files or definitions files that accompany tha</w:t>
      </w:r>
      <w:r>
        <w:rPr>
          <w:rFonts w:ascii="Times New Roman" w:hAnsi="Times New Roman"/>
          <w:sz w:val="21"/>
        </w:rPr>
        <w:t>t operating system.</w:t>
      </w:r>
      <w:r>
        <w:rPr>
          <w:rFonts w:ascii="Times New Roman" w:hAnsi="Times New Roman"/>
          <w:sz w:val="21"/>
        </w:rPr>
        <w:br/>
      </w:r>
      <w:r>
        <w:rPr>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Program is void, </w:t>
      </w:r>
      <w:r>
        <w:rPr>
          <w:rFonts w:ascii="Times New Roman" w:hAnsi="Times New Roman"/>
          <w:sz w:val="21"/>
        </w:rPr>
        <w:t>and will automatically terminate your rights to use the Program under this License. However, parties who have received copies, or rights to use copies, from you under this General Public License will not have their licenses terminated so long as such parti</w:t>
      </w:r>
      <w:r>
        <w:rPr>
          <w:rFonts w:ascii="Times New Roman" w:hAnsi="Times New Roman"/>
          <w:sz w:val="21"/>
        </w:rPr>
        <w:t>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w:t>
      </w:r>
      <w:r>
        <w:rPr>
          <w:rFonts w:ascii="Times New Roman" w:hAnsi="Times New Roman"/>
          <w:sz w:val="21"/>
        </w:rPr>
        <w:t xml:space="preserve"> work based on the Program), the recipient automatically receives a license from the original licensor to copy, distribute or modify the Program subject to these terms and conditions. You may not impose any further restrictions on the recipients' exercise </w:t>
      </w:r>
      <w:r>
        <w:rPr>
          <w:rFonts w:ascii="Times New Roman" w:hAnsi="Times New Roman"/>
          <w:sz w:val="21"/>
        </w:rPr>
        <w:t>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w:t>
      </w:r>
      <w:r>
        <w:rPr>
          <w:rFonts w:ascii="Times New Roman" w:hAnsi="Times New Roman"/>
          <w:sz w:val="21"/>
        </w:rPr>
        <w:t>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w:t>
      </w:r>
      <w:r>
        <w:rPr>
          <w:rFonts w:ascii="Times New Roman" w:hAnsi="Times New Roman"/>
          <w:sz w:val="21"/>
        </w:rPr>
        <w:t>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w:t>
      </w:r>
      <w:r>
        <w:rPr>
          <w:rFonts w:ascii="Times New Roman" w:hAnsi="Times New Roman"/>
          <w:sz w:val="21"/>
        </w:rPr>
        <w:t>e Program into other free programs whose distribution conditions are different, write to the author to ask for permission. For software which is copyrighted by the Free Software Foundation, write to the Free Software Foundation; we sometimes make exception</w:t>
      </w:r>
      <w:r>
        <w:rPr>
          <w:rFonts w:ascii="Times New Roman" w:hAnsi="Times New Roman"/>
          <w:sz w:val="21"/>
        </w:rPr>
        <w:t>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w:t>
      </w:r>
      <w:r>
        <w:rPr>
          <w:rFonts w:ascii="Times New Roman" w:hAnsi="Times New Roman"/>
          <w:sz w:val="21"/>
        </w:rPr>
        <w:t>RE IS NO WARRANTY FOR THE PROGRAM, TO THE EXTENT PERMITTED BY APPLICABLE LAW. EXCEPT WHEN OTHERWISE STATED IN WRITING THE COPYRIGHT HOLDERS AND/OR OTHER PARTIES PROVIDE THE PROGRAM "AS IS" WITHOUT WARRANTY OF ANY KIND, EITHER EXPRESSED OR IMPLIED, INCLUDIN</w:t>
      </w:r>
      <w:r>
        <w:rPr>
          <w:rFonts w:ascii="Times New Roman" w:hAnsi="Times New Roman"/>
          <w:sz w:val="21"/>
        </w:rPr>
        <w:t>G, BUT NOT LIMITED TO, THE IMPLIED WARRANTIES OF MERCHANTABILITY AND FITNESS FOR A PARTICULAR PURPOSE. THE ENTIRE RISK AS TO THE QUALITY AND PERFORMANCE OF THE PROGRAM IS WITH YOU. SHOULD THE PROGRAM PROVE DEFECTIVE, YOU ASSUME THE COST OF ALL NECESSARY SE</w:t>
      </w:r>
      <w:r>
        <w:rPr>
          <w:rFonts w:ascii="Times New Roman" w:hAnsi="Times New Roman"/>
          <w:sz w:val="21"/>
        </w:rPr>
        <w:t>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w:t>
      </w:r>
      <w:r>
        <w:rPr>
          <w:rFonts w:ascii="Times New Roman" w:hAnsi="Times New Roman"/>
          <w:sz w:val="21"/>
        </w:rPr>
        <w:t>NG ANY GENERAL, SPECIAL, INCIDENTAL OR CONSEQUENTIAL DAMAGES ARISING OUT OF THE USE OR INABILITY TO USE THE PROGRAM (INCLUDING BUT NOT LIMITED TO LOSS OF DATA OR DATA BEING RENDERED INACCURATE OR LOSSES SUSTAINED BY YOU OR THIRD PARTIES OR A FAILURE OF THE</w:t>
      </w:r>
      <w:r>
        <w:rPr>
          <w:rFonts w:ascii="Times New Roman" w:hAnsi="Times New Roman"/>
          <w:sz w:val="21"/>
        </w:rPr>
        <w:t xml:space="preserv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w:t>
      </w:r>
      <w:r>
        <w:rPr>
          <w:rFonts w:ascii="Times New Roman" w:hAnsi="Times New Roman"/>
          <w:sz w:val="21"/>
        </w:rPr>
        <w:t>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w:t>
      </w:r>
      <w:r>
        <w:rPr>
          <w:rFonts w:ascii="Times New Roman" w:hAnsi="Times New Roman"/>
          <w:sz w:val="21"/>
        </w:rPr>
        <w:t>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w:t>
      </w:r>
      <w:r>
        <w:rPr>
          <w:rFonts w:ascii="Times New Roman" w:hAnsi="Times New Roman"/>
          <w:sz w:val="21"/>
        </w:rPr>
        <w:t>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w:t>
      </w:r>
      <w:r>
        <w:rPr>
          <w:rFonts w:ascii="Times New Roman" w:hAnsi="Times New Roman"/>
          <w:sz w:val="21"/>
        </w:rPr>
        <w:t xml:space="preserve">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w:t>
      </w:r>
      <w:r>
        <w:rPr>
          <w:rFonts w:ascii="Times New Roman" w:hAnsi="Times New Roman"/>
          <w:sz w:val="21"/>
        </w:rPr>
        <w:t>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w:t>
      </w:r>
      <w:r>
        <w:rPr>
          <w:rFonts w:ascii="Times New Roman" w:hAnsi="Times New Roman"/>
          <w:sz w:val="21"/>
        </w:rPr>
        <w:t>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w:t>
      </w:r>
      <w:r>
        <w:rPr>
          <w:rFonts w:ascii="Times New Roman" w:hAnsi="Times New Roman"/>
          <w:sz w:val="21"/>
        </w:rPr>
        <w:t xml:space="preserv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w:t>
      </w:r>
      <w:r>
        <w:rPr>
          <w:rFonts w:ascii="Times New Roman" w:hAnsi="Times New Roman"/>
          <w:sz w:val="21"/>
        </w:rPr>
        <w:t>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w:t>
      </w:r>
      <w:r>
        <w:rPr>
          <w:rFonts w:ascii="Times New Roman" w:hAnsi="Times New Roman"/>
          <w:sz w:val="21"/>
        </w:rPr>
        <w:t>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 xml:space="preserve">The </w:t>
      </w:r>
      <w:bookmarkStart w:id="0" w:name="_GoBack"/>
      <w:r>
        <w:rPr>
          <w:rFonts w:ascii="Times New Roman" w:hAnsi="Times New Roman"/>
          <w:sz w:val="21"/>
        </w:rPr>
        <w:t>Artistic License</w:t>
      </w:r>
      <w:bookmarkEnd w:id="0"/>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w:t>
      </w:r>
      <w:r>
        <w:rPr>
          <w:rFonts w:ascii="Times New Roman" w:hAnsi="Times New Roman"/>
          <w:sz w:val="21"/>
        </w:rPr>
        <w:t>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w:t>
      </w:r>
      <w:r>
        <w:rPr>
          <w:rFonts w:ascii="Times New Roman" w:hAnsi="Times New Roman"/>
          <w:sz w:val="21"/>
        </w:rPr>
        <w:t>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w:t>
      </w:r>
      <w:r>
        <w:rPr>
          <w:rFonts w:ascii="Times New Roman" w:hAnsi="Times New Roman"/>
          <w:sz w:val="21"/>
        </w:rPr>
        <w:t>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w:t>
      </w:r>
      <w:r>
        <w:rPr>
          <w:rFonts w:ascii="Times New Roman" w:hAnsi="Times New Roman"/>
          <w:sz w:val="21"/>
        </w:rPr>
        <w:t>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w:t>
      </w:r>
      <w:r>
        <w:rPr>
          <w:rFonts w:ascii="Times New Roman" w:hAnsi="Times New Roman"/>
          <w:sz w:val="21"/>
        </w:rPr>
        <w:t>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w:t>
      </w:r>
      <w:r>
        <w:rPr>
          <w:rFonts w:ascii="Times New Roman" w:hAnsi="Times New Roman"/>
          <w:sz w:val="21"/>
        </w:rPr>
        <w:t>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w:t>
      </w:r>
      <w:r>
        <w:rPr>
          <w:rFonts w:ascii="Times New Roman" w:hAnsi="Times New Roman"/>
          <w:sz w:val="21"/>
        </w:rPr>
        <w:t xml:space="preserve">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w:t>
      </w:r>
      <w:r>
        <w:rPr>
          <w:rFonts w:ascii="Times New Roman" w:hAnsi="Times New Roman"/>
          <w:sz w:val="21"/>
        </w:rPr>
        <w:t>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w:t>
      </w:r>
      <w:r>
        <w:rPr>
          <w:rFonts w:ascii="Times New Roman" w:hAnsi="Times New Roman"/>
          <w:sz w:val="21"/>
        </w:rPr>
        <w:t>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w:t>
      </w:r>
      <w:r>
        <w:rPr>
          <w:rFonts w:ascii="Times New Roman" w:hAnsi="Times New Roman"/>
          <w:sz w:val="21"/>
        </w:rPr>
        <w:t>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w:t>
      </w:r>
      <w:r>
        <w:rPr>
          <w:rFonts w:ascii="Times New Roman" w:hAnsi="Times New Roman"/>
          <w:sz w:val="21"/>
        </w:rPr>
        <w:t>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w:t>
      </w:r>
      <w:r>
        <w:rPr>
          <w:rFonts w:ascii="Times New Roman" w:hAnsi="Times New Roman"/>
          <w:sz w:val="21"/>
        </w:rPr>
        <w:t>dard executables with their corresponding Standard Version executables, giving the non-standard executables non-standard names, and clearly documenting the differences in manual pages (or equivalent), together with instructions on where to get the Standard</w:t>
      </w:r>
      <w:r>
        <w:rPr>
          <w:rFonts w:ascii="Times New Roman" w:hAnsi="Times New Roman"/>
          <w:sz w:val="21"/>
        </w:rPr>
        <w:t xml:space="preserve">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w:t>
      </w:r>
      <w:r>
        <w:rPr>
          <w:rFonts w:ascii="Times New Roman" w:hAnsi="Times New Roman"/>
          <w:sz w:val="21"/>
        </w:rPr>
        <w:t xml:space="preserve">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w:t>
      </w:r>
      <w:r>
        <w:rPr>
          <w:rFonts w:ascii="Times New Roman" w:hAnsi="Times New Roman"/>
          <w:sz w:val="21"/>
        </w:rPr>
        <w:t>he scripts and library files supplied as input to or produced as output from the programs of this Package do not automatically fall under the copyright of this Package, but belong to whomever generated them, and may be sold commercially, and may be aggrega</w:t>
      </w:r>
      <w:r>
        <w:rPr>
          <w:rFonts w:ascii="Times New Roman" w:hAnsi="Times New Roman"/>
          <w:sz w:val="21"/>
        </w:rPr>
        <w:t>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w:t>
      </w:r>
      <w:r>
        <w:rPr>
          <w:rFonts w:ascii="Times New Roman" w:hAnsi="Times New Roman"/>
          <w:sz w:val="21"/>
        </w:rPr>
        <w:t>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8B01EC" w:rsidRDefault="003030C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01EC" w:rsidRDefault="003030C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w:t>
      </w:r>
      <w:r>
        <w:rPr>
          <w:rFonts w:ascii="Arial" w:hAnsi="Arial" w:cs="Arial"/>
        </w:rPr>
        <w:t>nsed under an open source software license if you send us a written request by mail or email to the following addresses:</w:t>
      </w:r>
      <w:r>
        <w:t xml:space="preserve"> </w:t>
      </w:r>
    </w:p>
    <w:p w:rsidR="008B01EC" w:rsidRDefault="003030C9">
      <w:pPr>
        <w:rPr>
          <w:rFonts w:ascii="Arial" w:hAnsi="Arial" w:cs="Arial"/>
          <w:color w:val="0000FF"/>
          <w:u w:val="single"/>
        </w:rPr>
      </w:pPr>
      <w:r>
        <w:rPr>
          <w:rFonts w:ascii="Arial" w:hAnsi="Arial" w:cs="Arial" w:hint="eastAsia"/>
          <w:color w:val="0000FF"/>
          <w:u w:val="single"/>
        </w:rPr>
        <w:t>foss@huawei.com</w:t>
      </w:r>
    </w:p>
    <w:p w:rsidR="008B01EC" w:rsidRDefault="003030C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w:t>
      </w:r>
      <w:r>
        <w:rPr>
          <w:rFonts w:ascii="Arial" w:hAnsi="Arial" w:cs="Arial"/>
          <w:color w:val="000000"/>
        </w:rPr>
        <w:t>can contact you.</w:t>
      </w:r>
    </w:p>
    <w:p w:rsidR="008B01EC" w:rsidRDefault="003030C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w:t>
      </w:r>
      <w:r>
        <w:rPr>
          <w:rFonts w:ascii="Arial" w:hAnsi="Arial" w:cs="Arial" w:hint="eastAsia"/>
          <w:color w:val="000000"/>
        </w:rPr>
        <w:t xml:space="preserve"> email.</w:t>
      </w:r>
    </w:p>
    <w:p w:rsidR="008B01EC" w:rsidRDefault="003030C9">
      <w:pPr>
        <w:rPr>
          <w:rFonts w:ascii="Arial" w:hAnsi="Arial" w:cs="Arial"/>
          <w:color w:val="000000"/>
        </w:rPr>
      </w:pPr>
      <w:r>
        <w:rPr>
          <w:rFonts w:ascii="Arial" w:hAnsi="Arial" w:cs="Arial"/>
          <w:color w:val="000000"/>
        </w:rPr>
        <w:t>This offer is valid to anyone in receipt of this information.</w:t>
      </w:r>
    </w:p>
    <w:p w:rsidR="008B01EC" w:rsidRDefault="003030C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B01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0C9" w:rsidRDefault="003030C9">
      <w:pPr>
        <w:spacing w:line="240" w:lineRule="auto"/>
      </w:pPr>
      <w:r>
        <w:separator/>
      </w:r>
    </w:p>
  </w:endnote>
  <w:endnote w:type="continuationSeparator" w:id="0">
    <w:p w:rsidR="003030C9" w:rsidRDefault="003030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01EC">
      <w:tc>
        <w:tcPr>
          <w:tcW w:w="1542" w:type="pct"/>
        </w:tcPr>
        <w:p w:rsidR="008B01EC" w:rsidRDefault="003030C9">
          <w:pPr>
            <w:pStyle w:val="a6"/>
          </w:pPr>
          <w:r>
            <w:fldChar w:fldCharType="begin"/>
          </w:r>
          <w:r>
            <w:instrText xml:space="preserve"> DATE \@ "yyyy-MM-dd" </w:instrText>
          </w:r>
          <w:r>
            <w:fldChar w:fldCharType="separate"/>
          </w:r>
          <w:r w:rsidR="003A7E2A">
            <w:rPr>
              <w:noProof/>
            </w:rPr>
            <w:t>2022-03-19</w:t>
          </w:r>
          <w:r>
            <w:fldChar w:fldCharType="end"/>
          </w:r>
        </w:p>
      </w:tc>
      <w:tc>
        <w:tcPr>
          <w:tcW w:w="1853" w:type="pct"/>
        </w:tcPr>
        <w:p w:rsidR="008B01EC" w:rsidRDefault="003030C9">
          <w:pPr>
            <w:pStyle w:val="a6"/>
            <w:ind w:firstLineChars="200" w:firstLine="360"/>
          </w:pPr>
          <w:r>
            <w:rPr>
              <w:rFonts w:hint="eastAsia"/>
            </w:rPr>
            <w:t>HUAWEI Confidential</w:t>
          </w:r>
        </w:p>
      </w:tc>
      <w:tc>
        <w:tcPr>
          <w:tcW w:w="1605" w:type="pct"/>
        </w:tcPr>
        <w:p w:rsidR="008B01EC" w:rsidRDefault="003030C9">
          <w:pPr>
            <w:pStyle w:val="a6"/>
            <w:ind w:firstLine="360"/>
            <w:jc w:val="right"/>
          </w:pPr>
          <w:r>
            <w:t>Page</w:t>
          </w:r>
          <w:r>
            <w:fldChar w:fldCharType="begin"/>
          </w:r>
          <w:r>
            <w:instrText>PAGE</w:instrText>
          </w:r>
          <w:r>
            <w:fldChar w:fldCharType="separate"/>
          </w:r>
          <w:r w:rsidR="003A7E2A">
            <w:rPr>
              <w:noProof/>
            </w:rPr>
            <w:t>8</w:t>
          </w:r>
          <w:r>
            <w:fldChar w:fldCharType="end"/>
          </w:r>
          <w:r>
            <w:t>, Total</w:t>
          </w:r>
          <w:r>
            <w:fldChar w:fldCharType="begin"/>
          </w:r>
          <w:r>
            <w:instrText xml:space="preserve"> NUMPAGES  \* Arabic  \* MERGEFORMAT </w:instrText>
          </w:r>
          <w:r>
            <w:fldChar w:fldCharType="separate"/>
          </w:r>
          <w:r w:rsidR="003A7E2A">
            <w:rPr>
              <w:noProof/>
            </w:rPr>
            <w:t>8</w:t>
          </w:r>
          <w:r>
            <w:fldChar w:fldCharType="end"/>
          </w:r>
        </w:p>
      </w:tc>
    </w:tr>
  </w:tbl>
  <w:p w:rsidR="008B01EC" w:rsidRDefault="008B01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0C9" w:rsidRDefault="003030C9">
      <w:r>
        <w:separator/>
      </w:r>
    </w:p>
  </w:footnote>
  <w:footnote w:type="continuationSeparator" w:id="0">
    <w:p w:rsidR="003030C9" w:rsidRDefault="003030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01EC">
      <w:trPr>
        <w:cantSplit/>
        <w:trHeight w:hRule="exact" w:val="777"/>
      </w:trPr>
      <w:tc>
        <w:tcPr>
          <w:tcW w:w="492" w:type="pct"/>
          <w:tcBorders>
            <w:bottom w:val="single" w:sz="6" w:space="0" w:color="auto"/>
          </w:tcBorders>
        </w:tcPr>
        <w:p w:rsidR="008B01EC" w:rsidRDefault="003030C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01EC" w:rsidRDefault="008B01EC">
          <w:pPr>
            <w:ind w:left="420"/>
          </w:pPr>
        </w:p>
      </w:tc>
      <w:tc>
        <w:tcPr>
          <w:tcW w:w="3283" w:type="pct"/>
          <w:tcBorders>
            <w:bottom w:val="single" w:sz="6" w:space="0" w:color="auto"/>
          </w:tcBorders>
          <w:vAlign w:val="bottom"/>
        </w:tcPr>
        <w:p w:rsidR="008B01EC" w:rsidRDefault="003030C9">
          <w:pPr>
            <w:pStyle w:val="a7"/>
            <w:ind w:firstLine="360"/>
          </w:pPr>
          <w:r>
            <w:t>OPEN SOURCE SOFTWARE</w:t>
          </w:r>
          <w:r>
            <w:t xml:space="preserve"> NOTICE</w:t>
          </w:r>
        </w:p>
      </w:tc>
      <w:tc>
        <w:tcPr>
          <w:tcW w:w="1225" w:type="pct"/>
          <w:tcBorders>
            <w:bottom w:val="single" w:sz="6" w:space="0" w:color="auto"/>
          </w:tcBorders>
          <w:vAlign w:val="bottom"/>
        </w:tcPr>
        <w:p w:rsidR="008B01EC" w:rsidRDefault="008B01EC">
          <w:pPr>
            <w:pStyle w:val="a7"/>
            <w:ind w:firstLine="33"/>
          </w:pPr>
        </w:p>
      </w:tc>
    </w:tr>
  </w:tbl>
  <w:p w:rsidR="008B01EC" w:rsidRDefault="008B01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30C9"/>
    <w:rsid w:val="003154F0"/>
    <w:rsid w:val="00322CCD"/>
    <w:rsid w:val="003404A3"/>
    <w:rsid w:val="00350403"/>
    <w:rsid w:val="00352206"/>
    <w:rsid w:val="00353028"/>
    <w:rsid w:val="003608F2"/>
    <w:rsid w:val="003611B1"/>
    <w:rsid w:val="00363B6C"/>
    <w:rsid w:val="0036542A"/>
    <w:rsid w:val="00381920"/>
    <w:rsid w:val="003849E0"/>
    <w:rsid w:val="003A2D2B"/>
    <w:rsid w:val="003A7E2A"/>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01EC"/>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05D15B-1089-4569-BA55-3630B4E6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2850</Words>
  <Characters>16245</Characters>
  <Application>Microsoft Office Word</Application>
  <DocSecurity>0</DocSecurity>
  <Lines>135</Lines>
  <Paragraphs>38</Paragraphs>
  <ScaleCrop>false</ScaleCrop>
  <Company>Huawei Technologies Co.,Ltd.</Company>
  <LinksUpToDate>false</LinksUpToDate>
  <CharactersWithSpaces>19057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(3)8nyflZzw3igNEbmvnuHWhTwIvnQiAKvZTrWOlmX0unaZqhSKUN13Qh9LQef2DlxP6SOb2ncm
IfXAh06IE37FrSf60x8QtnUsvy7UdwMsm7iuZF5VLryfCtAl9h1nAPfFacdqByToHI1U7ijy
V0mF/6JkXkpWERWgdvoet4hU+IxJOMjzp5gL1CFisVLcyjvqNHqgO59fd8D3ygP+SXqbkQ6h
LwoTvUvOVp64JpKMcB</vt:lpwstr>
  </property>
  <property fmtid="{D5CDD505-2E9C-101B-9397-08002B2CF9AE}" pid="11" name="_2015_ms_pID_7253431">
    <vt:lpwstr>83JAYSU1Vs3W0EPb4NK+SW126JaktDn2MUOmc+NiJv1drflpQjzxMP
DYbOcB8l5Z+0BgC2euzay1ZPS+vhF93ngLwt5FiE0MBQmAmspIarFROoG409ITNclFW68aVR
oFoba3+SyoLrr0PPiIfQPp5Q9wuQ0i/UA9qlQ/AbiG8ieXFRp+Cy3TTZmSd8TTuBUSuN/TKu
VBoz8Xd2ZDPdxPAiwOhqffmx5cgD9fw5OS8B</vt:lpwstr>
  </property>
  <property fmtid="{D5CDD505-2E9C-101B-9397-08002B2CF9AE}" pid="12" name="_2015_ms_pID_7253432">
    <vt:lpwstr>wDeoPuGqAOPjFfTNLdZIiuD9sdKctyl0QXRE
fx2eNj987ki+USfxGQ2dkq80m/I7rjw+DICDT1qTxEHEZCs4Zds=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1647683528</vt:lpwstr>
  </property>
</Properties>
</file>