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E8C" w:rsidRDefault="00F742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6E8C" w:rsidRDefault="00DF6E8C">
      <w:pPr>
        <w:spacing w:line="420" w:lineRule="exact"/>
        <w:jc w:val="center"/>
        <w:rPr>
          <w:rFonts w:ascii="Arial" w:hAnsi="Arial" w:cs="Arial"/>
          <w:b/>
          <w:snapToGrid/>
          <w:sz w:val="32"/>
          <w:szCs w:val="32"/>
        </w:rPr>
      </w:pPr>
    </w:p>
    <w:p w:rsidR="00DF6E8C" w:rsidRDefault="00F742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6E8C" w:rsidRDefault="00DF6E8C">
      <w:pPr>
        <w:spacing w:line="420" w:lineRule="exact"/>
        <w:jc w:val="both"/>
        <w:rPr>
          <w:rFonts w:ascii="Arial" w:hAnsi="Arial" w:cs="Arial"/>
          <w:snapToGrid/>
        </w:rPr>
      </w:pPr>
    </w:p>
    <w:p w:rsidR="00DF6E8C" w:rsidRDefault="00F742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6E8C" w:rsidRDefault="00F742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6E8C" w:rsidRDefault="00DF6E8C">
      <w:pPr>
        <w:spacing w:line="420" w:lineRule="exact"/>
        <w:jc w:val="both"/>
        <w:rPr>
          <w:rFonts w:ascii="Arial" w:hAnsi="Arial" w:cs="Arial"/>
          <w:i/>
          <w:snapToGrid/>
          <w:color w:val="0099FF"/>
          <w:sz w:val="18"/>
          <w:szCs w:val="18"/>
        </w:rPr>
      </w:pPr>
    </w:p>
    <w:p w:rsidR="00DF6E8C" w:rsidRDefault="00F742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6E8C" w:rsidRDefault="00DF6E8C">
      <w:pPr>
        <w:pStyle w:val="a8"/>
        <w:spacing w:before="0" w:after="0" w:line="240" w:lineRule="auto"/>
        <w:jc w:val="left"/>
        <w:rPr>
          <w:rFonts w:ascii="Arial" w:hAnsi="Arial" w:cs="Arial"/>
          <w:bCs w:val="0"/>
          <w:sz w:val="21"/>
          <w:szCs w:val="21"/>
        </w:rPr>
      </w:pPr>
    </w:p>
    <w:p w:rsidR="00DF6E8C" w:rsidRDefault="00F742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ddt</w:t>
      </w:r>
      <w:proofErr w:type="spellEnd"/>
      <w:r>
        <w:rPr>
          <w:rFonts w:ascii="微软雅黑" w:hAnsi="微软雅黑"/>
          <w:b w:val="0"/>
          <w:sz w:val="21"/>
        </w:rPr>
        <w:t xml:space="preserve"> 1.4.1</w:t>
      </w:r>
    </w:p>
    <w:p w:rsidR="00DF6E8C" w:rsidRDefault="00F74286">
      <w:pPr>
        <w:rPr>
          <w:rFonts w:ascii="Arial" w:hAnsi="Arial" w:cs="Arial"/>
          <w:b/>
        </w:rPr>
      </w:pPr>
      <w:r>
        <w:rPr>
          <w:rFonts w:ascii="Arial" w:hAnsi="Arial" w:cs="Arial"/>
          <w:b/>
        </w:rPr>
        <w:t xml:space="preserve">Copyright notice: </w:t>
      </w:r>
    </w:p>
    <w:p w:rsidR="00DF6E8C" w:rsidRDefault="00F74286">
      <w:pPr>
        <w:pStyle w:val="Default"/>
        <w:rPr>
          <w:rFonts w:ascii="宋体" w:hAnsi="宋体" w:cs="宋体"/>
          <w:sz w:val="22"/>
          <w:szCs w:val="22"/>
        </w:rPr>
      </w:pPr>
      <w:r>
        <w:rPr>
          <w:rFonts w:ascii="宋体" w:hAnsi="宋体"/>
          <w:sz w:val="22"/>
        </w:rPr>
        <w:t xml:space="preserve">Copyright © 2015 </w:t>
      </w:r>
      <w:proofErr w:type="spellStart"/>
      <w:r>
        <w:rPr>
          <w:rFonts w:ascii="宋体" w:hAnsi="宋体"/>
          <w:sz w:val="22"/>
        </w:rPr>
        <w:t>Carles</w:t>
      </w:r>
      <w:proofErr w:type="spellEnd"/>
      <w:r>
        <w:rPr>
          <w:rFonts w:ascii="宋体" w:hAnsi="宋体"/>
          <w:sz w:val="22"/>
        </w:rPr>
        <w:t xml:space="preserve"> </w:t>
      </w:r>
      <w:proofErr w:type="spellStart"/>
      <w:r>
        <w:rPr>
          <w:rFonts w:ascii="宋体" w:hAnsi="宋体"/>
          <w:sz w:val="22"/>
        </w:rPr>
        <w:t>Barrobés</w:t>
      </w:r>
      <w:proofErr w:type="spellEnd"/>
      <w:r>
        <w:rPr>
          <w:rFonts w:ascii="宋体" w:hAnsi="宋体"/>
          <w:sz w:val="22"/>
        </w:rPr>
        <w:t xml:space="preserve"> and additional </w:t>
      </w:r>
      <w:r>
        <w:rPr>
          <w:rFonts w:ascii="宋体" w:hAnsi="宋体"/>
          <w:sz w:val="22"/>
        </w:rPr>
        <w:t>contributors.</w:t>
      </w:r>
      <w:r>
        <w:rPr>
          <w:rFonts w:ascii="宋体" w:hAnsi="宋体"/>
          <w:sz w:val="22"/>
        </w:rPr>
        <w:br/>
        <w:t xml:space="preserve">Copyright 2012-2015 </w:t>
      </w:r>
      <w:proofErr w:type="spellStart"/>
      <w:r>
        <w:rPr>
          <w:rFonts w:ascii="宋体" w:hAnsi="宋体"/>
          <w:sz w:val="22"/>
        </w:rPr>
        <w:t>Carles</w:t>
      </w:r>
      <w:proofErr w:type="spellEnd"/>
      <w:r>
        <w:rPr>
          <w:rFonts w:ascii="宋体" w:hAnsi="宋体"/>
          <w:sz w:val="22"/>
        </w:rPr>
        <w:t xml:space="preserve"> </w:t>
      </w:r>
      <w:proofErr w:type="spellStart"/>
      <w:r>
        <w:rPr>
          <w:rFonts w:ascii="宋体" w:hAnsi="宋体"/>
          <w:sz w:val="22"/>
        </w:rPr>
        <w:t>Barrobés</w:t>
      </w:r>
      <w:proofErr w:type="spellEnd"/>
      <w:r>
        <w:rPr>
          <w:rFonts w:ascii="宋体" w:hAnsi="宋体"/>
          <w:sz w:val="22"/>
        </w:rPr>
        <w:t xml:space="preserve"> and DDT contributors </w:t>
      </w:r>
      <w:proofErr w:type="gramStart"/>
      <w:r>
        <w:rPr>
          <w:rFonts w:ascii="宋体" w:hAnsi="宋体"/>
          <w:sz w:val="22"/>
        </w:rPr>
        <w:t>For</w:t>
      </w:r>
      <w:proofErr w:type="gramEnd"/>
      <w:r>
        <w:rPr>
          <w:rFonts w:ascii="宋体" w:hAnsi="宋体"/>
          <w:sz w:val="22"/>
        </w:rPr>
        <w:t xml:space="preserve"> the exact contribution history, see the </w:t>
      </w:r>
      <w:proofErr w:type="spellStart"/>
      <w:r>
        <w:rPr>
          <w:rFonts w:ascii="宋体" w:hAnsi="宋体"/>
          <w:sz w:val="22"/>
        </w:rPr>
        <w:t>git</w:t>
      </w:r>
      <w:proofErr w:type="spellEnd"/>
      <w:r>
        <w:rPr>
          <w:rFonts w:ascii="宋体" w:hAnsi="宋体"/>
          <w:sz w:val="22"/>
        </w:rPr>
        <w:t xml:space="preserve"> revision log.</w:t>
      </w:r>
      <w:r>
        <w:rPr>
          <w:rFonts w:ascii="宋体" w:hAnsi="宋体"/>
          <w:sz w:val="22"/>
        </w:rPr>
        <w:br/>
      </w:r>
    </w:p>
    <w:p w:rsidR="00DF6E8C" w:rsidRDefault="00F74286">
      <w:pPr>
        <w:pStyle w:val="Default"/>
        <w:rPr>
          <w:rFonts w:ascii="宋体" w:hAnsi="宋体" w:cs="宋体"/>
          <w:sz w:val="22"/>
          <w:szCs w:val="22"/>
        </w:rPr>
      </w:pPr>
      <w:r>
        <w:rPr>
          <w:b/>
        </w:rPr>
        <w:t xml:space="preserve">License: </w:t>
      </w:r>
      <w:r>
        <w:rPr>
          <w:sz w:val="21"/>
        </w:rPr>
        <w:t>MIT License</w:t>
      </w:r>
    </w:p>
    <w:p w:rsidR="00AD4E88" w:rsidRPr="00AD4E88" w:rsidRDefault="00AD4E88" w:rsidP="00AD4E88">
      <w:pPr>
        <w:pStyle w:val="Default"/>
        <w:rPr>
          <w:rFonts w:ascii="宋体" w:hAnsi="宋体" w:cs="宋体"/>
          <w:sz w:val="22"/>
          <w:szCs w:val="22"/>
        </w:rPr>
      </w:pPr>
      <w:r w:rsidRPr="00AD4E88">
        <w:rPr>
          <w:rFonts w:ascii="宋体" w:hAnsi="宋体" w:cs="宋体"/>
          <w:sz w:val="22"/>
          <w:szCs w:val="22"/>
        </w:rPr>
        <w:t>Copyright &lt;YEAR&gt; &lt;COPYRIGHT HOLDER&gt;</w:t>
      </w:r>
    </w:p>
    <w:p w:rsidR="00AD4E88" w:rsidRPr="00AD4E88" w:rsidRDefault="00AD4E88" w:rsidP="00AD4E88">
      <w:pPr>
        <w:pStyle w:val="Default"/>
        <w:rPr>
          <w:rFonts w:ascii="宋体" w:hAnsi="宋体" w:cs="宋体"/>
          <w:sz w:val="22"/>
          <w:szCs w:val="22"/>
        </w:rPr>
      </w:pPr>
    </w:p>
    <w:p w:rsidR="00AD4E88" w:rsidRPr="00AD4E88" w:rsidRDefault="00AD4E88" w:rsidP="00AD4E88">
      <w:pPr>
        <w:pStyle w:val="Default"/>
        <w:rPr>
          <w:rFonts w:ascii="宋体" w:hAnsi="宋体" w:cs="宋体"/>
          <w:sz w:val="22"/>
          <w:szCs w:val="22"/>
        </w:rPr>
      </w:pPr>
      <w:r w:rsidRPr="00AD4E88">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AD4E88" w:rsidRPr="00AD4E88" w:rsidRDefault="00AD4E88" w:rsidP="00AD4E88">
      <w:pPr>
        <w:pStyle w:val="Default"/>
        <w:rPr>
          <w:rFonts w:ascii="宋体" w:hAnsi="宋体" w:cs="宋体"/>
          <w:sz w:val="22"/>
          <w:szCs w:val="22"/>
        </w:rPr>
      </w:pPr>
    </w:p>
    <w:p w:rsidR="00AD4E88" w:rsidRPr="00AD4E88" w:rsidRDefault="00AD4E88" w:rsidP="00AD4E88">
      <w:pPr>
        <w:pStyle w:val="Default"/>
        <w:rPr>
          <w:rFonts w:ascii="宋体" w:hAnsi="宋体" w:cs="宋体"/>
          <w:sz w:val="22"/>
          <w:szCs w:val="22"/>
        </w:rPr>
      </w:pPr>
      <w:r w:rsidRPr="00AD4E88">
        <w:rPr>
          <w:rFonts w:ascii="宋体" w:hAnsi="宋体" w:cs="宋体"/>
          <w:sz w:val="22"/>
          <w:szCs w:val="22"/>
        </w:rPr>
        <w:t>The above copyright notice and this permission notice shall be included in all copies or substantial portions of the Software.</w:t>
      </w:r>
    </w:p>
    <w:p w:rsidR="00AD4E88" w:rsidRPr="00AD4E88" w:rsidRDefault="00AD4E88" w:rsidP="00AD4E88">
      <w:pPr>
        <w:pStyle w:val="Default"/>
        <w:rPr>
          <w:rFonts w:ascii="宋体" w:hAnsi="宋体" w:cs="宋体"/>
          <w:sz w:val="22"/>
          <w:szCs w:val="22"/>
        </w:rPr>
      </w:pPr>
    </w:p>
    <w:p w:rsidR="00DF6E8C" w:rsidRPr="00AD4E88" w:rsidRDefault="00AD4E88">
      <w:pPr>
        <w:pStyle w:val="Default"/>
        <w:rPr>
          <w:rFonts w:ascii="宋体" w:hAnsi="宋体" w:cs="宋体" w:hint="eastAsia"/>
          <w:sz w:val="22"/>
          <w:szCs w:val="22"/>
        </w:rPr>
      </w:pPr>
      <w:r w:rsidRPr="00AD4E88">
        <w:rPr>
          <w:rFonts w:ascii="宋体" w:hAnsi="宋体" w:cs="宋体"/>
          <w:sz w:val="22"/>
          <w:szCs w:val="22"/>
        </w:rPr>
        <w:lastRenderedPageBreak/>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w:t>
      </w:r>
      <w:r>
        <w:rPr>
          <w:rFonts w:ascii="宋体" w:hAnsi="宋体" w:cs="宋体"/>
          <w:sz w:val="22"/>
          <w:szCs w:val="22"/>
        </w:rPr>
        <w:t>OTHER DEALINGS IN THE SOFTWARE.</w:t>
      </w:r>
      <w:bookmarkStart w:id="0" w:name="_GoBack"/>
      <w:bookmarkEnd w:id="0"/>
    </w:p>
    <w:sectPr w:rsidR="00DF6E8C" w:rsidRPr="00AD4E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286" w:rsidRDefault="00F74286">
      <w:pPr>
        <w:spacing w:line="240" w:lineRule="auto"/>
      </w:pPr>
      <w:r>
        <w:separator/>
      </w:r>
    </w:p>
  </w:endnote>
  <w:endnote w:type="continuationSeparator" w:id="0">
    <w:p w:rsidR="00F74286" w:rsidRDefault="00F74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6E8C">
      <w:tc>
        <w:tcPr>
          <w:tcW w:w="1542" w:type="pct"/>
        </w:tcPr>
        <w:p w:rsidR="00DF6E8C" w:rsidRDefault="00F74286">
          <w:pPr>
            <w:pStyle w:val="a6"/>
          </w:pPr>
          <w:r>
            <w:fldChar w:fldCharType="begin"/>
          </w:r>
          <w:r>
            <w:instrText xml:space="preserve"> DATE \@ "yyyy-MM-dd" </w:instrText>
          </w:r>
          <w:r>
            <w:fldChar w:fldCharType="separate"/>
          </w:r>
          <w:r w:rsidR="00AD4E88">
            <w:rPr>
              <w:noProof/>
            </w:rPr>
            <w:t>2021-12-31</w:t>
          </w:r>
          <w:r>
            <w:fldChar w:fldCharType="end"/>
          </w:r>
        </w:p>
      </w:tc>
      <w:tc>
        <w:tcPr>
          <w:tcW w:w="1853" w:type="pct"/>
        </w:tcPr>
        <w:p w:rsidR="00DF6E8C" w:rsidRDefault="00F74286">
          <w:pPr>
            <w:pStyle w:val="a6"/>
            <w:ind w:firstLineChars="200" w:firstLine="360"/>
          </w:pPr>
          <w:r>
            <w:rPr>
              <w:rFonts w:hint="eastAsia"/>
            </w:rPr>
            <w:t>HUAWEI Confidential</w:t>
          </w:r>
        </w:p>
      </w:tc>
      <w:tc>
        <w:tcPr>
          <w:tcW w:w="1605" w:type="pct"/>
        </w:tcPr>
        <w:p w:rsidR="00DF6E8C" w:rsidRDefault="00F74286">
          <w:pPr>
            <w:pStyle w:val="a6"/>
            <w:ind w:firstLine="360"/>
            <w:jc w:val="right"/>
          </w:pPr>
          <w:r>
            <w:t>Page</w:t>
          </w:r>
          <w:r>
            <w:fldChar w:fldCharType="begin"/>
          </w:r>
          <w:r>
            <w:instrText>PAGE</w:instrText>
          </w:r>
          <w:r>
            <w:fldChar w:fldCharType="separate"/>
          </w:r>
          <w:r w:rsidR="00AD4E88">
            <w:rPr>
              <w:noProof/>
            </w:rPr>
            <w:t>2</w:t>
          </w:r>
          <w:r>
            <w:fldChar w:fldCharType="end"/>
          </w:r>
          <w:r>
            <w:t>, Total</w:t>
          </w:r>
          <w:r>
            <w:fldChar w:fldCharType="begin"/>
          </w:r>
          <w:r>
            <w:instrText xml:space="preserve"> NUMPAGES  \* Arabic  \* MERGEFORMAT </w:instrText>
          </w:r>
          <w:r>
            <w:fldChar w:fldCharType="separate"/>
          </w:r>
          <w:r w:rsidR="00AD4E88">
            <w:rPr>
              <w:noProof/>
            </w:rPr>
            <w:t>2</w:t>
          </w:r>
          <w:r>
            <w:fldChar w:fldCharType="end"/>
          </w:r>
        </w:p>
      </w:tc>
    </w:tr>
  </w:tbl>
  <w:p w:rsidR="00DF6E8C" w:rsidRDefault="00DF6E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286" w:rsidRDefault="00F74286">
      <w:r>
        <w:separator/>
      </w:r>
    </w:p>
  </w:footnote>
  <w:footnote w:type="continuationSeparator" w:id="0">
    <w:p w:rsidR="00F74286" w:rsidRDefault="00F74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6E8C">
      <w:trPr>
        <w:cantSplit/>
        <w:trHeight w:hRule="exact" w:val="777"/>
      </w:trPr>
      <w:tc>
        <w:tcPr>
          <w:tcW w:w="492" w:type="pct"/>
          <w:tcBorders>
            <w:bottom w:val="single" w:sz="6" w:space="0" w:color="auto"/>
          </w:tcBorders>
        </w:tcPr>
        <w:p w:rsidR="00DF6E8C" w:rsidRDefault="00F742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6E8C" w:rsidRDefault="00DF6E8C">
          <w:pPr>
            <w:ind w:left="420"/>
          </w:pPr>
        </w:p>
      </w:tc>
      <w:tc>
        <w:tcPr>
          <w:tcW w:w="3283" w:type="pct"/>
          <w:tcBorders>
            <w:bottom w:val="single" w:sz="6" w:space="0" w:color="auto"/>
          </w:tcBorders>
          <w:vAlign w:val="bottom"/>
        </w:tcPr>
        <w:p w:rsidR="00DF6E8C" w:rsidRDefault="00F74286">
          <w:pPr>
            <w:pStyle w:val="a7"/>
            <w:ind w:firstLine="360"/>
          </w:pPr>
          <w:r>
            <w:t>OPEN SOURCE SOFTWARE NOTICE</w:t>
          </w:r>
        </w:p>
      </w:tc>
      <w:tc>
        <w:tcPr>
          <w:tcW w:w="1225" w:type="pct"/>
          <w:tcBorders>
            <w:bottom w:val="single" w:sz="6" w:space="0" w:color="auto"/>
          </w:tcBorders>
          <w:vAlign w:val="bottom"/>
        </w:tcPr>
        <w:p w:rsidR="00DF6E8C" w:rsidRDefault="00DF6E8C">
          <w:pPr>
            <w:pStyle w:val="a7"/>
            <w:ind w:firstLine="33"/>
          </w:pPr>
        </w:p>
      </w:tc>
    </w:tr>
  </w:tbl>
  <w:p w:rsidR="00DF6E8C" w:rsidRDefault="00DF6E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E88"/>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6E8C"/>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286"/>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A2ED7E-8ACA-4EA5-9F84-A05400FE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1924</Characters>
  <Application>Microsoft Office Word</Application>
  <DocSecurity>0</DocSecurity>
  <Lines>16</Lines>
  <Paragraphs>4</Paragraphs>
  <ScaleCrop>false</ScaleCrop>
  <Company>Huawei Technologies Co.,Ltd.</Company>
  <LinksUpToDate>false</LinksUpToDate>
  <CharactersWithSpaces>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(3)MjRbBjZOPxPCIpLp9/H98NUsHBnbA6XZ0KuegMV7dWFF0udddVGsinFgI07tDBXp8Ef9at+/
j0UE0K4QScdu9tIIibEiL8U8KBjB6fYnxoZVw8DyDmz3+wjMhIZLEeLljF9gDq5FxRf7la+q
QibsrZEOWCKAHY4SP6EZeZD42r2ejKtnazNykC1k2d9pRBTg1Ef0Uji0MDzKV3SspHqx+eYd
PlOCpH83WRXRgKd9lS</vt:lpwstr>
  </property>
  <property fmtid="{D5CDD505-2E9C-101B-9397-08002B2CF9AE}" pid="11" name="_2015_ms_pID_7253431">
    <vt:lpwstr>SfNT1+YA7IFq6wWP0+ldZLpT5ligFMxvYk/mrDi+Z6ezc+6a0/X8lr
R7CR8vnra1T9Km6ajhrnJ/Qs/2YC1lICiVceUbLNB6gLl72ztBi4KAWIIyHZdh/tOvjFIvJJ
qjUzb7/i+kFlOdo2I0KZFhnoLimHRcyR6KdhwRwK1+GQQu6kPm9UOEyQytA91PmuH4zFzVcA
tKpDeF5Lq1EGcElQnkVSr2Pj980SyF5G3b9e</vt:lpwstr>
  </property>
  <property fmtid="{D5CDD505-2E9C-101B-9397-08002B2CF9AE}" pid="12" name="_2015_ms_pID_7253432">
    <vt:lpwstr>qzjeJb1dkMq3ULXGG9EkHFexTZ5EJq3LTlhF
B9EGThuIdBxJEA/zoxFCqvNOQ8pKPanaGZvvxkv/UdveevVwHCM=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1640939112</vt:lpwstr>
  </property>
</Properties>
</file>