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CE5" w:rsidRDefault="00440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1CE5" w:rsidRDefault="00B41CE5">
      <w:pPr>
        <w:spacing w:line="420" w:lineRule="exact"/>
        <w:jc w:val="center"/>
        <w:rPr>
          <w:rFonts w:ascii="Arial" w:hAnsi="Arial" w:cs="Arial"/>
          <w:b/>
          <w:snapToGrid/>
          <w:sz w:val="32"/>
          <w:szCs w:val="32"/>
        </w:rPr>
      </w:pPr>
    </w:p>
    <w:p w:rsidR="00B41CE5" w:rsidRDefault="004409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1CE5" w:rsidRDefault="00B41CE5">
      <w:pPr>
        <w:spacing w:line="420" w:lineRule="exact"/>
        <w:jc w:val="both"/>
        <w:rPr>
          <w:rFonts w:ascii="Arial" w:hAnsi="Arial" w:cs="Arial"/>
          <w:snapToGrid/>
        </w:rPr>
      </w:pPr>
    </w:p>
    <w:p w:rsidR="00B41CE5" w:rsidRDefault="00440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1CE5" w:rsidRDefault="00440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1CE5" w:rsidRDefault="00B41CE5">
      <w:pPr>
        <w:spacing w:line="420" w:lineRule="exact"/>
        <w:jc w:val="both"/>
        <w:rPr>
          <w:rFonts w:ascii="Arial" w:hAnsi="Arial" w:cs="Arial"/>
          <w:i/>
          <w:snapToGrid/>
          <w:color w:val="0099FF"/>
          <w:sz w:val="18"/>
          <w:szCs w:val="18"/>
        </w:rPr>
      </w:pPr>
    </w:p>
    <w:p w:rsidR="00B41CE5" w:rsidRDefault="00440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1CE5" w:rsidRDefault="00B41CE5">
      <w:pPr>
        <w:pStyle w:val="a8"/>
        <w:spacing w:before="0" w:after="0" w:line="240" w:lineRule="auto"/>
        <w:jc w:val="left"/>
        <w:rPr>
          <w:rFonts w:ascii="Arial" w:hAnsi="Arial" w:cs="Arial"/>
          <w:bCs w:val="0"/>
          <w:sz w:val="21"/>
          <w:szCs w:val="21"/>
        </w:rPr>
      </w:pPr>
    </w:p>
    <w:p w:rsidR="00B41CE5" w:rsidRDefault="00440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qt5-qtserialport 5.15.2</w:t>
      </w:r>
    </w:p>
    <w:p w:rsidR="00B41CE5" w:rsidRDefault="004409AB">
      <w:pPr>
        <w:rPr>
          <w:rFonts w:ascii="Arial" w:hAnsi="Arial" w:cs="Arial"/>
          <w:b/>
        </w:rPr>
      </w:pPr>
      <w:r>
        <w:rPr>
          <w:rFonts w:ascii="Arial" w:hAnsi="Arial" w:cs="Arial"/>
          <w:b/>
        </w:rPr>
        <w:t xml:space="preserve">Copyright notice: </w:t>
      </w:r>
    </w:p>
    <w:p w:rsidR="00B41CE5" w:rsidRDefault="004409AB">
      <w:pPr>
        <w:pStyle w:val="Default"/>
        <w:rPr>
          <w:rFonts w:ascii="宋体" w:hAnsi="宋体" w:cs="宋体"/>
          <w:sz w:val="22"/>
          <w:szCs w:val="22"/>
        </w:rPr>
      </w:pPr>
      <w:r>
        <w:rPr>
          <w:rFonts w:ascii="宋体" w:hAnsi="宋体"/>
          <w:sz w:val="22"/>
        </w:rPr>
        <w:t>Copyright (C) 2016 Denis Shienkov &lt;</w:t>
      </w:r>
      <w:r>
        <w:rPr>
          <w:rFonts w:ascii="宋体" w:hAnsi="宋体"/>
          <w:sz w:val="22"/>
        </w:rPr>
        <w:t>denis.shienkov@gmail.com&gt;</w:t>
      </w:r>
      <w:r>
        <w:rPr>
          <w:rFonts w:ascii="宋体" w:hAnsi="宋体"/>
          <w:sz w:val="22"/>
        </w:rPr>
        <w:br/>
        <w:t>Copyright (C) 2011-2012 Denis Shienkov &lt;denis.shienkov@gmail.com&gt;</w:t>
      </w:r>
      <w:r>
        <w:rPr>
          <w:rFonts w:ascii="宋体" w:hAnsi="宋体"/>
          <w:sz w:val="22"/>
        </w:rPr>
        <w:br/>
        <w:t>Copyright (C) 2013 Laszlo Papp &lt;lpapp@kde.org&gt;</w:t>
      </w:r>
      <w:r>
        <w:rPr>
          <w:rFonts w:ascii="宋体" w:hAnsi="宋体"/>
          <w:sz w:val="22"/>
        </w:rPr>
        <w:br/>
        <w:t>Copyright (C) 2007 Free Software Foundation, Inc. &lt;http:fsf.org/&gt;</w:t>
      </w:r>
      <w:r>
        <w:rPr>
          <w:rFonts w:ascii="宋体" w:hAnsi="宋体"/>
          <w:sz w:val="22"/>
        </w:rPr>
        <w:br/>
        <w:t>Copyright (C) 2000, 2001, 2002, 2007, 2008 Free Sof</w:t>
      </w:r>
      <w:r>
        <w:rPr>
          <w:rFonts w:ascii="宋体" w:hAnsi="宋体"/>
          <w:sz w:val="22"/>
        </w:rPr>
        <w:t>tware Foundation, Inc.</w:t>
      </w:r>
      <w:r>
        <w:rPr>
          <w:rFonts w:ascii="宋体" w:hAnsi="宋体"/>
          <w:sz w:val="22"/>
        </w:rPr>
        <w:br/>
        <w:t>Copyright (C) 2016 The Qt Company Ltd.</w:t>
      </w:r>
      <w:r>
        <w:rPr>
          <w:rFonts w:ascii="宋体" w:hAnsi="宋体"/>
          <w:sz w:val="22"/>
        </w:rPr>
        <w:br/>
        <w:t>Copyright (C) 2012 Laszlo Papp &lt;lpapp@kde.org&gt;</w:t>
      </w:r>
      <w:r>
        <w:rPr>
          <w:rFonts w:ascii="宋体" w:hAnsi="宋体"/>
          <w:sz w:val="22"/>
        </w:rPr>
        <w:br/>
        <w:t>Copyright (C) 2012 Denis Shienkov &lt;denis.shienkov@gmail.com&gt;</w:t>
      </w:r>
      <w:r>
        <w:rPr>
          <w:rFonts w:ascii="宋体" w:hAnsi="宋体"/>
          <w:sz w:val="22"/>
        </w:rPr>
        <w:br/>
        <w:t>Copyright (C) 1989, 1991 Free Software Foundation, Inc., 51 Franklin Street, Fifth Flo</w:t>
      </w:r>
      <w:r>
        <w:rPr>
          <w:rFonts w:ascii="宋体" w:hAnsi="宋体"/>
          <w:sz w:val="22"/>
        </w:rPr>
        <w:t>or, Boston, MA 02110-1301 USA Everyone is permitted to copy and distribute verbatim copies of this license document, but changing it is not allowed.</w:t>
      </w:r>
      <w:r>
        <w:rPr>
          <w:rFonts w:ascii="宋体" w:hAnsi="宋体"/>
          <w:sz w:val="22"/>
        </w:rPr>
        <w:br/>
        <w:t>Copyright (C) 2019 Denis Shienkov &lt;denis.shienkov@gmail.com&gt;</w:t>
      </w:r>
      <w:r>
        <w:rPr>
          <w:rFonts w:ascii="宋体" w:hAnsi="宋体"/>
          <w:sz w:val="22"/>
        </w:rPr>
        <w:br/>
        <w:t>Copyright (C) 2011 Sergey Belyashov &lt;Sergey.Be</w:t>
      </w:r>
      <w:r>
        <w:rPr>
          <w:rFonts w:ascii="宋体" w:hAnsi="宋体"/>
          <w:sz w:val="22"/>
        </w:rPr>
        <w:t>lyashov@gmail.com&gt;</w:t>
      </w:r>
      <w:r>
        <w:rPr>
          <w:rFonts w:ascii="宋体" w:hAnsi="宋体"/>
          <w:sz w:val="22"/>
        </w:rPr>
        <w:br/>
      </w:r>
      <w:r>
        <w:rPr>
          <w:rFonts w:ascii="宋体" w:hAnsi="宋体"/>
          <w:sz w:val="22"/>
        </w:rPr>
        <w:t>Copyright (C) 2014 Denis Shienkov &lt;denis.shienkov@gmail.com&gt;</w:t>
      </w:r>
      <w:r>
        <w:rPr>
          <w:rFonts w:ascii="宋体" w:hAnsi="宋体"/>
          <w:sz w:val="22"/>
        </w:rPr>
        <w:br/>
        <w:t>Copyright (C) 2012 Andre Hartmann &lt;aha1980@gmx.de&gt;</w:t>
      </w:r>
      <w:r>
        <w:rPr>
          <w:rFonts w:ascii="宋体" w:hAnsi="宋体"/>
          <w:sz w:val="22"/>
        </w:rPr>
        <w:br/>
      </w:r>
    </w:p>
    <w:p w:rsidR="00B41CE5" w:rsidRDefault="004409AB">
      <w:pPr>
        <w:pStyle w:val="Default"/>
        <w:rPr>
          <w:rFonts w:ascii="宋体" w:hAnsi="宋体" w:cs="宋体"/>
          <w:sz w:val="22"/>
          <w:szCs w:val="22"/>
        </w:rPr>
      </w:pPr>
      <w:r>
        <w:rPr>
          <w:b/>
        </w:rPr>
        <w:t xml:space="preserve">License: </w:t>
      </w:r>
      <w:r>
        <w:rPr>
          <w:sz w:val="21"/>
        </w:rPr>
        <w:t>LGPLv2 with exceptions or GPLv3 with exceptions</w:t>
      </w:r>
    </w:p>
    <w:p w:rsidR="00404CFA" w:rsidRPr="00136857" w:rsidRDefault="004409AB" w:rsidP="00404CFA">
      <w:pPr>
        <w:pStyle w:val="Default"/>
        <w:rPr>
          <w:rFonts w:ascii="Times New Roman" w:hAnsi="Times New Roman"/>
          <w:sz w:val="21"/>
        </w:rPr>
      </w:pPr>
      <w:r>
        <w:rPr>
          <w:rFonts w:ascii="Times New Roman" w:hAnsi="Times New Roman"/>
          <w:sz w:val="21"/>
        </w:rPr>
        <w:lastRenderedPageBreak/>
        <w:br/>
      </w:r>
      <w:r w:rsidR="00404CFA" w:rsidRPr="00136857">
        <w:rPr>
          <w:rFonts w:ascii="Times New Roman" w:hAnsi="Times New Roman"/>
          <w:sz w:val="21"/>
        </w:rPr>
        <w:t>The GNU General Public License (GPL) Version 2, June 1991</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(C) 1989, 1991 Free Software Foundation, Inc.</w:t>
      </w:r>
    </w:p>
    <w:p w:rsidR="00404CFA" w:rsidRPr="00136857" w:rsidRDefault="00404CFA" w:rsidP="00404CFA">
      <w:pPr>
        <w:pStyle w:val="Default"/>
        <w:rPr>
          <w:rFonts w:ascii="Times New Roman" w:hAnsi="Times New Roman"/>
          <w:sz w:val="21"/>
        </w:rPr>
      </w:pPr>
      <w:r w:rsidRPr="00136857">
        <w:rPr>
          <w:rFonts w:ascii="Times New Roman" w:hAnsi="Times New Roman"/>
          <w:sz w:val="21"/>
        </w:rPr>
        <w:t>51 Franklin Street, Fifth Floor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Boston, MA 02110-1335</w:t>
      </w:r>
    </w:p>
    <w:p w:rsidR="00404CFA" w:rsidRPr="00136857" w:rsidRDefault="00404CFA" w:rsidP="00404CFA">
      <w:pPr>
        <w:pStyle w:val="Default"/>
        <w:rPr>
          <w:rFonts w:ascii="Times New Roman" w:hAnsi="Times New Roman"/>
          <w:sz w:val="21"/>
        </w:rPr>
      </w:pPr>
      <w:r w:rsidRPr="00136857">
        <w:rPr>
          <w:rFonts w:ascii="Times New Roman" w:hAnsi="Times New Roman"/>
          <w:sz w:val="21"/>
        </w:rPr>
        <w:t>USA</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Everyone is permitted to copy and distribute verbatim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of this license document, but changing it is not allowed.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Preamble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share and change it. By contrast, the GNU General Public License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intended to guarantee your freedom to share and change free software--to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make sure the software is free for all its users. This General Public</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any other program whose authors commit to using it. (Some other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Public License instead.) You can apply it to your programs, too.</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freedom to distribute copies of free software (and charge for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service if you wish), that you receive source code or can get it if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want it, that you can change the software or use pieces of it in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programs; and that you know you can do these things.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deny you these rights or to ask you to surrender the rights. These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restrictions translate to certain responsibilities for you if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copies of the software, or if you modify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 for a fee, you must give the recipients all the rights that you have.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must make sure that they, too, receive or can get the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you must show them these terms so they know their rights.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(2) offer you this license which gives you legal permission to copy,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and/or modify the software.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everyone understands that there is no warranty for this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If the software is modified by someone else and passed on, we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want its recipients to know that what they have is not the original,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any problems introduced by others will not reflect on the original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authors' reputations.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individually obtain patent licenses, in effect making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proprietary. To prevent this, we have made it clear that any patent must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be licensed for everyone's free use or not licensed at all.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modification follow.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notice placed by the copyright holder saying it may be distributed under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terms of this General Public License. The "Program", below, refers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any such program or work, and a "work based on the Program" means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either the Program or any derivative work under copyright law: that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say, a work containing the Program or a portion of it, either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verbatim or with modifications and/or translated into another language.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"modification".) Each licensee is addressed as "you".</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covered by this License; they are outside its scope. The act of running</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is not restricted, and the output from the Program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covered only if its contents constitute a work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(independent of having been made by running the Program). Whether that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is true depends on what the Program does.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 You may copy and distribute verbatim copies of the Program's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code as you receive it, in any medium, provided that you conspicuously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appropriately publish on each copy an appropriate copyright notice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disclaimer of warranty; keep intact all the notices that refer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License and to the absence of any warranty; and give any other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recipients of the Program a copy of this License along with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at your option offer warranty protection in exchange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it, thus forming a work based on the Program, and copy and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such modifications or work under the terms of Section 1 above, provided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you also meet all of these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stating that you changed the files and the date of any change.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whole or in part contains or is derived from the Program or any part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thereof, to be licensed as a whole at no charge to all third parties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under the terms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when run, you must cause it, when started running for such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interactive use in the most ordinary way, to print or display an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announcement including an appropriate copyright notice and a notice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that there is no warranty (or else, saying that you provide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warranty) and that users may redistribute the program under these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conditions, and telling the user how to view a copy of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normally print such an announcement, your work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is not required to print an announcement.)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These requirements apply to the modified work as a whole. If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identifiable sections of that work are not derived from the Program,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can be reasonably considered independent and separate works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themselves, then this License, and its terms, do not apply to those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sections when you distribute them as separate works. But when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same sections as part of a whole which is a work based 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the distribution of the whole must be on the terms of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whole, and thus to each and every part regardless of who wrote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your rights to work written entirely by you; rather, the intent is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exercise the right to control the distribution of derivative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collective works based on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with the Program (or with a work based on the Program) on a volume of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storage or distribution medium does not bring the other work under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scope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under Section 2) in object code or executable form under the terms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source code, which must be distributed under the terms of Sections 1</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and 2 above on a medium customarily used for software interchange; or,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years, to give any third party, for a charge no more than your cost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of physically performing source distribution, a complete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machine-readable copy of the corresponding source code, to be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distributed under the terms of Sections 1 and 2 above on a medium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customarily used for software interchange; or,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distribute corresponding source code. (This alternative is allowed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only for noncommercial distribution and only if you received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program in object code or executable form with such an offer,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accord with Subsection b above.)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making modifications to it. For an executable work, complete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means all the source code for all modules it contains, plus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associated interface definition files, plus the scripts used to control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compilation and installation of the executable. However, as a special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exception, the source code distributed need not include anything that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normally distributed (in either source or binary form) with the major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components (compiler, kernel, and so on) of the operating system 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which the executable runs, unless that component itself accompanies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executable.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copy from a designated place, then offering equivalent access to copy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from the same place counts as distribution of the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code, even though third parties are not compelled to copy the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along with the object code.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4. You may not copy, modify, sublicense, or distribute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 as expressly provided under this License. Any attempt otherwise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copy, modify, sublicense or distribute the Program is void, and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automatically terminate your rights under this License. However, parties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who have received copies, or rights, from you under this License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have their licenses terminated so long as such parties remain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full compliance.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signed it. However, nothing else grants you permission to modify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Program or its derivative works. These actions are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prohibited by law if you do not accept this License. Therefore,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modifying or distributing the Program (or any work based on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its terms and conditions for copying, distributing or modifying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or works based on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original licensor to copy, distribute or modify the Program subject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these terms and conditions. You may not impose any further restrictions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on the recipients' exercise of the rights granted herein. You are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responsible for enforcing compliance by third parties to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infringement or for any other reason (not limited to patent issues),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conditions are imposed on you (whether by court order, agreement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otherwise) that contradict the conditions of this License, they do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excuse you from the conditions of this License. If you cannot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 as to satisfy simultaneously your obligations under this License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any other pertinent obligations, then as a consequence you may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Program at all. For example, if a patent license would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permit royalty-free redistribution of the Program by all those who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receive copies directly or indirectly through you, then the only way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could satisfy both it and this License would be to refrain entirely from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distribution of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any particular circumstance, the balance of the section is intended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apply and the section as a whole is intended to apply in other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circumstances.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It is not the purpose of this section to induce you to infringe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patents or other property right claims or to contest validity of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such claims; this section has the sole purpose of protecting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integrity of the free software distribution system, which is implemented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by public license practices. Many people have made generous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contributions to the wide range of software distributed through that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system in reliance on consistent application of that system; it is up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author/donor to decide if he or she is willing to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through any other system and a licensee cannot impose that choice.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consequence of the rest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certain countries either by patents or by copyrighted interfaces,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original copyright holder who places the Program under this License may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add an explicit geographical distribution limitation excluding those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countries, so that distribution is permitted only in or among countries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thus excluded. In such case, this License incorporates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limitation as if written in the body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9. The Free Software Foundation may publish revised and/or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versions of the General Public License from time to time. Such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versions will be similar in spirit to the present version, but may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differ in detail to address new problems or concerns.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specifies a version number of this License which applies to it and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later version", you have the option of following the terms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conditions either of that version or of any later version published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Free Software Foundation. If the Program does not specify a version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number of this License, you may choose any version ever published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Foundation.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10. If you wish to incorporate parts of the Program into other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programs whose distribution conditions are different, write to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author to ask for permission. For software which is copyrighted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sometimes make exceptions for this. Our decision will be guided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two goals of preserving the free status of all derivatives of our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software and of promoting the sharing and reuse of software generally.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 WARRANTY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NECESSARY SERVICING, REPAIR OR CORRECTION.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END OF 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How to Apply These Terms to Your New Programs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possible use to the public, the best way to achieve this is to make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which everyone can redistribute and change under these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attach them to the start of each source file to most effectively convey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exclusion of warranty; and each file should have at least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line and a pointer to where the full notice is found.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Copyright (C) &lt;year&gt; &lt;name of author&gt;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it under the terms of the GNU General Public License as published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 xml:space="preserve">    the Free Software Foundation; either version 2 of the License,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(at your option) any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General Public License for more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along with this program; if not, write to the Free Software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it starts in an interactive mode: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Gnomovision version 69, Copyright (C) year name of author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Gnomovision comes with ABSOLUTELY NO WARRANTY; for details type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`show w'. This is free software, and you are welcome to redistribute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it under certain conditions; type `show c' for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hypothetical commands `show w' and `show c' should show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appropriate parts of the General Public License. Of course, the commands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use may be called something other than `show w' and `show c'; they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could even be mouse-clicks or menu items--whatever suits your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school, if any, to sign a "copyright disclaimer" for the program, if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necessary. Here is a sample; alter the names: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Yoyodyne, Inc., hereby disclaims all copyright interest in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program `Gnomovision' (which makes passes at compilers) written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James Hacker.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signature of Ty Coon, 1 April 1989</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Ty Coon, President of Vice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into proprietary programs. If your program is a subroutine library,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may consider it more useful to permit linking proprietary applications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with the library. If this is what you want to do, use the GNU Library</w:t>
      </w:r>
    </w:p>
    <w:p w:rsidR="00404CFA" w:rsidRDefault="00404CFA" w:rsidP="00404CFA">
      <w:pPr>
        <w:pStyle w:val="Default"/>
        <w:rPr>
          <w:rFonts w:ascii="Times New Roman" w:hAnsi="Times New Roman"/>
          <w:sz w:val="21"/>
        </w:rPr>
      </w:pPr>
      <w:r w:rsidRPr="00136857">
        <w:rPr>
          <w:rFonts w:ascii="Times New Roman" w:hAnsi="Times New Roman"/>
          <w:sz w:val="21"/>
        </w:rPr>
        <w:lastRenderedPageBreak/>
        <w:t>General Public License instead of this License.</w:t>
      </w:r>
    </w:p>
    <w:p w:rsidR="00404CFA"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GNU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 3, 29 June 2007</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 2007 Free Software Foundation, Inc. &lt;https://fsf.org/&gt;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Preamble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GNU General Public License is a free, copyleft license for software and other kinds of works.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w:t>
      </w:r>
      <w:r w:rsidRPr="00136857">
        <w:rPr>
          <w:rFonts w:ascii="Times New Roman" w:hAnsi="Times New Roman"/>
          <w:sz w:val="21"/>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0. Definitions.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1.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for a work means the preferred form of the work for making modifications to it. "Object code" means any non-source form of a work.</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2. Basic Permissions.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Conveying under any other circumstances is permitted solely under the conditions stated below. Sublicensing is not allowed; section 10 makes it unnecessary.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3. Protecting Users' Legal Rights From Anti-Circumvention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4. Conveying Verbatim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5. Conveying Modified Source Versions.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6. Conveying Non-Source Forms.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w:t>
      </w:r>
      <w:r w:rsidRPr="00136857">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7. Additional Terms.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sidRPr="00136857">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8. Termination.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04CFA" w:rsidRPr="00136857" w:rsidRDefault="00404CFA" w:rsidP="00404CFA">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9. Acceptance Not Required for Having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10. Automatic Licensing of Downstream Recipients.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sidRPr="00136857">
        <w:rPr>
          <w:rFonts w:ascii="Times New Roman" w:hAnsi="Times New Roman"/>
          <w:sz w:val="21"/>
        </w:rPr>
        <w:lastRenderedPageBreak/>
        <w:t>the Corresponding Source of the work from the predecessor in interest, if the predecessor has it or can get it with reasonable efforts.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11. Patents.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w:t>
      </w:r>
      <w:r w:rsidRPr="00136857">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12. No Surrender of Others' Freedom.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13. Use with the GNU Affero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14. Revised Versions of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15. Disclaimer of Warranty.</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16. Limitation of Liability.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17. Interpretation of Sections 15 and 16.</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END OF 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How to Apply These Terms to Your New Programs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&lt;one line to give the program's name and a brief idea of what it does.&gt;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(C) &lt;year&gt; &lt;name of author&gt;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136857">
        <w:rPr>
          <w:rFonts w:ascii="Times New Roman" w:hAnsi="Times New Roman"/>
          <w:sz w:val="21"/>
        </w:rPr>
        <w:lastRenderedPageBreak/>
        <w:t>General Public License for more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have received a copy of the GNU General Public License along with this program. If not, see &lt;https://www.gnu.org/licenses/&gt;.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&lt;program&gt; Copyright (C) &lt;year&gt; &lt;name of author&gt;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04CFA" w:rsidRPr="00136857" w:rsidRDefault="00404CFA" w:rsidP="00404CFA">
      <w:pPr>
        <w:pStyle w:val="Default"/>
        <w:rPr>
          <w:rFonts w:ascii="Times New Roman" w:hAnsi="Times New Roman"/>
          <w:sz w:val="21"/>
        </w:rPr>
      </w:pPr>
    </w:p>
    <w:p w:rsidR="00B41CE5" w:rsidRDefault="00404CFA" w:rsidP="00404CFA">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bookmarkEnd w:id="0"/>
      <w:r w:rsidR="004409AB">
        <w:rPr>
          <w:rFonts w:ascii="Times New Roman" w:hAnsi="Times New Roman"/>
          <w:sz w:val="21"/>
        </w:rPr>
        <w:br/>
      </w:r>
    </w:p>
    <w:p w:rsidR="00B41CE5" w:rsidRDefault="00440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41CE5" w:rsidRDefault="004409AB">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B41CE5" w:rsidRDefault="004409AB">
      <w:pPr>
        <w:rPr>
          <w:rFonts w:ascii="Arial" w:hAnsi="Arial" w:cs="Arial"/>
          <w:color w:val="0000FF"/>
          <w:u w:val="single"/>
        </w:rPr>
      </w:pPr>
      <w:r>
        <w:rPr>
          <w:rFonts w:ascii="Arial" w:hAnsi="Arial" w:cs="Arial" w:hint="eastAsia"/>
          <w:color w:val="0000FF"/>
          <w:u w:val="single"/>
        </w:rPr>
        <w:t>foss@huawei.com</w:t>
      </w:r>
    </w:p>
    <w:p w:rsidR="00B41CE5" w:rsidRDefault="004409A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41CE5" w:rsidRDefault="004409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41CE5" w:rsidRDefault="004409A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41CE5" w:rsidRDefault="004409AB">
      <w:pPr>
        <w:rPr>
          <w:b/>
          <w:caps/>
        </w:rPr>
      </w:pPr>
      <w:r>
        <w:rPr>
          <w:b/>
          <w:caps/>
        </w:rPr>
        <w:t xml:space="preserve">This offer is valid for three years from the moment we distributed the product or firmware </w:t>
      </w:r>
      <w:r>
        <w:rPr>
          <w:rFonts w:hint="eastAsia"/>
          <w:b/>
          <w:caps/>
        </w:rPr>
        <w:t>.</w:t>
      </w:r>
      <w:bookmarkEnd w:id="1"/>
      <w:bookmarkEnd w:id="2"/>
    </w:p>
    <w:sectPr w:rsidR="00B41C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9AB" w:rsidRDefault="004409AB">
      <w:pPr>
        <w:spacing w:line="240" w:lineRule="auto"/>
      </w:pPr>
      <w:r>
        <w:separator/>
      </w:r>
    </w:p>
  </w:endnote>
  <w:endnote w:type="continuationSeparator" w:id="0">
    <w:p w:rsidR="004409AB" w:rsidRDefault="00440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1CE5">
      <w:tc>
        <w:tcPr>
          <w:tcW w:w="1542" w:type="pct"/>
        </w:tcPr>
        <w:p w:rsidR="00B41CE5" w:rsidRDefault="004409AB">
          <w:pPr>
            <w:pStyle w:val="a6"/>
          </w:pPr>
          <w:r>
            <w:fldChar w:fldCharType="begin"/>
          </w:r>
          <w:r>
            <w:instrText xml:space="preserve"> DATE \@ "yyyy-MM-dd" </w:instrText>
          </w:r>
          <w:r>
            <w:fldChar w:fldCharType="separate"/>
          </w:r>
          <w:r w:rsidR="00A97B25">
            <w:rPr>
              <w:noProof/>
            </w:rPr>
            <w:t>2022-03-16</w:t>
          </w:r>
          <w:r>
            <w:fldChar w:fldCharType="end"/>
          </w:r>
        </w:p>
      </w:tc>
      <w:tc>
        <w:tcPr>
          <w:tcW w:w="1853" w:type="pct"/>
        </w:tcPr>
        <w:p w:rsidR="00B41CE5" w:rsidRDefault="004409AB">
          <w:pPr>
            <w:pStyle w:val="a6"/>
            <w:ind w:firstLineChars="200" w:firstLine="360"/>
          </w:pPr>
          <w:r>
            <w:rPr>
              <w:rFonts w:hint="eastAsia"/>
            </w:rPr>
            <w:t>HUAWEI Confidential</w:t>
          </w:r>
        </w:p>
      </w:tc>
      <w:tc>
        <w:tcPr>
          <w:tcW w:w="1605" w:type="pct"/>
        </w:tcPr>
        <w:p w:rsidR="00B41CE5" w:rsidRDefault="004409AB">
          <w:pPr>
            <w:pStyle w:val="a6"/>
            <w:ind w:firstLine="360"/>
            <w:jc w:val="right"/>
          </w:pPr>
          <w:r>
            <w:t>Page</w:t>
          </w:r>
          <w:r>
            <w:fldChar w:fldCharType="begin"/>
          </w:r>
          <w:r>
            <w:instrText>PAGE</w:instrText>
          </w:r>
          <w:r>
            <w:fldChar w:fldCharType="separate"/>
          </w:r>
          <w:r w:rsidR="00404CFA">
            <w:rPr>
              <w:noProof/>
            </w:rPr>
            <w:t>20</w:t>
          </w:r>
          <w:r>
            <w:fldChar w:fldCharType="end"/>
          </w:r>
          <w:r>
            <w:t>, Total</w:t>
          </w:r>
          <w:r>
            <w:fldChar w:fldCharType="begin"/>
          </w:r>
          <w:r>
            <w:instrText xml:space="preserve"> NUMPAGES  \* Arabic  \* MERGEFORMAT </w:instrText>
          </w:r>
          <w:r>
            <w:fldChar w:fldCharType="separate"/>
          </w:r>
          <w:r w:rsidR="00404CFA">
            <w:rPr>
              <w:noProof/>
            </w:rPr>
            <w:t>21</w:t>
          </w:r>
          <w:r>
            <w:fldChar w:fldCharType="end"/>
          </w:r>
        </w:p>
      </w:tc>
    </w:tr>
  </w:tbl>
  <w:p w:rsidR="00B41CE5" w:rsidRDefault="00B41C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9AB" w:rsidRDefault="004409AB">
      <w:r>
        <w:separator/>
      </w:r>
    </w:p>
  </w:footnote>
  <w:footnote w:type="continuationSeparator" w:id="0">
    <w:p w:rsidR="004409AB" w:rsidRDefault="00440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1CE5">
      <w:trPr>
        <w:cantSplit/>
        <w:trHeight w:hRule="exact" w:val="777"/>
      </w:trPr>
      <w:tc>
        <w:tcPr>
          <w:tcW w:w="492" w:type="pct"/>
          <w:tcBorders>
            <w:bottom w:val="single" w:sz="6" w:space="0" w:color="auto"/>
          </w:tcBorders>
        </w:tcPr>
        <w:p w:rsidR="00B41CE5" w:rsidRDefault="00440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1CE5" w:rsidRDefault="00B41CE5">
          <w:pPr>
            <w:ind w:left="420"/>
          </w:pPr>
        </w:p>
      </w:tc>
      <w:tc>
        <w:tcPr>
          <w:tcW w:w="3283" w:type="pct"/>
          <w:tcBorders>
            <w:bottom w:val="single" w:sz="6" w:space="0" w:color="auto"/>
          </w:tcBorders>
          <w:vAlign w:val="bottom"/>
        </w:tcPr>
        <w:p w:rsidR="00B41CE5" w:rsidRDefault="004409AB">
          <w:pPr>
            <w:pStyle w:val="a7"/>
            <w:ind w:firstLine="360"/>
          </w:pPr>
          <w:r>
            <w:t>OPEN SOURCE SOFTWARE NOTICE</w:t>
          </w:r>
        </w:p>
      </w:tc>
      <w:tc>
        <w:tcPr>
          <w:tcW w:w="1225" w:type="pct"/>
          <w:tcBorders>
            <w:bottom w:val="single" w:sz="6" w:space="0" w:color="auto"/>
          </w:tcBorders>
          <w:vAlign w:val="bottom"/>
        </w:tcPr>
        <w:p w:rsidR="00B41CE5" w:rsidRDefault="00B41CE5">
          <w:pPr>
            <w:pStyle w:val="a7"/>
            <w:ind w:firstLine="33"/>
          </w:pPr>
        </w:p>
      </w:tc>
    </w:tr>
  </w:tbl>
  <w:p w:rsidR="00B41CE5" w:rsidRDefault="00B41C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CFA"/>
    <w:rsid w:val="0041130E"/>
    <w:rsid w:val="00417849"/>
    <w:rsid w:val="0042670C"/>
    <w:rsid w:val="00433E3A"/>
    <w:rsid w:val="00434621"/>
    <w:rsid w:val="004409A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B2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CE5"/>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41F6AF-21FF-43F2-A500-8177D3B5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8228</Words>
  <Characters>46905</Characters>
  <Application>Microsoft Office Word</Application>
  <DocSecurity>0</DocSecurity>
  <Lines>390</Lines>
  <Paragraphs>110</Paragraphs>
  <ScaleCrop>false</ScaleCrop>
  <Company>Huawei Technologies Co.,Ltd.</Company>
  <LinksUpToDate>false</LinksUpToDate>
  <CharactersWithSpaces>55023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(3)FXXyRSlkeg68rte1tCA+cWueOMgi7RUXCoKx2Zg00J9bsUL0/Gwh5gnnXZGFPE9K+E6Olnsv
20XKBVtrWCUpJxmondp5bgv3/XRVo2s20JA7IyJiXTE7P+htkR0/eeqdWntHCA/C/YDgeRFW
Wwx+GRN7I7KQHJs3uDT7WCjEYW99EizpKCbGmZn61CVkcTMRYdydpByr+CfzJe43jpgjzNty
s+FYVTb7+OQroIz+X6</vt:lpwstr>
  </property>
  <property fmtid="{D5CDD505-2E9C-101B-9397-08002B2CF9AE}" pid="11" name="_2015_ms_pID_7253431">
    <vt:lpwstr>nAwY6QkF2B+3DdqY3kFVXhv38bomvk8lg3JxQRMW5ujgtPQxogZw0p
Vs8Fepr2ciLZEEXeegfRtyRoExqjL+ve3UMJeARYDIc5h/vV/a+5tUO3K+JaTH1PtiPHPiRr
mMyFiU3zeI9cB5XTvfsjNUaZahu8+P+5/CGiASSY9DJehx2d5y6kF64lzLYYXXwvPKSPnFj9
IAfs1mZNR23IRkHdhogyqYlgbS2wJuQtR7ed</vt:lpwstr>
  </property>
  <property fmtid="{D5CDD505-2E9C-101B-9397-08002B2CF9AE}" pid="12" name="_2015_ms_pID_7253432">
    <vt:lpwstr>E9ZPe1R7yI0kg8jDa50hVQWK5OwqCGsJ5LEJ
eWLRamgkO7SKO0U8BqIGCEiIRp/pNc0rC3YebgWQ+9ZrVxr0r9w=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1647413583</vt:lpwstr>
  </property>
</Properties>
</file>