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glib-networking 2.68.1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Collabora, Ltd.</w:t>
        <w:br/>
        <w:t>Copyright 2010 Collabora, Ltd</w:t>
        <w:br/>
        <w:t>Copyright (C) 1991, 1999 Free Software Foundation, Inc.</w:t>
        <w:br/>
        <w:t>Copyright 2018 Igalia S.L.</w:t>
        <w:br/>
        <w:t>Copyright 2011, 2015, 2016 Collabora, Ltd.</w:t>
        <w:br/>
        <w:t>Copyright 2011-2016 The Pkcs11Interop Project</w:t>
        <w:br/>
        <w:t>Copyright (C) 2011 Collabora Ltd.</w:t>
        <w:br/>
        <w:t>Copyright (C) 2015 NICE s.r.l.</w:t>
        <w:br/>
        <w:t>Copyright 2010 Red Hat, Inc</w:t>
        <w:br/>
        <w:t>Copyright 2009 Red Hat, Inc.</w:t>
        <w:br/>
        <w:t>Copyright 2009 Red Hat, Inc</w:t>
        <w:br/>
        <w:t>Copyright 2015, 2016 Collabora, Ltd.</w:t>
        <w:br/>
        <w:t>Copyright 2011-2013 Red Hat, Inc.</w:t>
        <w:br/>
        <w:t>Copyright (c) 1999-2003 The OpenSSL Project.  All rights reserved.</w:t>
        <w:br/>
        <w:t>Copyright 2011 Red Hat, Inc.</w:t>
        <w:br/>
        <w:t>Copyright 2019 Igalia S.L.</w:t>
        <w:br/>
        <w:t>Copyright (C) 1994-1999 RSA Security Inc. Licence to copy this document is granted provided that it is identified as RSA Security Inc. Public-Key Cryptography Standards (PKCS) in all material mentioning or referencing this document.</w:t>
        <w:br/>
        <w:t>Copyright 2010 Collabora, Ltd.</w:t>
        <w:br/>
        <w:t>Copyright 2009-2011 Red Hat, Inc</w:t>
        <w:br/>
        <w:t>Copyright (C) 1994-1999 RSA Security Inc. Licence to copy this document is granted provided that it is identified as RSA Security In.c Public-Key Cryptography Standards (PKCS) in all material mentioning or referencing this document.</w:t>
        <w:br/>
        <w:t>Copyright 2010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