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%{core_name} 5.0.3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2006 acrolinx GmbH All rights reserved.</w:t>
        <w:br/>
        <w:t>+     Copyright Richard Tobin, HCRC July 2003.</w:t>
        <w:br/>
        <w:t>Copyright (c) 2005 Tatu Saloranta, tatu.saloranta@iki.fi</w:t>
        <w:br/>
        <w:t>Copyright (c) 2004 Tatu Saloranta, tatu.saloranta@iki.fi</w:t>
        <w:br/>
        <w:t>Copyright (c) 2004- Tatu Saloranta, tatu.saloranta@iki.fi</w:t>
        <w:br/>
      </w:r>
    </w:p>
    <w:p>
      <w:pPr>
        <w:pStyle w:val="18"/>
        <w:rPr>
          <w:rFonts w:ascii="宋体" w:hAnsi="宋体" w:cs="宋体"/>
          <w:sz w:val="22"/>
          <w:szCs w:val="22"/>
        </w:rPr>
      </w:pPr>
      <w:r>
        <w:rPr>
          <w:rFonts w:ascii="Arial" w:hAnsi="Arial"/>
          <w:b/>
          <w:sz w:val="24"/>
        </w:rPr>
        <w:t xml:space="preserve">License: </w:t>
      </w:r>
      <w:r>
        <w:rPr>
          <w:rFonts w:ascii="Arial" w:hAnsi="Arial"/>
          <w:sz w:val="21"/>
        </w:rPr>
        <w:t>ASL 2.0 or LGPLv2+ or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(3)CKfZLxy1M51KXxYbhuTyLJLeQeuHaFibBq6FDQDTZ7sq+teu1SrBJVlwuoha1sD82GujVAeY
nEFOgr9Khi6B87TxYfFxfPgeShKO943YMAj8HhG/uuGHu9Gz+5nXseZ4gIftKnZxNyi3epU0
4Kh9KlyHfHwbsdNH46/pG2UOK8urdQMcBD8jNmKGjKZoevRebgE/Gd4pDU2Sk1BD9Phmblll
iOd4dc5/xxeI9vXuzQ</vt:lpwstr>
  </property>
  <property fmtid="{D5CDD505-2E9C-101B-9397-08002B2CF9AE}" pid="11" name="_2015_ms_pID_7253431">
    <vt:lpwstr>WCDDQvD9fOf5m+swx3LlVle3ml3rBsxHW3PV7jj2eNKOjK1jpltuPF
ux4u+a3flcqvP7j/6smFJsE0b3mjiNqtrwfuY1SZponDDe+LTPWrhjgFBTzd5iqwz/mNa8v4
1yAio3ba+VU8lS8m4fI6HXkhyG2MqLAzOBXe8Q/Yj1ZHC7tZMBKNZqd0JlwGluPOddSLGy/9
xNuwluhUY5073y2MAGw2yTQ5sxPTBknmnOAN</vt:lpwstr>
  </property>
  <property fmtid="{D5CDD505-2E9C-101B-9397-08002B2CF9AE}" pid="12" name="_2015_ms_pID_7253432">
    <vt:lpwstr>lP3mtubywYmaam/Vvb6CYo1dHghjOVSKNAL5
b24NNEqHpZonUr9uAL/OBGsfAjVB0SnfuFvWenKFq2C5BKUFICc=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