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exec-maven-plugin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Google Inc.</w:t>
        <w:br/>
        <w:t>Copyright 2005 The Codehaus. Licensed under the Apache License, Version 2.0 (the License); you may not use this file except in compliance with the License. You may obtain a copy of the License at distributed under the License is distributed on an AS IS BASIS, WITHOUT WARRANTIES OR CONDITIONS OF ANY KIND, either express or implied. See the License for the specific language governing permissions and limitations under the License.</w:t>
        <w:br/>
        <w:t>Copyright 2005-2008 The Codehaus.</w:t>
        <w:br/>
        <w:t>Copyright 2005 The Codehaus.</w:t>
        <w:br/>
        <w:t>Copyright 2005-2006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(3)bvhemijwAd/nFucaYs9arttcoaeZ5ybyylo6M/UYkjmqUUlz80nKiDva7TcsLma2F+BC+DXW
w+KjM8dM2Q8H9d+mUQhmhfq78rNAIClwxZlIHTdi3Tg8xuN5SvwzvPxhXij9L39+i8uA/ZFC
17XYfXaZbR98AxWrlC0jdj9xqfLqIXryZNjDOixmGLVl7HvJK8GmcOLDcRYy8hR5du1xzxf9
aLq1aj6iwexQN+XZee</vt:lpwstr>
  </property>
  <property fmtid="{D5CDD505-2E9C-101B-9397-08002B2CF9AE}" pid="11" name="_2015_ms_pID_7253431">
    <vt:lpwstr>NeCq5deY6JZEiOLwzNNERRcBaa8G0tyGIiYmLrtHqiKU2sqfaCB1wn
pHL005UqtQXichnC6z+UvkppIlnSa573aT6H+HdbO+d1roEHpGAnmR9Zu5P0ltPCkFI8zo43
J02rFTbyhLsW/U8JMsy3nbRJVOIzYqYS+LJAj/SbfL4KpsSoDaX4qeznsxV6CsCTxW/LJ2OV
2Sb1bC9KglrZSIqzqqcwO9ZVWDeGdGCfUXTB</vt:lpwstr>
  </property>
  <property fmtid="{D5CDD505-2E9C-101B-9397-08002B2CF9AE}" pid="12" name="_2015_ms_pID_7253432">
    <vt:lpwstr>q+Uq2yxOPwgGG2FJfKHE+qtYH08ZNRTRZa70
fZjuTBAI8rIMLA/tNA2DefOfSlBfTNGhK/2h+wkuHzpMiiuJtLM=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