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contracts</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0.16.0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Aditya Bhargava All rights reserved.</w:t>
      </w:r>
      <w:r>
        <w:rPr>
          <w:rFonts w:ascii="宋体" w:hAnsi="宋体"/>
          <w:sz w:val="22"/>
        </w:rPr>
        <w:br w:type="textWrapping"/>
      </w:r>
      <w:r>
        <w:rPr>
          <w:rFonts w:ascii="宋体" w:hAnsi="宋体"/>
          <w:sz w:val="22"/>
        </w:rPr>
        <w:t>Copyright 2012-2015 [Aditya Bhargava](http:adit.io).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9F7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(3)Q54xYW3O4s7Nu5bmz2iGZq7olduOLFQKQnJa+bQ7vd6NXaabPZ08ixl2fORMzJ+GpTj4rHKn
eoSVsUDVWMr/cKZ55YdYJra5BQ5TOT0UULEWdR0AMgO7Uh6oPBzVDaqtdWk8ddRgAsBqjGtk
LizNIb1rZOlENpakVDfzeqJ27B8u0x80/ixdutrWuabq6cKJs4haxdywK/k165np2r6DaTKQ
3dmi7hUFnYa98qt1jB</vt:lpwstr>
  </property>
  <property fmtid="{D5CDD505-2E9C-101B-9397-08002B2CF9AE}" pid="11" name="_2015_ms_pID_7253431">
    <vt:lpwstr>J6EyASlKtGqUC/rMQTU2LXNEZTLw1xRUUrKrkgBbRXLtnVmW3bPwpW
DgtEeQiR2FiuQRbJVYEXTYsU8njEmfzyLjl/tgQGfRDy8ZsVpOCXAXEGy4ik6srbvFAXEtuo
HNXDgNclaN//RmRFNUPAmAztI8H2rZN7URNDqzzPb1EGkILEwHF4QJK+W61VEyJmHf1qwyvM
qcNjc2StQNHp+IbI1tfD9Z5AQEQblTUDlVId</vt:lpwstr>
  </property>
  <property fmtid="{D5CDD505-2E9C-101B-9397-08002B2CF9AE}" pid="12" name="_2015_ms_pID_7253432">
    <vt:lpwstr>xiuOY30pmjKfxoqZnvHOm9n09rdmZBBzExat
QQUTGhrEkCfJmeYujn3+njVJigJzToLjUu4HOG3gMKdx3p52vso=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