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7B9E7" w14:textId="77777777" w:rsidR="00DC20EE" w:rsidRDefault="009F211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DC39082" w14:textId="77777777" w:rsidR="00DC20EE" w:rsidRPr="00613392" w:rsidRDefault="00DC20EE">
      <w:pPr>
        <w:spacing w:line="420" w:lineRule="exact"/>
        <w:jc w:val="center"/>
        <w:rPr>
          <w:rFonts w:ascii="Arial" w:hAnsi="Arial" w:cs="Arial"/>
          <w:b/>
          <w:snapToGrid/>
          <w:sz w:val="32"/>
          <w:szCs w:val="32"/>
        </w:rPr>
      </w:pPr>
    </w:p>
    <w:p w14:paraId="128BB0E8" w14:textId="77777777" w:rsidR="00DC20EE" w:rsidRDefault="009F211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40E7A6B" w14:textId="77777777" w:rsidR="00DC20EE" w:rsidRDefault="00DC20EE">
      <w:pPr>
        <w:spacing w:line="420" w:lineRule="exact"/>
        <w:jc w:val="both"/>
        <w:rPr>
          <w:rFonts w:ascii="Arial" w:hAnsi="Arial" w:cs="Arial"/>
          <w:snapToGrid/>
        </w:rPr>
      </w:pPr>
    </w:p>
    <w:p w14:paraId="0A7B0EF3" w14:textId="77777777" w:rsidR="00DC20EE" w:rsidRDefault="009F211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DF93CF8" w14:textId="77777777" w:rsidR="00DC20EE" w:rsidRDefault="009F211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DA4D4E1" w14:textId="77777777" w:rsidR="00DC20EE" w:rsidRDefault="00DC20EE">
      <w:pPr>
        <w:spacing w:line="420" w:lineRule="exact"/>
        <w:jc w:val="both"/>
        <w:rPr>
          <w:rFonts w:ascii="Arial" w:hAnsi="Arial" w:cs="Arial"/>
          <w:i/>
          <w:snapToGrid/>
          <w:color w:val="0099FF"/>
          <w:sz w:val="18"/>
          <w:szCs w:val="18"/>
        </w:rPr>
      </w:pPr>
    </w:p>
    <w:p w14:paraId="47878CF6" w14:textId="77777777" w:rsidR="00DC20EE" w:rsidRDefault="009F211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378F50" w14:textId="77777777" w:rsidR="00DC20EE" w:rsidRDefault="00DC20EE">
      <w:pPr>
        <w:pStyle w:val="aa"/>
        <w:spacing w:before="0" w:after="0" w:line="240" w:lineRule="auto"/>
        <w:jc w:val="left"/>
        <w:rPr>
          <w:rFonts w:ascii="Arial" w:hAnsi="Arial" w:cs="Arial"/>
          <w:bCs w:val="0"/>
          <w:sz w:val="21"/>
          <w:szCs w:val="21"/>
        </w:rPr>
      </w:pPr>
    </w:p>
    <w:p w14:paraId="0C81B0A7" w14:textId="77777777" w:rsidR="00DC20EE" w:rsidRDefault="009F211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minimap2 2.17</w:t>
      </w:r>
    </w:p>
    <w:p w14:paraId="6662C02C" w14:textId="77777777" w:rsidR="00DC20EE" w:rsidRDefault="009F2119">
      <w:pPr>
        <w:rPr>
          <w:rFonts w:ascii="Arial" w:hAnsi="Arial" w:cs="Arial"/>
          <w:b/>
        </w:rPr>
      </w:pPr>
      <w:r>
        <w:rPr>
          <w:rFonts w:ascii="Arial" w:hAnsi="Arial" w:cs="Arial"/>
          <w:b/>
        </w:rPr>
        <w:t xml:space="preserve">Copyright notice: </w:t>
      </w:r>
    </w:p>
    <w:p w14:paraId="75733917" w14:textId="22CDAB1C" w:rsidR="00DC20EE" w:rsidRDefault="009F2119">
      <w:pPr>
        <w:pStyle w:val="Default"/>
        <w:rPr>
          <w:rFonts w:ascii="宋体" w:hAnsi="宋体" w:cs="宋体"/>
          <w:sz w:val="22"/>
          <w:szCs w:val="22"/>
        </w:rPr>
      </w:pPr>
      <w:r>
        <w:rPr>
          <w:rFonts w:ascii="宋体" w:hAnsi="宋体"/>
          <w:sz w:val="22"/>
        </w:rPr>
        <w:t>Copyright (c) 2003 SKC, Inc.</w:t>
      </w:r>
      <w:r>
        <w:rPr>
          <w:rFonts w:ascii="宋体" w:hAnsi="宋体"/>
          <w:sz w:val="22"/>
        </w:rPr>
        <w:br/>
        <w:t xml:space="preserve">Copyright (c) 2008, </w:t>
      </w:r>
      <w:r>
        <w:rPr>
          <w:rFonts w:ascii="宋体" w:hAnsi="宋体"/>
          <w:sz w:val="22"/>
        </w:rPr>
        <w:t>2009, 2011 by Attractive Chaos &lt;attractor@live.co.uk&gt;</w:t>
      </w:r>
      <w:r>
        <w:rPr>
          <w:rFonts w:ascii="宋体" w:hAnsi="宋体"/>
          <w:sz w:val="22"/>
        </w:rPr>
        <w:br/>
        <w:t>Copyright (c) 2008, by Attractive Chaos &lt;attractor@live.co.uk&gt;</w:t>
      </w:r>
      <w:r>
        <w:rPr>
          <w:rFonts w:ascii="宋体" w:hAnsi="宋体"/>
          <w:sz w:val="22"/>
        </w:rPr>
        <w:br/>
        <w:t>Copyright (c) 2003 SRA, Inc.</w:t>
      </w:r>
      <w:r>
        <w:rPr>
          <w:rFonts w:ascii="宋体" w:hAnsi="宋体"/>
          <w:sz w:val="22"/>
        </w:rPr>
        <w:br/>
        <w:t>Copyright (c) 2008, 2011 Attractive Chaos &lt;attractor@live.co.uk&gt;</w:t>
      </w:r>
      <w:r>
        <w:rPr>
          <w:rFonts w:ascii="宋体" w:hAnsi="宋体"/>
          <w:sz w:val="22"/>
        </w:rPr>
        <w:br/>
        <w:t>Copyright (c) 2008, 2009, 2011 Attractive Cha</w:t>
      </w:r>
      <w:r>
        <w:rPr>
          <w:rFonts w:ascii="宋体" w:hAnsi="宋体"/>
          <w:sz w:val="22"/>
        </w:rPr>
        <w:t>os &lt;attractor@live.co.uk&gt;</w:t>
      </w:r>
      <w:r>
        <w:rPr>
          <w:rFonts w:ascii="宋体" w:hAnsi="宋体"/>
          <w:sz w:val="22"/>
        </w:rPr>
        <w:br/>
        <w:t>Copyright (c) 2018</w:t>
      </w:r>
      <w:r>
        <w:rPr>
          <w:rFonts w:ascii="宋体" w:hAnsi="宋体"/>
          <w:sz w:val="22"/>
        </w:rPr>
        <w:t xml:space="preserve">  Dana-Farber Cancer Institute 2017-2018 Broad Institute, Inc.</w:t>
      </w:r>
      <w:r>
        <w:rPr>
          <w:rFonts w:ascii="宋体" w:hAnsi="宋体"/>
          <w:sz w:val="22"/>
        </w:rPr>
        <w:br/>
      </w:r>
    </w:p>
    <w:p w14:paraId="606210C7" w14:textId="77777777" w:rsidR="00DC20EE" w:rsidRDefault="009F2119">
      <w:pPr>
        <w:pStyle w:val="Default"/>
        <w:rPr>
          <w:rFonts w:ascii="宋体" w:hAnsi="宋体" w:cs="宋体"/>
          <w:sz w:val="22"/>
          <w:szCs w:val="22"/>
        </w:rPr>
      </w:pPr>
      <w:r>
        <w:rPr>
          <w:b/>
        </w:rPr>
        <w:t xml:space="preserve">License: </w:t>
      </w:r>
      <w:r>
        <w:rPr>
          <w:sz w:val="21"/>
        </w:rPr>
        <w:t>MIT</w:t>
      </w:r>
    </w:p>
    <w:p w14:paraId="2D2A9203" w14:textId="77777777" w:rsidR="00DC20EE" w:rsidRDefault="009F211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w:t>
      </w:r>
      <w:r>
        <w:rPr>
          <w:rFonts w:ascii="Times New Roman" w:hAnsi="Times New Roman"/>
          <w:sz w:val="21"/>
        </w:rPr>
        <w:t xml:space="preserve"> of this software and associated documentation files (the "Software"), to deal in the Software without restriction, including without limitation the rights to use, copy, modify, merge, publish, distribute, sublicense, and/or sell copies of the Software, an</w:t>
      </w:r>
      <w:r>
        <w:rPr>
          <w:rFonts w:ascii="Times New Roman" w:hAnsi="Times New Roman"/>
          <w:sz w:val="21"/>
        </w:rPr>
        <w:t>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w:t>
      </w:r>
      <w:r>
        <w:rPr>
          <w:rFonts w:ascii="Times New Roman" w:hAnsi="Times New Roman"/>
          <w:sz w:val="21"/>
        </w:rPr>
        <w:t>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w:t>
      </w:r>
      <w:r>
        <w:rPr>
          <w:rFonts w:ascii="Times New Roman" w:hAnsi="Times New Roman"/>
          <w:sz w:val="21"/>
        </w:rPr>
        <w:t>S BE LIABLE FOR ANY CLAIM, DAMAGES OR OTHER LIABILITY, WHETHER IN AN ACTION OF CONTRACT, TORT OR OTHERWISE, ARISING FROM, OUT OF OR IN CONNECTION WITH THE SOFTWARE OR THE USE OR OTHER DEALINGS IN THE SOFTWARE.</w:t>
      </w:r>
    </w:p>
    <w:sectPr w:rsidR="00DC20E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47BF9" w14:textId="77777777" w:rsidR="009F2119" w:rsidRDefault="009F2119">
      <w:pPr>
        <w:spacing w:line="240" w:lineRule="auto"/>
      </w:pPr>
      <w:r>
        <w:separator/>
      </w:r>
    </w:p>
  </w:endnote>
  <w:endnote w:type="continuationSeparator" w:id="0">
    <w:p w14:paraId="7792435A" w14:textId="77777777" w:rsidR="009F2119" w:rsidRDefault="009F21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C20EE" w14:paraId="1A0049F4" w14:textId="77777777">
      <w:tc>
        <w:tcPr>
          <w:tcW w:w="1542" w:type="pct"/>
        </w:tcPr>
        <w:p w14:paraId="58163DB6" w14:textId="77777777" w:rsidR="00DC20EE" w:rsidRDefault="009F2119">
          <w:pPr>
            <w:pStyle w:val="a8"/>
          </w:pPr>
          <w:r>
            <w:fldChar w:fldCharType="begin"/>
          </w:r>
          <w:r>
            <w:instrText xml:space="preserve"> DATE \@ "yyyy-MM-dd" </w:instrText>
          </w:r>
          <w:r>
            <w:fldChar w:fldCharType="separate"/>
          </w:r>
          <w:r w:rsidR="00613392">
            <w:rPr>
              <w:noProof/>
            </w:rPr>
            <w:t>2021-12-31</w:t>
          </w:r>
          <w:r>
            <w:fldChar w:fldCharType="end"/>
          </w:r>
        </w:p>
      </w:tc>
      <w:tc>
        <w:tcPr>
          <w:tcW w:w="1853" w:type="pct"/>
        </w:tcPr>
        <w:p w14:paraId="684A5DB6" w14:textId="77777777" w:rsidR="00DC20EE" w:rsidRDefault="009F2119">
          <w:pPr>
            <w:pStyle w:val="a8"/>
            <w:ind w:firstLineChars="200" w:firstLine="360"/>
          </w:pPr>
          <w:r>
            <w:rPr>
              <w:rFonts w:hint="eastAsia"/>
            </w:rPr>
            <w:t>HUAWEI Confidential</w:t>
          </w:r>
        </w:p>
      </w:tc>
      <w:tc>
        <w:tcPr>
          <w:tcW w:w="1605" w:type="pct"/>
        </w:tcPr>
        <w:p w14:paraId="07F9ECDB" w14:textId="77777777" w:rsidR="00DC20EE" w:rsidRDefault="009F211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821D88E" w14:textId="77777777" w:rsidR="00DC20EE" w:rsidRDefault="00DC20E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01498" w14:textId="77777777" w:rsidR="009F2119" w:rsidRDefault="009F2119">
      <w:r>
        <w:separator/>
      </w:r>
    </w:p>
  </w:footnote>
  <w:footnote w:type="continuationSeparator" w:id="0">
    <w:p w14:paraId="3741096D" w14:textId="77777777" w:rsidR="009F2119" w:rsidRDefault="009F2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C20EE" w14:paraId="43D9DBA8" w14:textId="77777777">
      <w:trPr>
        <w:cantSplit/>
        <w:trHeight w:hRule="exact" w:val="777"/>
      </w:trPr>
      <w:tc>
        <w:tcPr>
          <w:tcW w:w="492" w:type="pct"/>
          <w:tcBorders>
            <w:bottom w:val="single" w:sz="6" w:space="0" w:color="auto"/>
          </w:tcBorders>
        </w:tcPr>
        <w:p w14:paraId="0033FF85" w14:textId="77777777" w:rsidR="00DC20EE" w:rsidRDefault="009F2119">
          <w:pPr>
            <w:pStyle w:val="a9"/>
          </w:pPr>
          <w:r>
            <w:rPr>
              <w:noProof/>
              <w:snapToGrid/>
            </w:rPr>
            <w:drawing>
              <wp:inline distT="0" distB="0" distL="0" distR="0" wp14:anchorId="071822F6" wp14:editId="4401E03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5DE4816" w14:textId="77777777" w:rsidR="00DC20EE" w:rsidRDefault="00DC20EE">
          <w:pPr>
            <w:ind w:left="420"/>
          </w:pPr>
        </w:p>
      </w:tc>
      <w:tc>
        <w:tcPr>
          <w:tcW w:w="3283" w:type="pct"/>
          <w:tcBorders>
            <w:bottom w:val="single" w:sz="6" w:space="0" w:color="auto"/>
          </w:tcBorders>
          <w:vAlign w:val="bottom"/>
        </w:tcPr>
        <w:p w14:paraId="1B806BBB" w14:textId="77777777" w:rsidR="00DC20EE" w:rsidRDefault="009F2119">
          <w:pPr>
            <w:pStyle w:val="a9"/>
            <w:ind w:firstLine="360"/>
          </w:pPr>
          <w:r>
            <w:t xml:space="preserve">OPEN SOURCE </w:t>
          </w:r>
          <w:r>
            <w:t>SOFTWARE NOTICE</w:t>
          </w:r>
        </w:p>
      </w:tc>
      <w:tc>
        <w:tcPr>
          <w:tcW w:w="1225" w:type="pct"/>
          <w:tcBorders>
            <w:bottom w:val="single" w:sz="6" w:space="0" w:color="auto"/>
          </w:tcBorders>
          <w:vAlign w:val="bottom"/>
        </w:tcPr>
        <w:p w14:paraId="28B1B0D6" w14:textId="77777777" w:rsidR="00DC20EE" w:rsidRDefault="00DC20EE">
          <w:pPr>
            <w:pStyle w:val="a9"/>
            <w:ind w:firstLine="33"/>
          </w:pPr>
        </w:p>
      </w:tc>
    </w:tr>
  </w:tbl>
  <w:p w14:paraId="17CC94AD" w14:textId="77777777" w:rsidR="00DC20EE" w:rsidRDefault="00DC20E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3392"/>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2119"/>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20EE"/>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0ABFE"/>
  <w15:docId w15:val="{F72EA357-3BA2-4D36-91E4-EEC88EE95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2153</Characters>
  <Application>Microsoft Office Word</Application>
  <DocSecurity>0</DocSecurity>
  <Lines>17</Lines>
  <Paragraphs>5</Paragraphs>
  <ScaleCrop>false</ScaleCrop>
  <Company>Huawei Technologies Co.,Ltd.</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(3)UfsRRm59Y4UuArRifXUuaSus45tjO9t5WZknGcdyM58x+rFO1zkkQ769BrAv/0gieMPg64+c
gbZXLC1rR4LxInBFIVTCHZzhzGJ9hEG80U6jTwh7FIAGnsG9D/4Hd0nov+pB5nD8S9WL3uxB
Te792AAhp9rLLjXlzJJ75OZHi5LnI9ECpI4XSusKUNWU2MU+QLfI5SVgQtSYwLI8dU4JNUaM
FvoFoATM5lPnTM8F8H</vt:lpwstr>
  </property>
  <property fmtid="{D5CDD505-2E9C-101B-9397-08002B2CF9AE}" pid="11" name="_2015_ms_pID_7253431">
    <vt:lpwstr>PsdvApca/CB96ygv6FBOJeDF5uP3Straa1nNc6nuwTenEw5zOECMFZ
L9ydHZa9rJtvgzFlA8ER9JCJ+vnslrQx/i2y4+J1TNXgeLnEnxdqgtq8AHOKCR5BPa0AHIEC
6cJVOtWU81zjDXn0Ev6TRB1Ypg4MLEuope/toQD/2EOF2v446CnFl8n7PHKdZX1PXKslK9wc
bOLOq4AwJtUHnOWFUAfwOIY1tVGUj9u7e/I7</vt:lpwstr>
  </property>
  <property fmtid="{D5CDD505-2E9C-101B-9397-08002B2CF9AE}" pid="12" name="_2015_ms_pID_7253432">
    <vt:lpwstr>Guq02UILk5kWXm5ddLCA+VnFWQ025twL76aL
m/x8bOPGIxLNlcjy97C0i+2LIhWL+9yYDKu49GulHTlSJqrTU7A=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