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ndctl</w:t>
      </w:r>
      <w:r>
        <w:rPr>
          <w:rStyle w:val="a0"/>
          <w:rFonts w:ascii="微软雅黑" w:hAnsi="微软雅黑"/>
          <w:b w:val="0"/>
          <w:sz w:val="21"/>
        </w:rPr>
        <w:t xml:space="preserve"> 71.1</w:t>
      </w:r>
    </w:p>
    <w:p>
      <w:pPr/>
      <w:r>
        <w:rPr>
          <w:rStyle w:val="a0"/>
          <w:rFonts w:ascii="Arial" w:hAnsi="Arial"/>
          <w:b/>
        </w:rPr>
        <w:t xml:space="preserve">Copyright notice: </w:t>
      </w:r>
    </w:p>
    <w:p>
      <w:pPr/>
      <w:r>
        <w:rPr>
          <w:rStyle w:val="a0"/>
          <w:rFonts w:ascii="宋体" w:hAnsi="宋体"/>
          <w:sz w:val="22"/>
        </w:rPr>
        <w:t>Copyright (C) 2017 Hewlett Packard Enterprise Development LP</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t>Copyright (C) 2020, Oracle Corporation.</w:t>
      </w:r>
      <w:r>
        <w:rPr>
          <w:rStyle w:val="a0"/>
          <w:rFonts w:ascii="宋体" w:hAnsi="宋体"/>
          <w:sz w:val="22"/>
        </w:rPr>
        <w:br/>
        <w:t>Copyright (C) 2014-2020, Intel Corporation. All rights reserved.</w:t>
      </w:r>
      <w:r>
        <w:rPr>
          <w:rStyle w:val="a0"/>
          <w:rFonts w:ascii="宋体" w:hAnsi="宋体"/>
          <w:sz w:val="22"/>
        </w:rPr>
        <w:br/>
        <w:t xml:space="preserve">Copyright (C) 2014-2020, Intel Corporation </w:t>
      </w:r>
      <w:r>
        <w:rPr>
          <w:rStyle w:val="a0"/>
          <w:rFonts w:ascii="宋体" w:hAnsi="宋体"/>
          <w:sz w:val="22"/>
        </w:rPr>
        <w:t>ifndef</w:t>
      </w:r>
      <w:r>
        <w:rPr>
          <w:rStyle w:val="a0"/>
          <w:rFonts w:ascii="宋体" w:hAnsi="宋体"/>
          <w:sz w:val="22"/>
        </w:rPr>
        <w:t xml:space="preserve"> NDCTLHPE1H define NDCTLHPE1H</w:t>
      </w:r>
      <w:r>
        <w:rPr>
          <w:rStyle w:val="a0"/>
          <w:rFonts w:ascii="宋体" w:hAnsi="宋体"/>
          <w:sz w:val="22"/>
        </w:rPr>
        <w:br/>
        <w:t>Copyright (C) 20</w:t>
      </w:r>
      <w:r>
        <w:rPr>
          <w:rStyle w:val="a0"/>
          <w:rFonts w:ascii="宋体" w:hAnsi="宋体"/>
          <w:sz w:val="22"/>
        </w:rPr>
        <w:t>17-2020 Intel Corporation.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2019-2020 Intel Corporation. All rights reserved.</w:t>
      </w:r>
      <w:r>
        <w:rPr>
          <w:rStyle w:val="a0"/>
          <w:rFonts w:ascii="宋体" w:hAnsi="宋体"/>
          <w:sz w:val="22"/>
        </w:rPr>
        <w:br/>
        <w:t>Copyright (C) 1989, 1991 Free Software Foundation, Inc., 51 Franklin Street, Fifth Floor</w:t>
      </w:r>
      <w:r>
        <w:rPr>
          <w:rStyle w:val="a0"/>
          <w:rFonts w:ascii="宋体" w:hAnsi="宋体"/>
          <w:sz w:val="22"/>
        </w:rPr>
        <w:t xml:space="preserve">,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2005 Andreas Ericsson. All rights reserved.</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 All rights reser</w:t>
      </w:r>
      <w:r>
        <w:rPr>
          <w:rStyle w:val="a0"/>
          <w:rFonts w:ascii="宋体" w:hAnsi="宋体"/>
          <w:sz w:val="22"/>
        </w:rPr>
        <w:t>ved.</w:t>
      </w:r>
      <w:r>
        <w:rPr>
          <w:rStyle w:val="a0"/>
          <w:rFonts w:ascii="宋体" w:hAnsi="宋体"/>
          <w:sz w:val="22"/>
        </w:rPr>
        <w:br/>
        <w:t>Copyright (C) 2017-2020, Intel Corporation. All rights reserved.</w:t>
      </w:r>
      <w:r>
        <w:rPr>
          <w:rStyle w:val="a0"/>
          <w:rFonts w:ascii="宋体" w:hAnsi="宋体"/>
          <w:sz w:val="22"/>
        </w:rPr>
        <w:br/>
        <w:t>Copyright (C) 2014-2020, Intel Corporation.</w:t>
      </w:r>
      <w:r>
        <w:rPr>
          <w:rStyle w:val="a0"/>
          <w:rFonts w:ascii="宋体" w:hAnsi="宋体"/>
          <w:sz w:val="22"/>
        </w:rPr>
        <w:br/>
        <w:t>Copyright (C) 2016-2020, Intel Corporation. All rights reserved.</w:t>
      </w:r>
      <w:r>
        <w:rPr>
          <w:rStyle w:val="a0"/>
          <w:rFonts w:ascii="宋体" w:hAnsi="宋体"/>
          <w:sz w:val="22"/>
        </w:rPr>
        <w:br/>
        <w:t xml:space="preserve">Copyright (C) 2016 - 2020, Intel Corporation. License GPLv2: GNU GPL you are </w:t>
      </w:r>
      <w:r>
        <w:rPr>
          <w:rStyle w:val="a0"/>
          <w:rFonts w:ascii="宋体" w:hAnsi="宋体"/>
          <w:sz w:val="22"/>
        </w:rPr>
        <w:t xml:space="preserve">free to </w:t>
      </w:r>
      <w:r>
        <w:rPr>
          <w:rStyle w:val="a0"/>
          <w:rFonts w:ascii="宋体" w:hAnsi="宋体"/>
          <w:sz w:val="22"/>
        </w:rPr>
        <w:t>change and redistribute it.  There is NO WARRANTY, to the extent permitted by law.</w:t>
      </w:r>
      <w:r>
        <w:rPr>
          <w:rStyle w:val="a0"/>
          <w:rFonts w:ascii="宋体" w:hAnsi="宋体"/>
          <w:sz w:val="22"/>
        </w:rPr>
        <w:br/>
        <w:t>Copyright (C) 2016-2020, Intel Corporation.</w:t>
      </w:r>
      <w:r>
        <w:rPr>
          <w:rStyle w:val="a0"/>
          <w:rFonts w:ascii="宋体" w:hAnsi="宋体"/>
          <w:sz w:val="22"/>
        </w:rPr>
        <w:br/>
        <w:t xml:space="preserve">Copyright (c) 2005, Sergey </w:t>
      </w:r>
      <w:r>
        <w:rPr>
          <w:rStyle w:val="a0"/>
          <w:rFonts w:ascii="宋体" w:hAnsi="宋体"/>
          <w:sz w:val="22"/>
        </w:rPr>
        <w:t>Vlasov</w:t>
      </w:r>
      <w:r>
        <w:rPr>
          <w:rStyle w:val="a0"/>
          <w:rFonts w:ascii="宋体" w:hAnsi="宋体"/>
          <w:sz w:val="22"/>
        </w:rPr>
        <w:br/>
        <w:t>Copyright (C) 2019, Microsoft Corporation. All rights reserved.</w:t>
      </w:r>
      <w:r>
        <w:rPr>
          <w:rStyle w:val="a0"/>
          <w:rFonts w:ascii="宋体" w:hAnsi="宋体"/>
          <w:sz w:val="22"/>
        </w:rPr>
        <w:br/>
        <w:t>Copyright (c) 2017, FUJ</w:t>
      </w:r>
      <w:r>
        <w:rPr>
          <w:rStyle w:val="a0"/>
          <w:rFonts w:ascii="宋体" w:hAnsi="宋体"/>
          <w:sz w:val="22"/>
        </w:rPr>
        <w:t>ITSU LIMITED. All rights reserved.</w:t>
      </w:r>
      <w:r>
        <w:rPr>
          <w:rStyle w:val="a0"/>
          <w:rFonts w:ascii="宋体" w:hAnsi="宋体"/>
          <w:sz w:val="22"/>
        </w:rPr>
        <w:br/>
        <w:t>Copyright (C) 2018, FUJITSU LIMITED. All rights reserved.</w:t>
      </w:r>
      <w:r>
        <w:rPr>
          <w:rStyle w:val="a0"/>
          <w:rFonts w:ascii="宋体" w:hAnsi="宋体"/>
          <w:sz w:val="22"/>
        </w:rPr>
        <w:br/>
        <w:t xml:space="preserve">Copyright (C) 2015 </w:t>
      </w:r>
      <w:r>
        <w:rPr>
          <w:rStyle w:val="a0"/>
          <w:rFonts w:ascii="宋体" w:hAnsi="宋体"/>
          <w:sz w:val="22"/>
        </w:rPr>
        <w:t>Toshi</w:t>
      </w:r>
      <w:r>
        <w:rPr>
          <w:rStyle w:val="a0"/>
          <w:rFonts w:ascii="宋体" w:hAnsi="宋体"/>
          <w:sz w:val="22"/>
        </w:rPr>
        <w:t xml:space="preserve"> </w:t>
      </w:r>
      <w:r>
        <w:rPr>
          <w:rStyle w:val="a0"/>
          <w:rFonts w:ascii="宋体" w:hAnsi="宋体"/>
          <w:sz w:val="22"/>
        </w:rPr>
        <w:t>Kani</w:t>
      </w:r>
      <w:r>
        <w:rPr>
          <w:rStyle w:val="a0"/>
          <w:rFonts w:ascii="宋体" w:hAnsi="宋体"/>
          <w:sz w:val="22"/>
        </w:rPr>
        <w:t>, Hewlett Packard Enterprise. All rights reserved.</w:t>
      </w:r>
      <w:r>
        <w:rPr>
          <w:rStyle w:val="a0"/>
          <w:rFonts w:ascii="宋体" w:hAnsi="宋体"/>
          <w:sz w:val="22"/>
        </w:rPr>
        <w:br/>
        <w:t>Copyright (C) 2020 Intel Corporation. All rights reserved.</w:t>
      </w:r>
      <w:r>
        <w:rPr>
          <w:rStyle w:val="a0"/>
          <w:rFonts w:ascii="宋体" w:hAnsi="宋体"/>
          <w:sz w:val="22"/>
        </w:rPr>
        <w:br/>
        <w:t xml:space="preserve">Copyright (C) 2014-2020 </w:t>
      </w:r>
      <w:r>
        <w:rPr>
          <w:rStyle w:val="a0"/>
          <w:rFonts w:ascii="宋体" w:hAnsi="宋体"/>
          <w:sz w:val="22"/>
        </w:rPr>
        <w:t>Intel Corporation. All rights reserved.</w:t>
      </w:r>
      <w:r>
        <w:rPr>
          <w:rStyle w:val="a0"/>
          <w:rFonts w:ascii="宋体" w:hAnsi="宋体"/>
          <w:sz w:val="22"/>
        </w:rPr>
        <w:br/>
        <w:t>Copyright (C) 2005 Linus Torvalds. All rights reserved.</w:t>
      </w:r>
      <w:r>
        <w:rPr>
          <w:rStyle w:val="a0"/>
          <w:rFonts w:ascii="宋体" w:hAnsi="宋体"/>
          <w:sz w:val="22"/>
        </w:rPr>
        <w:br/>
        <w:t>Copyright (C) 2013-2020 Intel Co</w:t>
      </w:r>
      <w:r>
        <w:rPr>
          <w:rStyle w:val="a0"/>
          <w:rFonts w:ascii="宋体" w:hAnsi="宋体"/>
          <w:sz w:val="22"/>
        </w:rPr>
        <w:t>rporation.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2014-2020 Intel Corporation. All rights reserved.</w:t>
      </w:r>
      <w:r>
        <w:rPr>
          <w:rStyle w:val="a0"/>
          <w:rFonts w:ascii="宋体" w:hAnsi="宋体"/>
          <w:sz w:val="22"/>
        </w:rPr>
        <w:br/>
        <w:t xml:space="preserve">Copyright </w:t>
      </w:r>
      <w:r>
        <w:rPr>
          <w:rStyle w:val="a0"/>
          <w:rFonts w:ascii="宋体" w:hAnsi="宋体"/>
          <w:sz w:val="22"/>
        </w:rPr>
        <w:t>(C) 2006 Linus Torvalds. All rights reserved.</w:t>
      </w:r>
      <w:r>
        <w:rPr>
          <w:rStyle w:val="a0"/>
          <w:rFonts w:ascii="宋体" w:hAnsi="宋体"/>
          <w:sz w:val="22"/>
        </w:rPr>
        <w:br/>
        <w:t>Copyright (c) 2005, Jonas Fonseca</w:t>
      </w:r>
      <w:r>
        <w:rPr>
          <w:rStyle w:val="a0"/>
          <w:rFonts w:ascii="宋体" w:hAnsi="宋体"/>
          <w:sz w:val="22"/>
        </w:rPr>
        <w:br/>
        <w:t xml:space="preserve">Copyright (C) 2007 Pierre </w:t>
      </w:r>
      <w:r>
        <w:rPr>
          <w:rStyle w:val="a0"/>
          <w:rFonts w:ascii="宋体" w:hAnsi="宋体"/>
          <w:sz w:val="22"/>
        </w:rPr>
        <w:t>Habouzit</w:t>
      </w:r>
      <w:r>
        <w:rPr>
          <w:rStyle w:val="a0"/>
          <w:rFonts w:ascii="宋体" w:hAnsi="宋体"/>
          <w:sz w:val="22"/>
        </w:rPr>
        <w:t>. All rights reserved.</w:t>
      </w:r>
      <w:r>
        <w:rPr>
          <w:rStyle w:val="a0"/>
          <w:rFonts w:ascii="宋体" w:hAnsi="宋体"/>
          <w:sz w:val="22"/>
        </w:rPr>
        <w:br/>
        <w:t>Copyright (C) 2015-2020 Intel Corporation. All rights reserved.</w:t>
      </w:r>
      <w:r>
        <w:rPr>
          <w:rStyle w:val="a0"/>
          <w:rFonts w:ascii="宋体" w:hAnsi="宋体"/>
          <w:sz w:val="22"/>
        </w:rPr>
        <w:br/>
        <w:t>Copyright (c) 2018, FUJITSU LIMITED. License GPLv2: GNU</w:t>
      </w:r>
      <w:r>
        <w:rPr>
          <w:rStyle w:val="a0"/>
          <w:rFonts w:ascii="宋体" w:hAnsi="宋体"/>
          <w:sz w:val="22"/>
        </w:rPr>
        <w:t xml:space="preserve"> GPL version 2</w:t>
      </w:r>
      <w:r>
        <w:rPr>
          <w:rStyle w:val="a0"/>
          <w:rFonts w:ascii="宋体" w:hAnsi="宋体"/>
          <w:sz w:val="22"/>
        </w:rPr>
        <w:br/>
        <w:t>Copyright (C) 2016-2017 Dell, Inc</w:t>
      </w:r>
      <w:r>
        <w:rPr>
          <w:rStyle w:val="a0"/>
          <w:rFonts w:ascii="宋体" w:hAnsi="宋体"/>
          <w:sz w:val="22"/>
        </w:rPr>
        <w:t>.</w:t>
      </w:r>
      <w:r>
        <w:rPr>
          <w:rStyle w:val="a0"/>
          <w:rFonts w:ascii="宋体" w:hAnsi="宋体"/>
          <w:sz w:val="22"/>
        </w:rPr>
        <w:br/>
        <w:t>Copyright (C) 2015-2020, Intel Corporation. All rights reserved.</w:t>
      </w:r>
      <w:r>
        <w:rPr>
          <w:rStyle w:val="a0"/>
          <w:rFonts w:ascii="宋体" w:hAnsi="宋体"/>
          <w:sz w:val="22"/>
        </w:rPr>
        <w:br/>
        <w:t xml:space="preserve">Copyright (C) 2009 </w:t>
      </w:r>
      <w:r>
        <w:rPr>
          <w:rStyle w:val="a0"/>
          <w:rFonts w:ascii="宋体" w:hAnsi="宋体"/>
          <w:sz w:val="22"/>
        </w:rPr>
        <w:t>Akinobu</w:t>
      </w:r>
      <w:r>
        <w:rPr>
          <w:rStyle w:val="a0"/>
          <w:rFonts w:ascii="宋体" w:hAnsi="宋体"/>
          <w:sz w:val="22"/>
        </w:rPr>
        <w:t xml:space="preserve"> </w:t>
      </w:r>
      <w:r>
        <w:rPr>
          <w:rStyle w:val="a0"/>
          <w:rFonts w:ascii="宋体" w:hAnsi="宋体"/>
          <w:sz w:val="22"/>
        </w:rPr>
        <w:t>Mita</w:t>
      </w:r>
      <w:r>
        <w:rPr>
          <w:rStyle w:val="a0"/>
          <w:rFonts w:ascii="宋体" w:hAnsi="宋体"/>
          <w:sz w:val="22"/>
        </w:rPr>
        <w:t>. All rights reserved.</w:t>
      </w:r>
      <w:r>
        <w:rPr>
          <w:rStyle w:val="a0"/>
          <w:rFonts w:ascii="宋体" w:hAnsi="宋体"/>
          <w:sz w:val="22"/>
        </w:rPr>
        <w:br/>
        <w:t>Copyright (C) 2018-2020 Intel Corporation. All rights reserved.</w:t>
      </w:r>
      <w:r>
        <w:rPr>
          <w:rStyle w:val="a0"/>
          <w:rFonts w:ascii="宋体" w:hAnsi="宋体"/>
          <w:sz w:val="22"/>
        </w:rPr>
        <w:br/>
        <w:t xml:space="preserve">Copyright (C) 2008 </w:t>
      </w:r>
      <w:r>
        <w:rPr>
          <w:rStyle w:val="a0"/>
          <w:rFonts w:ascii="宋体" w:hAnsi="宋体"/>
          <w:sz w:val="22"/>
        </w:rPr>
        <w:t>Mikl</w:t>
      </w:r>
      <w:r>
        <w:rPr>
          <w:rStyle w:val="a0"/>
          <w:rFonts w:ascii="宋体" w:hAnsi="宋体"/>
          <w:sz w:val="22"/>
        </w:rPr>
        <w:t>os</w:t>
      </w:r>
      <w:r>
        <w:rPr>
          <w:rStyle w:val="a0"/>
          <w:rFonts w:ascii="宋体" w:hAnsi="宋体"/>
          <w:sz w:val="22"/>
        </w:rPr>
        <w:t xml:space="preserve"> </w:t>
      </w:r>
      <w:r>
        <w:rPr>
          <w:rStyle w:val="a0"/>
          <w:rFonts w:ascii="宋体" w:hAnsi="宋体"/>
          <w:sz w:val="22"/>
        </w:rPr>
        <w:t>Vajna</w:t>
      </w:r>
      <w:r>
        <w:rPr>
          <w:rStyle w:val="a0"/>
          <w:rFonts w:ascii="宋体" w:hAnsi="宋体"/>
          <w:sz w:val="22"/>
        </w:rPr>
        <w:t>. All rights reserved.</w:t>
      </w:r>
      <w:r>
        <w:rPr>
          <w:rStyle w:val="a0"/>
          <w:rFonts w:ascii="宋体" w:hAnsi="宋体"/>
          <w:sz w:val="22"/>
        </w:rPr>
        <w:br/>
        <w:t>Copyright (C) 2016 Hewlett Packard Enterprise Development LP</w:t>
      </w:r>
      <w:r>
        <w:rPr>
          <w:rStyle w:val="a0"/>
          <w:rFonts w:ascii="宋体" w:hAnsi="宋体"/>
          <w:sz w:val="22"/>
        </w:rPr>
        <w:br/>
      </w:r>
    </w:p>
    <w:p>
      <w:pPr/>
      <w:r>
        <w:rPr>
          <w:rStyle w:val="a0"/>
          <w:b/>
        </w:rPr>
        <w:t xml:space="preserve">License: </w:t>
      </w:r>
      <w:r>
        <w:rPr>
          <w:rStyle w:val="a0"/>
          <w:sz w:val="21"/>
        </w:rPr>
        <w:t>GPL-2, LGPL-2.1, MIT, CC0-1.0</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宋体" w:hAnsi="宋体"/>
          <w:sz w:val="22"/>
        </w:rPr>
        <w:t>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宋体" w:hAnsi="宋体"/>
          <w:sz w:val="22"/>
        </w:rPr>
        <w:t>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Pr>
          <w:rStyle w:val="a0"/>
          <w:rFonts w:ascii="宋体" w:hAnsi="宋体"/>
          <w:sz w:val="22"/>
        </w:rPr>
        <w:t>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Pr>
          <w:rStyle w:val="a0"/>
          <w:rFonts w:ascii="宋体" w:hAnsi="宋体"/>
          <w:sz w:val="22"/>
        </w:rPr>
        <w:t>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 xml:space="preserve">If you develop a new program, and you want it to be of the greatest possible use to the public, the best way to achieve this is to make it free software which everyone can </w:t>
      </w:r>
      <w:r>
        <w:rPr>
          <w:rStyle w:val="a0"/>
          <w:rFonts w:ascii="宋体" w:hAnsi="宋体"/>
          <w:sz w:val="22"/>
        </w:rPr>
        <w:t>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 xml:space="preserve">To protect your rights, we need to make restrictions that forbid distributors to deny </w:t>
      </w:r>
      <w:r>
        <w:rPr>
          <w:rStyle w:val="a0"/>
          <w:rFonts w:ascii="宋体" w:hAnsi="宋体"/>
          <w:sz w:val="22"/>
        </w:rPr>
        <w:t>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w:t>
      </w:r>
      <w:r>
        <w:rPr>
          <w:rStyle w:val="a0"/>
          <w:rFonts w:ascii="宋体" w:hAnsi="宋体"/>
          <w:sz w:val="22"/>
        </w:rPr>
        <w:t xml:space="preserve">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w:t>
      </w:r>
      <w:r>
        <w:rPr>
          <w:rStyle w:val="a0"/>
          <w:rFonts w:ascii="宋体" w:hAnsi="宋体"/>
          <w:sz w:val="22"/>
        </w:rPr>
        <w:t>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 xml:space="preserve">However, linking a "work that uses the Library" with the Library creates an executable that is a derivative of the Library (because it contains portions of the Library), </w:t>
      </w:r>
      <w:r>
        <w:rPr>
          <w:rStyle w:val="a0"/>
          <w:rFonts w:ascii="宋体" w:hAnsi="宋体"/>
          <w:sz w:val="22"/>
        </w:rPr>
        <w:t>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 xml:space="preserve">If such an object file uses only numerical parameters, data structure layouts and </w:t>
      </w:r>
      <w:r>
        <w:rPr>
          <w:rStyle w:val="a0"/>
          <w:rFonts w:ascii="宋体" w:hAnsi="宋体"/>
          <w:sz w:val="22"/>
        </w:rPr>
        <w:t>accessors</w:t>
      </w:r>
      <w:r>
        <w:rPr>
          <w:rStyle w:val="a0"/>
          <w:rFonts w:ascii="宋体" w:hAnsi="宋体"/>
          <w:sz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 xml:space="preserve">b) Use a suitable shared library mechanism for linking with the Library. A suitable mechanism is one that (1) uses at run time a copy of the library already present on the user's computer system, rather than copying library functions into the executable, and </w:t>
      </w:r>
      <w:r>
        <w:rPr>
          <w:rStyle w:val="a0"/>
          <w:rFonts w:ascii="宋体" w:hAnsi="宋体"/>
          <w:sz w:val="22"/>
        </w:rPr>
        <w:t>(2)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 xml:space="preserve">9. You are not required to accept this License, since you have not signed it. However, nothing else grants you permission to modify or distribute the Library or its derivative </w:t>
      </w:r>
      <w:r>
        <w:rPr>
          <w:rStyle w:val="a0"/>
          <w:rFonts w:ascii="宋体" w:hAnsi="宋体"/>
          <w:sz w:val="22"/>
        </w:rPr>
        <w:t>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w:t>
      </w:r>
    </w:p>
    <w:p>
      <w:pPr/>
      <w:r>
        <w:rPr>
          <w:rStyle w:val="a0"/>
          <w:rFonts w:ascii="宋体" w:hAnsi="宋体"/>
          <w:sz w:val="22"/>
        </w:rPr>
        <w:t>the</w:t>
      </w:r>
      <w:r>
        <w:rPr>
          <w:rStyle w:val="a0"/>
          <w:rFonts w:ascii="宋体" w:hAnsi="宋体"/>
          <w:sz w:val="22"/>
        </w:rPr>
        <w:t xml:space="preserve"> library `</w:t>
      </w:r>
      <w:r>
        <w:rPr>
          <w:rStyle w:val="a0"/>
          <w:rFonts w:ascii="宋体" w:hAnsi="宋体"/>
          <w:sz w:val="22"/>
        </w:rPr>
        <w:t>Frob</w:t>
      </w:r>
      <w:r>
        <w:rPr>
          <w:rStyle w:val="a0"/>
          <w:rFonts w:ascii="宋体" w:hAnsi="宋体"/>
          <w:sz w:val="22"/>
        </w:rPr>
        <w:t>'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w:t>
      </w:r>
      <w:r>
        <w:rPr>
          <w:rStyle w:val="a0"/>
          <w:rFonts w:ascii="宋体" w:hAnsi="宋体"/>
          <w:sz w:val="22"/>
        </w:rPr>
        <w:t>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宋体" w:hAnsi="宋体"/>
          <w:sz w:val="22"/>
        </w:rPr>
        <w:t>Creative Commons Legal Code</w:t>
      </w:r>
    </w:p>
    <w:p>
      <w:pPr/>
    </w:p>
    <w:p>
      <w:pPr/>
      <w:r>
        <w:rPr>
          <w:rStyle w:val="a0"/>
          <w:rFonts w:ascii="宋体" w:hAnsi="宋体"/>
          <w:sz w:val="22"/>
        </w:rPr>
        <w:t>CC0 1.0 Universal</w:t>
      </w:r>
    </w:p>
    <w:p>
      <w:pPr/>
    </w:p>
    <w:p>
      <w:pPr/>
      <w:r>
        <w:rPr>
          <w:rStyle w:val="a0"/>
          <w:rFonts w:ascii="宋体" w:hAnsi="宋体"/>
          <w:sz w:val="22"/>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pPr/>
    </w:p>
    <w:p>
      <w:pPr/>
      <w:r>
        <w:rPr>
          <w:rStyle w:val="a0"/>
          <w:rFonts w:ascii="宋体" w:hAnsi="宋体"/>
          <w:sz w:val="22"/>
        </w:rPr>
        <w:t>Statement of Purpose</w:t>
      </w:r>
    </w:p>
    <w:p>
      <w:pPr/>
    </w:p>
    <w:p>
      <w:pPr/>
      <w:r>
        <w:rPr>
          <w:rStyle w:val="a0"/>
          <w:rFonts w:ascii="宋体" w:hAnsi="宋体"/>
          <w:sz w:val="22"/>
        </w:rPr>
        <w:t>The laws of most jurisdictions throughout the world automatically confer exclusive Copyright and Related Rights (defined below) upon the creator and subsequent owner(s) (each and all, an "owner") of an original work of authorship and/or a database (each, a "Work").</w:t>
      </w:r>
    </w:p>
    <w:p>
      <w:pPr/>
    </w:p>
    <w:p>
      <w:pPr/>
      <w:r>
        <w:rPr>
          <w:rStyle w:val="a0"/>
          <w:rFonts w:ascii="宋体" w:hAnsi="宋体"/>
          <w:sz w:val="22"/>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pPr/>
    </w:p>
    <w:p>
      <w:pPr/>
      <w:r>
        <w:rPr>
          <w:rStyle w:val="a0"/>
          <w:rFonts w:ascii="宋体" w:hAnsi="宋体"/>
          <w:sz w:val="22"/>
        </w:rPr>
        <w:t xml:space="preserve">For these and/or other purposes and motivations, and without any expectation of additional consideration or compensation, the person associating CC0 with a Work (the "Affirmer"), to the extent that he or she is an owner of Copyright and Related Rights in </w:t>
      </w:r>
      <w:r>
        <w:rPr>
          <w:rStyle w:val="a0"/>
          <w:rFonts w:ascii="宋体" w:hAnsi="宋体"/>
          <w:sz w:val="22"/>
        </w:rPr>
        <w:t>the Work, voluntarily elects to apply CC0 to the Work and publicly distribute the Work under its terms, with knowledge of his or her Copyright and Related Rights in the Work and the meaning and intended legal effect of CC0 on those rights.</w:t>
      </w:r>
    </w:p>
    <w:p>
      <w:pPr/>
    </w:p>
    <w:p>
      <w:pPr/>
      <w:r>
        <w:rPr>
          <w:rStyle w:val="a0"/>
          <w:rFonts w:ascii="宋体" w:hAnsi="宋体"/>
          <w:sz w:val="22"/>
        </w:rPr>
        <w:t>1. Copyright and Related Rights. A Work made available under CC0 may be protected by copyright and related or neighboring rights ("Copyright and Related Rights"). Copyright and Related Rights include, but are not limited to, the following:</w:t>
      </w:r>
    </w:p>
    <w:p>
      <w:pPr/>
      <w:r>
        <w:rPr>
          <w:rStyle w:val="a0"/>
          <w:rFonts w:ascii="宋体" w:hAnsi="宋体"/>
          <w:sz w:val="22"/>
        </w:rPr>
        <w:t>i</w:t>
      </w:r>
      <w:r>
        <w:rPr>
          <w:rStyle w:val="a0"/>
          <w:rFonts w:ascii="宋体" w:hAnsi="宋体"/>
          <w:sz w:val="22"/>
        </w:rPr>
        <w:t>. the right to reproduce, adapt, distribute, perform, display, communicate, and translate a Work;</w:t>
      </w:r>
    </w:p>
    <w:p>
      <w:pPr/>
      <w:r>
        <w:rPr>
          <w:rStyle w:val="a0"/>
          <w:rFonts w:ascii="宋体" w:hAnsi="宋体"/>
          <w:sz w:val="22"/>
        </w:rPr>
        <w:t xml:space="preserve">ii. </w:t>
      </w:r>
      <w:r>
        <w:rPr>
          <w:rStyle w:val="a0"/>
          <w:rFonts w:ascii="宋体" w:hAnsi="宋体"/>
          <w:sz w:val="22"/>
        </w:rPr>
        <w:t>moral</w:t>
      </w:r>
      <w:r>
        <w:rPr>
          <w:rStyle w:val="a0"/>
          <w:rFonts w:ascii="宋体" w:hAnsi="宋体"/>
          <w:sz w:val="22"/>
        </w:rPr>
        <w:t xml:space="preserve"> rights retained by the original author(s) and/or performer(s);</w:t>
      </w:r>
    </w:p>
    <w:p>
      <w:pPr/>
      <w:r>
        <w:rPr>
          <w:rStyle w:val="a0"/>
          <w:rFonts w:ascii="宋体" w:hAnsi="宋体"/>
          <w:sz w:val="22"/>
        </w:rPr>
        <w:t xml:space="preserve">iii. </w:t>
      </w:r>
      <w:r>
        <w:rPr>
          <w:rStyle w:val="a0"/>
          <w:rFonts w:ascii="宋体" w:hAnsi="宋体"/>
          <w:sz w:val="22"/>
        </w:rPr>
        <w:t>publicity</w:t>
      </w:r>
      <w:r>
        <w:rPr>
          <w:rStyle w:val="a0"/>
          <w:rFonts w:ascii="宋体" w:hAnsi="宋体"/>
          <w:sz w:val="22"/>
        </w:rPr>
        <w:t xml:space="preserve"> and privacy rights pertaining to a person's image or likeness depicted in a Work;</w:t>
      </w:r>
    </w:p>
    <w:p>
      <w:pPr/>
      <w:r>
        <w:rPr>
          <w:rStyle w:val="a0"/>
          <w:rFonts w:ascii="宋体" w:hAnsi="宋体"/>
          <w:sz w:val="22"/>
        </w:rPr>
        <w:t xml:space="preserve">iv. </w:t>
      </w:r>
      <w:r>
        <w:rPr>
          <w:rStyle w:val="a0"/>
          <w:rFonts w:ascii="宋体" w:hAnsi="宋体"/>
          <w:sz w:val="22"/>
        </w:rPr>
        <w:t>rights</w:t>
      </w:r>
      <w:r>
        <w:rPr>
          <w:rStyle w:val="a0"/>
          <w:rFonts w:ascii="宋体" w:hAnsi="宋体"/>
          <w:sz w:val="22"/>
        </w:rPr>
        <w:t xml:space="preserve"> protecting against unfair competition in regards to a Work, subject to the limitations in paragraph 4(a), below;</w:t>
      </w:r>
    </w:p>
    <w:p>
      <w:pPr/>
      <w:r>
        <w:rPr>
          <w:rStyle w:val="a0"/>
          <w:rFonts w:ascii="宋体" w:hAnsi="宋体"/>
          <w:sz w:val="22"/>
        </w:rPr>
        <w:t>v</w:t>
      </w:r>
      <w:r>
        <w:rPr>
          <w:rStyle w:val="a0"/>
          <w:rFonts w:ascii="宋体" w:hAnsi="宋体"/>
          <w:sz w:val="22"/>
        </w:rPr>
        <w:t>. rights protecting the extraction, dissemination, use and reuse of data in a Work;</w:t>
      </w:r>
    </w:p>
    <w:p>
      <w:pPr/>
      <w:r>
        <w:rPr>
          <w:rStyle w:val="a0"/>
          <w:rFonts w:ascii="宋体" w:hAnsi="宋体"/>
          <w:sz w:val="22"/>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pPr/>
      <w:r>
        <w:rPr>
          <w:rStyle w:val="a0"/>
          <w:rFonts w:ascii="宋体" w:hAnsi="宋体"/>
          <w:sz w:val="22"/>
        </w:rPr>
        <w:t xml:space="preserve">vii. </w:t>
      </w:r>
      <w:r>
        <w:rPr>
          <w:rStyle w:val="a0"/>
          <w:rFonts w:ascii="宋体" w:hAnsi="宋体"/>
          <w:sz w:val="22"/>
        </w:rPr>
        <w:t>other</w:t>
      </w:r>
      <w:r>
        <w:rPr>
          <w:rStyle w:val="a0"/>
          <w:rFonts w:ascii="宋体" w:hAnsi="宋体"/>
          <w:sz w:val="22"/>
        </w:rPr>
        <w:t xml:space="preserve"> similar, equivalent or corresponding rights throughout the world based on applicable law or treaty, and any national implementations thereof.</w:t>
      </w:r>
    </w:p>
    <w:p>
      <w:pPr/>
      <w:r>
        <w:rPr>
          <w:rStyle w:val="a0"/>
          <w:rFonts w:ascii="宋体" w:hAnsi="宋体"/>
          <w:sz w:val="22"/>
        </w:rP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r>
        <w:rPr>
          <w:rStyle w:val="a0"/>
          <w:rFonts w:ascii="宋体" w:hAnsi="宋体"/>
          <w:sz w:val="22"/>
        </w:rPr>
        <w:t>i</w:t>
      </w:r>
      <w:r>
        <w:rPr>
          <w:rStyle w:val="a0"/>
          <w:rFonts w:ascii="宋体" w:hAnsi="宋体"/>
          <w:sz w:val="22"/>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pPr/>
      <w:r>
        <w:rPr>
          <w:rStyle w:val="a0"/>
          <w:rFonts w:ascii="宋体" w:hAnsi="宋体"/>
          <w:sz w:val="22"/>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r>
        <w:rPr>
          <w:rStyle w:val="a0"/>
          <w:rFonts w:ascii="宋体" w:hAnsi="宋体"/>
          <w:sz w:val="22"/>
        </w:rPr>
        <w:t>non transferable</w:t>
      </w:r>
      <w:r>
        <w:rPr>
          <w:rStyle w:val="a0"/>
          <w:rFonts w:ascii="宋体" w:hAnsi="宋体"/>
          <w:sz w:val="22"/>
        </w:rPr>
        <w:t xml:space="preserve">, non </w:t>
      </w:r>
      <w:r>
        <w:rPr>
          <w:rStyle w:val="a0"/>
          <w:rFonts w:ascii="宋体" w:hAnsi="宋体"/>
          <w:sz w:val="22"/>
        </w:rPr>
        <w:t>sublicensable</w:t>
      </w:r>
      <w:r>
        <w:rPr>
          <w:rStyle w:val="a0"/>
          <w:rFonts w:ascii="宋体" w:hAnsi="宋体"/>
          <w:sz w:val="22"/>
        </w:rPr>
        <w:t xml:space="preserve">, </w:t>
      </w:r>
      <w:r>
        <w:rPr>
          <w:rStyle w:val="a0"/>
          <w:rFonts w:ascii="宋体" w:hAnsi="宋体"/>
          <w:sz w:val="22"/>
        </w:rPr>
        <w:t>non exclusive</w:t>
      </w:r>
      <w:r>
        <w:rPr>
          <w:rStyle w:val="a0"/>
          <w:rFonts w:ascii="宋体" w:hAnsi="宋体"/>
          <w:sz w:val="22"/>
        </w:rPr>
        <w:t>, irrevocable and unconditional license to exercise Affirmer's Copyright and Related Rights in the Work (</w:t>
      </w:r>
      <w:r>
        <w:rPr>
          <w:rStyle w:val="a0"/>
          <w:rFonts w:ascii="宋体" w:hAnsi="宋体"/>
          <w:sz w:val="22"/>
        </w:rPr>
        <w:t>i</w:t>
      </w:r>
      <w:r>
        <w:rPr>
          <w:rStyle w:val="a0"/>
          <w:rFonts w:ascii="宋体" w:hAnsi="宋体"/>
          <w:sz w:val="22"/>
        </w:rPr>
        <w:t xml:space="preserve">) in all territories worldwide, (ii) for the maximum duration </w:t>
      </w:r>
      <w:r>
        <w:rPr>
          <w:rStyle w:val="a0"/>
          <w:rFonts w:ascii="宋体" w:hAnsi="宋体"/>
          <w:sz w:val="22"/>
        </w:rPr>
        <w:t>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r>
        <w:rPr>
          <w:rStyle w:val="a0"/>
          <w:rFonts w:ascii="宋体" w:hAnsi="宋体"/>
          <w:sz w:val="22"/>
        </w:rPr>
        <w:t>i</w:t>
      </w:r>
      <w:r>
        <w:rPr>
          <w:rStyle w:val="a0"/>
          <w:rFonts w:ascii="宋体" w:hAnsi="宋体"/>
          <w:sz w:val="22"/>
        </w:rPr>
        <w:t>) exercise any of his or her remaining Copyright and Related Rights in the Work or (ii) assert any associated claims and causes of action with respect to the Work, in either case contrary to Affirmer's express Statement of Purpose.</w:t>
      </w:r>
    </w:p>
    <w:p>
      <w:pPr/>
      <w:r>
        <w:rPr>
          <w:rStyle w:val="a0"/>
          <w:rFonts w:ascii="宋体" w:hAnsi="宋体"/>
          <w:sz w:val="22"/>
        </w:rPr>
        <w:t>4. Limitations and Disclaimers.</w:t>
      </w:r>
    </w:p>
    <w:p>
      <w:pPr/>
      <w:r>
        <w:rPr>
          <w:rStyle w:val="a0"/>
          <w:rFonts w:ascii="宋体" w:hAnsi="宋体"/>
          <w:sz w:val="22"/>
        </w:rPr>
        <w:t>a. No trademark or patent rights held by Affirmer are waived, abandoned, surrendered, licensed or otherwise affected by this document.</w:t>
      </w:r>
    </w:p>
    <w:p>
      <w:pPr/>
      <w:r>
        <w:rPr>
          <w:rStyle w:val="a0"/>
          <w:rFonts w:ascii="宋体" w:hAnsi="宋体"/>
          <w:sz w:val="22"/>
        </w:rPr>
        <w:t xml:space="preserve">b. Affirmer offers the Work as-is and makes no representations or warranties of any kind concerning the Work, express, implied, statutory or otherwise, including without limitation warranties of title, merchantability, fitness for a particular purpose, </w:t>
      </w:r>
      <w:r>
        <w:rPr>
          <w:rStyle w:val="a0"/>
          <w:rFonts w:ascii="宋体" w:hAnsi="宋体"/>
          <w:sz w:val="22"/>
        </w:rPr>
        <w:t>non infringement</w:t>
      </w:r>
      <w:r>
        <w:rPr>
          <w:rStyle w:val="a0"/>
          <w:rFonts w:ascii="宋体" w:hAnsi="宋体"/>
          <w:sz w:val="22"/>
        </w:rPr>
        <w:t>, or the absence of latent or other defects, accuracy, or the present or absence of errors, whether or not discoverable, all to the greatest extent permissible under applicable law.</w:t>
      </w:r>
    </w:p>
    <w:p>
      <w:pPr/>
      <w:r>
        <w:rPr>
          <w:rStyle w:val="a0"/>
          <w:rFonts w:ascii="宋体" w:hAnsi="宋体"/>
          <w:sz w:val="22"/>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pPr/>
      <w:r>
        <w:rPr>
          <w:rStyle w:val="a0"/>
          <w:rFonts w:ascii="宋体" w:hAnsi="宋体"/>
          <w:sz w:val="22"/>
        </w:rPr>
        <w:t>d. Affirmer understands and acknowledges that Creative Commons is not a party to this document and has no duty or obligation with respect to this CC0 or use of the Work.</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