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perl-Class-ISA</w:t>
      </w:r>
      <w:r>
        <w:rPr>
          <w:rStyle w:val="a0"/>
          <w:rFonts w:ascii="微软雅黑" w:hAnsi="微软雅黑"/>
          <w:b w:val="0"/>
          <w:sz w:val="21"/>
        </w:rPr>
        <w:t xml:space="preserve"> </w:t>
      </w:r>
      <w:r>
        <w:rPr>
          <w:rStyle w:val="a0"/>
          <w:rFonts w:ascii="微软雅黑" w:hAnsi="微软雅黑"/>
          <w:b w:val="0"/>
          <w:sz w:val="21"/>
        </w:rPr>
        <w:t>0.36</w:t>
      </w:r>
    </w:p>
    <w:p>
      <w:pPr/>
      <w:r>
        <w:rPr>
          <w:rStyle w:val="a0"/>
          <w:rFonts w:ascii="Arial" w:hAnsi="Arial"/>
          <w:b/>
        </w:rPr>
        <w:t xml:space="preserve">Copyright notice: </w:t>
      </w:r>
    </w:p>
    <w:p>
      <w:pPr>
        <w:spacing w:line="240" w:lineRule="auto"/>
      </w:pPr>
      <w:r>
        <w:rPr>
          <w:rStyle w:val="a0"/>
          <w:rFonts w:ascii="宋体" w:hAnsi="宋体"/>
          <w:sz w:val="22"/>
        </w:rPr>
        <w:t>Copyright (c) 1999-2009 Sean M. Burke. All rights reserved.</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