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B82" w:rsidRPr="00E35B82" w:rsidRDefault="00E35B82" w:rsidP="00E35B82">
      <w:pPr>
        <w:shd w:val="clear" w:color="auto" w:fill="FFFFFF"/>
        <w:spacing w:before="300" w:after="150" w:line="240" w:lineRule="auto"/>
        <w:outlineLvl w:val="0"/>
        <w:rPr>
          <w:rFonts w:ascii="Oxygen" w:eastAsia="Times New Roman" w:hAnsi="Oxygen"/>
          <w:color w:val="333333"/>
          <w:kern w:val="36"/>
          <w:sz w:val="54"/>
          <w:szCs w:val="54"/>
          <w:lang w:eastAsia="ru-RU"/>
        </w:rPr>
      </w:pPr>
      <w:r w:rsidRPr="00E35B82">
        <w:rPr>
          <w:rFonts w:ascii="Oxygen" w:eastAsia="Times New Roman" w:hAnsi="Oxygen"/>
          <w:color w:val="333333"/>
          <w:kern w:val="36"/>
          <w:sz w:val="54"/>
          <w:szCs w:val="54"/>
          <w:lang w:eastAsia="ru-RU"/>
        </w:rPr>
        <w:t>Ваш шедевр готов!</w:t>
      </w:r>
    </w:p>
    <w:p w:rsidR="00E35B82" w:rsidRPr="00E35B82" w:rsidRDefault="00E35B82" w:rsidP="00E35B82">
      <w:pPr>
        <w:shd w:val="clear" w:color="auto" w:fill="FFFFFF"/>
        <w:spacing w:after="150" w:line="240" w:lineRule="auto"/>
        <w:jc w:val="both"/>
        <w:rPr>
          <w:rFonts w:ascii="Source Sans Pro" w:eastAsia="Times New Roman" w:hAnsi="Source Sans Pro"/>
          <w:color w:val="333333"/>
          <w:sz w:val="21"/>
          <w:szCs w:val="21"/>
          <w:lang w:eastAsia="ru-RU"/>
        </w:rPr>
      </w:pPr>
      <w:proofErr w:type="gramStart"/>
      <w:r w:rsidRPr="00E35B82">
        <w:rPr>
          <w:rFonts w:ascii="Source Sans Pro" w:eastAsia="Times New Roman" w:hAnsi="Source Sans Pro"/>
          <w:color w:val="333333"/>
          <w:sz w:val="21"/>
          <w:szCs w:val="21"/>
          <w:lang w:eastAsia="ru-RU"/>
        </w:rPr>
        <w:t>С другой стороны</w:t>
      </w:r>
      <w:proofErr w:type="gramEnd"/>
      <w:r w:rsidRPr="00E35B82">
        <w:rPr>
          <w:rFonts w:ascii="Source Sans Pro" w:eastAsia="Times New Roman" w:hAnsi="Source Sans Pro"/>
          <w:color w:val="333333"/>
          <w:sz w:val="21"/>
          <w:szCs w:val="21"/>
          <w:lang w:eastAsia="ru-RU"/>
        </w:rPr>
        <w:t xml:space="preserve"> реализация намеченных плановых заданий способствует подготовки и реализации системы обучения кадров, соответствует насущным потребностям. Равным образом начало повседневной работы по формированию позиции представляет собой интересный эксперимент проверки направлений прогрессивного развития. Идейные соображения высшего порядка, а также укрепление и развитие структуры требуют определения и уточнения существенных финансовых и административных условий. Задача организации, в особенности же реализация намеченных плановых заданий обеспечивает широкому кругу (специалистов) участие в формировании соответствующий условий активизации.</w:t>
      </w:r>
    </w:p>
    <w:p w:rsidR="004B7B15" w:rsidRDefault="004C3D87">
      <w:bookmarkStart w:id="0" w:name="_GoBack"/>
      <w:bookmarkEnd w:id="0"/>
    </w:p>
    <w:sectPr w:rsidR="004B7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xygen">
    <w:altName w:val="Times New Roman"/>
    <w:panose1 w:val="00000000000000000000"/>
    <w:charset w:val="00"/>
    <w:family w:val="roman"/>
    <w:notTrueType/>
    <w:pitch w:val="default"/>
  </w:font>
  <w:font w:name="Source Sans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B82"/>
    <w:rsid w:val="002123AA"/>
    <w:rsid w:val="004C3D87"/>
    <w:rsid w:val="004E288C"/>
    <w:rsid w:val="006A300C"/>
    <w:rsid w:val="00E3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B96B22-3879-4AD8-B21D-F0FFFCF1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E35B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5B82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text-justify">
    <w:name w:val="text-justify"/>
    <w:basedOn w:val="a"/>
    <w:rsid w:val="00E35B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Filippov Ivan</dc:creator>
  <cp:keywords/>
  <dc:description/>
  <cp:lastModifiedBy>Filippov Ivan</cp:lastModifiedBy>
  <cp:revision>2</cp:revision>
  <dcterms:created xsi:type="dcterms:W3CDTF">2018-11-16T10:37:00Z</dcterms:created>
  <dcterms:modified xsi:type="dcterms:W3CDTF">2018-11-16T10:37:00Z</dcterms:modified>
</cp:coreProperties>
</file>